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25E88C3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B3E8B">
        <w:rPr>
          <w:rFonts w:cs="Arial"/>
          <w:b/>
          <w:bCs/>
          <w:sz w:val="22"/>
          <w:u w:val="single"/>
        </w:rPr>
        <w:t>July</w:t>
      </w:r>
      <w:r w:rsidR="00FC0632">
        <w:rPr>
          <w:rFonts w:cs="Arial"/>
          <w:b/>
          <w:bCs/>
          <w:sz w:val="22"/>
          <w:u w:val="single"/>
        </w:rPr>
        <w:t xml:space="preserve"> </w:t>
      </w:r>
      <w:r w:rsidR="009F0DC3">
        <w:rPr>
          <w:rFonts w:cs="Arial"/>
          <w:b/>
          <w:bCs/>
          <w:sz w:val="22"/>
          <w:u w:val="single"/>
        </w:rPr>
        <w:t>5</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98546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34946937"/>
      <w:r w:rsidR="000B68A5">
        <w:rPr>
          <w:rFonts w:cs="Arial"/>
          <w:sz w:val="20"/>
        </w:rPr>
        <w:t>Da</w:t>
      </w:r>
      <w:r w:rsidR="005A32E0">
        <w:rPr>
          <w:rFonts w:cs="Arial"/>
          <w:sz w:val="20"/>
        </w:rPr>
        <w:t>rryl Griffing</w:t>
      </w:r>
      <w:bookmarkEnd w:id="0"/>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1F396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A32E0">
        <w:rPr>
          <w:rFonts w:cs="Arial"/>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A32E0">
        <w:rPr>
          <w:rFonts w:cs="Arial"/>
          <w:sz w:val="20"/>
        </w:rPr>
        <w:t>Darryl Griffing</w:t>
      </w:r>
    </w:p>
    <w:p w14:paraId="0C6AC745" w14:textId="4B11039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53050">
        <w:rPr>
          <w:rFonts w:cs="Arial"/>
          <w:sz w:val="20"/>
        </w:rPr>
        <w:t>Curran LaChappelle</w:t>
      </w:r>
      <w:r w:rsidR="001120A2">
        <w:rPr>
          <w:rFonts w:cs="Arial"/>
          <w:sz w:val="20"/>
        </w:rPr>
        <w:tab/>
      </w:r>
      <w:r>
        <w:rPr>
          <w:rFonts w:cs="Arial"/>
          <w:b/>
          <w:bCs/>
          <w:sz w:val="20"/>
        </w:rPr>
        <w:t xml:space="preserve">Song Leader- </w:t>
      </w:r>
      <w:r w:rsidR="00653050">
        <w:rPr>
          <w:rFonts w:cs="Arial"/>
          <w:sz w:val="20"/>
          <w:szCs w:val="22"/>
        </w:rPr>
        <w:t>Connor L.</w:t>
      </w:r>
    </w:p>
    <w:p w14:paraId="3BB69883" w14:textId="02248066"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653050">
        <w:rPr>
          <w:rFonts w:cs="Arial"/>
          <w:sz w:val="20"/>
        </w:rPr>
        <w:t>Connor LaChappelle</w:t>
      </w:r>
      <w:r w:rsidR="00FD7F68">
        <w:rPr>
          <w:rFonts w:cs="Arial"/>
          <w:sz w:val="20"/>
        </w:rPr>
        <w:tab/>
      </w:r>
      <w:r w:rsidR="004A131B">
        <w:rPr>
          <w:rFonts w:cs="Arial"/>
          <w:b/>
          <w:bCs/>
          <w:sz w:val="20"/>
        </w:rPr>
        <w:t>Comments –</w:t>
      </w:r>
      <w:r w:rsidR="00423C8E">
        <w:rPr>
          <w:rFonts w:cs="Arial"/>
          <w:b/>
          <w:bCs/>
          <w:sz w:val="20"/>
        </w:rPr>
        <w:t xml:space="preserve"> </w:t>
      </w:r>
      <w:r w:rsidR="00653050">
        <w:rPr>
          <w:rFonts w:cs="Arial"/>
          <w:sz w:val="20"/>
        </w:rPr>
        <w:t>Mark Tally</w:t>
      </w:r>
    </w:p>
    <w:p w14:paraId="6E55894B" w14:textId="762AF46E"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653050">
        <w:rPr>
          <w:rFonts w:cs="Arial"/>
          <w:sz w:val="20"/>
        </w:rPr>
        <w:t>Brandon Esque</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653050">
        <w:rPr>
          <w:rFonts w:cs="Arial"/>
          <w:bCs/>
          <w:sz w:val="20"/>
        </w:rPr>
        <w:t>Lucian Griffing</w:t>
      </w:r>
    </w:p>
    <w:p w14:paraId="6280E2D4" w14:textId="5BC5133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653050">
        <w:rPr>
          <w:rFonts w:cs="Arial"/>
          <w:sz w:val="20"/>
        </w:rPr>
        <w:t>Dean Shacklock</w:t>
      </w:r>
    </w:p>
    <w:p w14:paraId="058ABE1B" w14:textId="1100AE91"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53050">
        <w:rPr>
          <w:rFonts w:cs="Arial"/>
          <w:bCs/>
          <w:sz w:val="20"/>
        </w:rPr>
        <w:t>Ron Bailey</w:t>
      </w:r>
    </w:p>
    <w:p w14:paraId="36ABB22E" w14:textId="2BDA2B2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653050">
        <w:rPr>
          <w:rFonts w:cs="Arial"/>
          <w:sz w:val="20"/>
        </w:rPr>
        <w:t>Eli Hickey</w:t>
      </w:r>
    </w:p>
    <w:p w14:paraId="73DF542B" w14:textId="637E9C9A"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53050">
        <w:rPr>
          <w:rFonts w:cs="Arial"/>
          <w:sz w:val="20"/>
        </w:rPr>
        <w:t>Lucian Griffing</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53050">
        <w:rPr>
          <w:rFonts w:cs="Arial"/>
          <w:sz w:val="20"/>
        </w:rPr>
        <w:t>Brandon Esque</w:t>
      </w:r>
    </w:p>
    <w:p w14:paraId="59ACDE12" w14:textId="12121886"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653050">
        <w:rPr>
          <w:rFonts w:cs="Arial"/>
          <w:sz w:val="20"/>
        </w:rPr>
        <w:t>John MacQuilliam</w:t>
      </w:r>
      <w:r w:rsidR="00FD7F68">
        <w:rPr>
          <w:rFonts w:cs="Arial"/>
          <w:sz w:val="20"/>
        </w:rPr>
        <w:tab/>
      </w:r>
      <w:r w:rsidRPr="00827FF5">
        <w:rPr>
          <w:rFonts w:cs="Arial"/>
          <w:b/>
          <w:bCs/>
          <w:sz w:val="18"/>
        </w:rPr>
        <w:t>Closing Prayer</w:t>
      </w:r>
      <w:r>
        <w:rPr>
          <w:rFonts w:cs="Arial"/>
          <w:b/>
          <w:bCs/>
          <w:sz w:val="20"/>
        </w:rPr>
        <w:t xml:space="preserve">- </w:t>
      </w:r>
      <w:r w:rsidR="00653050">
        <w:rPr>
          <w:rFonts w:cs="Arial"/>
          <w:sz w:val="20"/>
        </w:rPr>
        <w:t>Eli Hickey</w:t>
      </w:r>
    </w:p>
    <w:p w14:paraId="57D03A78" w14:textId="6AB8832B"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B3E8B">
        <w:rPr>
          <w:rFonts w:cs="Arial"/>
          <w:b/>
          <w:bCs/>
          <w:sz w:val="20"/>
          <w:u w:val="single"/>
        </w:rPr>
        <w:t>July</w:t>
      </w:r>
      <w:r w:rsidR="005A32E0">
        <w:rPr>
          <w:rFonts w:cs="Arial"/>
          <w:b/>
          <w:bCs/>
          <w:sz w:val="20"/>
          <w:u w:val="single"/>
        </w:rPr>
        <w:t xml:space="preserve"> </w:t>
      </w:r>
      <w:r w:rsidR="007B3E8B">
        <w:rPr>
          <w:rFonts w:cs="Arial"/>
          <w:b/>
          <w:bCs/>
          <w:sz w:val="20"/>
          <w:u w:val="single"/>
        </w:rPr>
        <w:t>8</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7048390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653050" w:rsidRPr="00653050">
        <w:rPr>
          <w:rFonts w:cs="Arial"/>
          <w:sz w:val="20"/>
        </w:rPr>
        <w:t>Mark Tally</w:t>
      </w:r>
    </w:p>
    <w:p w14:paraId="7E916439" w14:textId="4E4392D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653050">
        <w:rPr>
          <w:rFonts w:cs="Arial"/>
          <w:sz w:val="20"/>
        </w:rPr>
        <w:t>Connor LaChappelle</w:t>
      </w:r>
    </w:p>
    <w:p w14:paraId="2ABED565" w14:textId="124FDDA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653050">
        <w:rPr>
          <w:rFonts w:cs="Arial"/>
          <w:sz w:val="20"/>
        </w:rPr>
        <w:t>Cliff Davis</w:t>
      </w:r>
    </w:p>
    <w:p w14:paraId="782C0EB3" w14:textId="242A9D69"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653050">
        <w:rPr>
          <w:rFonts w:cs="Arial"/>
          <w:bCs/>
          <w:sz w:val="20"/>
        </w:rPr>
        <w:t>Eli Hickey</w:t>
      </w:r>
    </w:p>
    <w:p w14:paraId="471F5C9F" w14:textId="1EF24BCD" w:rsidR="009943E7" w:rsidRPr="00653050" w:rsidRDefault="007B3E8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July</w:t>
      </w:r>
      <w:r w:rsidR="009943E7">
        <w:rPr>
          <w:rFonts w:cs="Arial"/>
          <w:b/>
          <w:bCs/>
          <w:sz w:val="20"/>
        </w:rPr>
        <w:t xml:space="preserve"> 2</w:t>
      </w:r>
      <w:r w:rsidR="00653050">
        <w:rPr>
          <w:rFonts w:cs="Arial"/>
          <w:b/>
          <w:bCs/>
          <w:sz w:val="20"/>
        </w:rPr>
        <w:t xml:space="preserve">9 </w:t>
      </w:r>
      <w:r w:rsidR="009943E7">
        <w:rPr>
          <w:rFonts w:cs="Arial"/>
          <w:b/>
          <w:bCs/>
          <w:sz w:val="20"/>
        </w:rPr>
        <w:t>Evening</w:t>
      </w:r>
      <w:r w:rsidR="00653050">
        <w:rPr>
          <w:rFonts w:cs="Arial"/>
          <w:b/>
          <w:bCs/>
          <w:sz w:val="20"/>
        </w:rPr>
        <w:t xml:space="preserve"> </w:t>
      </w:r>
      <w:r w:rsidR="009943E7">
        <w:rPr>
          <w:rFonts w:cs="Arial"/>
          <w:b/>
          <w:bCs/>
          <w:sz w:val="20"/>
        </w:rPr>
        <w:t>Service</w:t>
      </w:r>
      <w:r w:rsidR="00653050">
        <w:rPr>
          <w:rFonts w:cs="Arial"/>
          <w:b/>
          <w:bCs/>
          <w:sz w:val="20"/>
        </w:rPr>
        <w:t xml:space="preserve"> </w:t>
      </w:r>
      <w:r w:rsidR="00653050">
        <w:rPr>
          <w:rFonts w:cs="Arial"/>
          <w:sz w:val="20"/>
        </w:rPr>
        <w:t>– Connor LaChappelle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12864F96" w:rsidR="00BB3FC3" w:rsidRPr="00BB3FC3" w:rsidRDefault="007B3E8B" w:rsidP="0046764A">
            <w:pPr>
              <w:rPr>
                <w:b/>
                <w:bCs/>
                <w:sz w:val="20"/>
              </w:rPr>
            </w:pPr>
            <w:r>
              <w:rPr>
                <w:b/>
                <w:bCs/>
                <w:sz w:val="18"/>
              </w:rPr>
              <w:t>July</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72B70EBD" w:rsidR="00C832A8" w:rsidRPr="008C128C" w:rsidRDefault="009F0DC3" w:rsidP="00887E4E">
            <w:pPr>
              <w:rPr>
                <w:b/>
                <w:bCs/>
                <w:sz w:val="18"/>
              </w:rPr>
            </w:pPr>
            <w:r>
              <w:rPr>
                <w:b/>
                <w:bCs/>
                <w:sz w:val="18"/>
              </w:rPr>
              <w:t>5</w:t>
            </w:r>
          </w:p>
        </w:tc>
        <w:tc>
          <w:tcPr>
            <w:tcW w:w="1397" w:type="dxa"/>
            <w:noWrap/>
            <w:vAlign w:val="center"/>
            <w:hideMark/>
          </w:tcPr>
          <w:p w14:paraId="79F3D748" w14:textId="78814C9B" w:rsidR="00C832A8" w:rsidRPr="00E5237F" w:rsidRDefault="00653050" w:rsidP="00E5237F">
            <w:pPr>
              <w:rPr>
                <w:sz w:val="18"/>
              </w:rPr>
            </w:pPr>
            <w:r>
              <w:rPr>
                <w:sz w:val="18"/>
              </w:rPr>
              <w:t>Tucker</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6FBA4C55" w:rsidR="00C832A8" w:rsidRPr="008C128C" w:rsidRDefault="009F0DC3" w:rsidP="00887E4E">
            <w:pPr>
              <w:rPr>
                <w:b/>
                <w:bCs/>
                <w:sz w:val="18"/>
              </w:rPr>
            </w:pPr>
            <w:r>
              <w:rPr>
                <w:b/>
                <w:bCs/>
                <w:sz w:val="18"/>
              </w:rPr>
              <w:t>12</w:t>
            </w:r>
          </w:p>
        </w:tc>
        <w:tc>
          <w:tcPr>
            <w:tcW w:w="1397" w:type="dxa"/>
            <w:noWrap/>
            <w:vAlign w:val="center"/>
            <w:hideMark/>
          </w:tcPr>
          <w:p w14:paraId="52D035B5" w14:textId="1CB2BA47" w:rsidR="00C832A8" w:rsidRPr="00B94C01" w:rsidRDefault="00653050" w:rsidP="00B94C01">
            <w:pPr>
              <w:rPr>
                <w:sz w:val="18"/>
              </w:rPr>
            </w:pPr>
            <w:r>
              <w:rPr>
                <w:sz w:val="18"/>
              </w:rPr>
              <w:t>Williams</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77777777" w:rsidR="00C6471B" w:rsidRDefault="00C6471B" w:rsidP="00C6471B">
      <w:pPr>
        <w:spacing w:before="120" w:after="60"/>
        <w:jc w:val="both"/>
        <w:rPr>
          <w:b/>
          <w:color w:val="FF0000"/>
          <w:sz w:val="20"/>
        </w:rPr>
      </w:pPr>
      <w:r>
        <w:rPr>
          <w:b/>
          <w:color w:val="FF0000"/>
          <w:sz w:val="20"/>
        </w:rPr>
        <w:t>Take Note</w:t>
      </w:r>
    </w:p>
    <w:p w14:paraId="1FAA2D6F" w14:textId="17DC6492" w:rsidR="00C6471B" w:rsidRDefault="00C6471B" w:rsidP="00C6471B">
      <w:pPr>
        <w:tabs>
          <w:tab w:val="left" w:pos="0"/>
        </w:tabs>
        <w:spacing w:after="60"/>
        <w:jc w:val="both"/>
        <w:rPr>
          <w:b/>
          <w:sz w:val="18"/>
        </w:rPr>
      </w:pPr>
      <w:r>
        <w:rPr>
          <w:b/>
          <w:sz w:val="18"/>
        </w:rPr>
        <w:t xml:space="preserve">The </w:t>
      </w:r>
      <w:r>
        <w:rPr>
          <w:b/>
          <w:sz w:val="18"/>
        </w:rPr>
        <w:t>Bible Classes for all ages will commence today.  This valuable teaching program has been a vital part of our local work here. Our appreciation goes to the teachers who selflessly devote to their students.</w:t>
      </w:r>
      <w:r>
        <w:rPr>
          <w:b/>
          <w:sz w:val="18"/>
        </w:rPr>
        <w:t xml:space="preserve"> </w:t>
      </w:r>
    </w:p>
    <w:p w14:paraId="5E9DC8F3" w14:textId="325E0700" w:rsidR="00C6471B" w:rsidRDefault="00C6471B" w:rsidP="00C6471B">
      <w:pPr>
        <w:tabs>
          <w:tab w:val="left" w:pos="0"/>
        </w:tabs>
        <w:spacing w:after="60"/>
        <w:jc w:val="both"/>
        <w:rPr>
          <w:b/>
          <w:sz w:val="18"/>
        </w:rPr>
      </w:pPr>
      <w:r>
        <w:rPr>
          <w:b/>
          <w:sz w:val="18"/>
        </w:rPr>
        <w:t>We are s</w:t>
      </w:r>
      <w:r>
        <w:rPr>
          <w:b/>
          <w:sz w:val="18"/>
        </w:rPr>
        <w:t xml:space="preserve">cheduling a work day this coming Saturday [July 11] </w:t>
      </w:r>
      <w:r>
        <w:rPr>
          <w:b/>
          <w:sz w:val="18"/>
        </w:rPr>
        <w:t xml:space="preserve">to commence with renovation to the </w:t>
      </w:r>
      <w:r>
        <w:rPr>
          <w:b/>
          <w:sz w:val="18"/>
        </w:rPr>
        <w:t xml:space="preserve">stage area.  </w:t>
      </w:r>
      <w:r>
        <w:rPr>
          <w:b/>
          <w:sz w:val="18"/>
        </w:rPr>
        <w:t xml:space="preserve"> Volunteers needed for </w:t>
      </w:r>
      <w:r>
        <w:rPr>
          <w:b/>
          <w:sz w:val="18"/>
        </w:rPr>
        <w:t xml:space="preserve">this </w:t>
      </w:r>
      <w:r>
        <w:rPr>
          <w:b/>
          <w:sz w:val="18"/>
        </w:rPr>
        <w:t xml:space="preserve">work day. </w:t>
      </w:r>
    </w:p>
    <w:p w14:paraId="4BA180AC" w14:textId="77777777" w:rsidR="00C6471B" w:rsidRDefault="00C6471B" w:rsidP="00C6471B">
      <w:pPr>
        <w:tabs>
          <w:tab w:val="left" w:pos="0"/>
        </w:tabs>
        <w:spacing w:after="60"/>
        <w:jc w:val="both"/>
        <w:rPr>
          <w:b/>
          <w:sz w:val="18"/>
        </w:rPr>
      </w:pPr>
      <w:hyperlink r:id="rId6" w:history="1">
        <w:r w:rsidRPr="00120734">
          <w:rPr>
            <w:rStyle w:val="Hyperlink"/>
            <w:b/>
            <w:sz w:val="18"/>
          </w:rPr>
          <w:t>www.covingtonchurchofchrist.com</w:t>
        </w:r>
      </w:hyperlink>
    </w:p>
    <w:p w14:paraId="0DD2245F" w14:textId="77777777"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5372608" r:id="rId9"/>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55151444" w:rsidR="001D0560" w:rsidRDefault="007B3E8B">
      <w:pPr>
        <w:jc w:val="right"/>
        <w:rPr>
          <w:rFonts w:cs="Arial"/>
          <w:b/>
          <w:sz w:val="18"/>
        </w:rPr>
      </w:pPr>
      <w:r>
        <w:rPr>
          <w:rFonts w:cs="Arial"/>
          <w:b/>
          <w:sz w:val="18"/>
        </w:rPr>
        <w:t>July</w:t>
      </w:r>
      <w:r w:rsidR="008E34E2">
        <w:rPr>
          <w:rFonts w:cs="Arial"/>
          <w:b/>
          <w:sz w:val="18"/>
        </w:rPr>
        <w:t xml:space="preserve"> </w:t>
      </w:r>
      <w:r w:rsidR="009F0DC3">
        <w:rPr>
          <w:rFonts w:cs="Arial"/>
          <w:b/>
          <w:sz w:val="18"/>
        </w:rPr>
        <w:t>5</w:t>
      </w:r>
      <w:r w:rsidR="00AB4AB4">
        <w:rPr>
          <w:rFonts w:cs="Arial"/>
          <w:b/>
          <w:sz w:val="18"/>
        </w:rPr>
        <w:t>,</w:t>
      </w:r>
      <w:r w:rsidR="001D0560">
        <w:rPr>
          <w:rFonts w:cs="Arial"/>
          <w:b/>
          <w:sz w:val="18"/>
        </w:rPr>
        <w:t xml:space="preserve"> </w:t>
      </w:r>
      <w:r w:rsidR="005F740C">
        <w:rPr>
          <w:rFonts w:cs="Arial"/>
          <w:b/>
          <w:sz w:val="18"/>
        </w:rPr>
        <w:t>2020</w:t>
      </w:r>
    </w:p>
    <w:p w14:paraId="0026B9AE" w14:textId="77777777" w:rsidR="007B3E8B" w:rsidRPr="007B3E8B" w:rsidRDefault="007B3E8B" w:rsidP="007B3E8B">
      <w:pPr>
        <w:autoSpaceDE w:val="0"/>
        <w:autoSpaceDN w:val="0"/>
        <w:adjustRightInd w:val="0"/>
        <w:spacing w:after="120"/>
        <w:jc w:val="both"/>
        <w:rPr>
          <w:rFonts w:ascii="Denmark" w:hAnsi="Denmark"/>
          <w:b/>
          <w:i/>
          <w:iCs/>
          <w:color w:val="3366FF"/>
          <w:sz w:val="32"/>
          <w:u w:val="single"/>
        </w:rPr>
      </w:pPr>
      <w:r w:rsidRPr="007B3E8B">
        <w:rPr>
          <w:rFonts w:ascii="Denmark" w:hAnsi="Denmark"/>
          <w:b/>
          <w:i/>
          <w:iCs/>
          <w:color w:val="3366FF"/>
          <w:sz w:val="32"/>
          <w:u w:val="single"/>
        </w:rPr>
        <w:t>Covenants</w:t>
      </w:r>
    </w:p>
    <w:p w14:paraId="68ADF384" w14:textId="77777777" w:rsidR="007B3E8B" w:rsidRPr="007B3E8B" w:rsidRDefault="007B3E8B" w:rsidP="00265565">
      <w:pPr>
        <w:spacing w:after="60"/>
        <w:ind w:left="432" w:hanging="432"/>
        <w:jc w:val="both"/>
        <w:rPr>
          <w:rFonts w:cs="Arial"/>
          <w:color w:val="000000"/>
          <w:sz w:val="22"/>
          <w:szCs w:val="24"/>
        </w:rPr>
      </w:pPr>
      <w:bookmarkStart w:id="1" w:name="anchor209909"/>
      <w:bookmarkEnd w:id="1"/>
      <w:r w:rsidRPr="007B3E8B">
        <w:rPr>
          <w:rFonts w:cs="Arial"/>
          <w:color w:val="000000"/>
          <w:sz w:val="22"/>
          <w:szCs w:val="24"/>
        </w:rPr>
        <w:t>1. What sign did God give to all that inhabit the earth that he will not destroy them by a world-wide flood?</w:t>
      </w:r>
    </w:p>
    <w:p w14:paraId="74640EB4" w14:textId="77777777" w:rsidR="007B3E8B" w:rsidRPr="007B3E8B" w:rsidRDefault="007B3E8B" w:rsidP="00265565">
      <w:pPr>
        <w:spacing w:after="60"/>
        <w:ind w:left="432" w:hanging="432"/>
        <w:jc w:val="both"/>
        <w:rPr>
          <w:rFonts w:cs="Arial"/>
          <w:color w:val="000000"/>
          <w:sz w:val="22"/>
          <w:szCs w:val="24"/>
        </w:rPr>
      </w:pPr>
      <w:r w:rsidRPr="007B3E8B">
        <w:rPr>
          <w:rFonts w:cs="Arial"/>
          <w:color w:val="000000"/>
          <w:sz w:val="22"/>
          <w:szCs w:val="24"/>
        </w:rPr>
        <w:t>2. How did Israel break the Sinai covenant almost immediately?</w:t>
      </w:r>
    </w:p>
    <w:p w14:paraId="3D95125E" w14:textId="77777777" w:rsidR="007B3E8B" w:rsidRPr="007B3E8B" w:rsidRDefault="007B3E8B" w:rsidP="00265565">
      <w:pPr>
        <w:spacing w:after="60"/>
        <w:ind w:left="432" w:hanging="432"/>
        <w:jc w:val="both"/>
        <w:rPr>
          <w:rFonts w:cs="Arial"/>
          <w:color w:val="000000"/>
          <w:sz w:val="22"/>
          <w:szCs w:val="24"/>
        </w:rPr>
      </w:pPr>
      <w:r w:rsidRPr="007B3E8B">
        <w:rPr>
          <w:rFonts w:cs="Arial"/>
          <w:color w:val="000000"/>
          <w:sz w:val="22"/>
          <w:szCs w:val="24"/>
        </w:rPr>
        <w:t>3. What did Jesus use to symbolize the New Covenant?</w:t>
      </w:r>
    </w:p>
    <w:p w14:paraId="1AEE671C" w14:textId="77777777" w:rsidR="007B3E8B" w:rsidRPr="007B3E8B" w:rsidRDefault="007B3E8B" w:rsidP="00265565">
      <w:pPr>
        <w:spacing w:after="60"/>
        <w:ind w:left="432" w:hanging="432"/>
        <w:jc w:val="both"/>
        <w:rPr>
          <w:rFonts w:cs="Arial"/>
          <w:color w:val="000000"/>
          <w:sz w:val="22"/>
          <w:szCs w:val="24"/>
        </w:rPr>
      </w:pPr>
      <w:r w:rsidRPr="007B3E8B">
        <w:rPr>
          <w:rFonts w:cs="Arial"/>
          <w:color w:val="000000"/>
          <w:sz w:val="22"/>
          <w:szCs w:val="24"/>
        </w:rPr>
        <w:t>4. According to Jeremiah where would the New Covenant between God &amp; man be written?</w:t>
      </w:r>
    </w:p>
    <w:p w14:paraId="46F6512C" w14:textId="77777777" w:rsidR="007B3E8B" w:rsidRPr="007B3E8B" w:rsidRDefault="007B3E8B" w:rsidP="007B3E8B">
      <w:pPr>
        <w:autoSpaceDE w:val="0"/>
        <w:autoSpaceDN w:val="0"/>
        <w:adjustRightInd w:val="0"/>
        <w:spacing w:after="60"/>
        <w:jc w:val="both"/>
        <w:rPr>
          <w:rFonts w:cs="Arial"/>
          <w:color w:val="000000"/>
          <w:sz w:val="22"/>
        </w:rPr>
      </w:pPr>
      <w:r w:rsidRPr="007B3E8B">
        <w:rPr>
          <w:rFonts w:ascii="Denmark" w:hAnsi="Denmark"/>
          <w:b/>
          <w:i/>
          <w:iCs/>
          <w:color w:val="3366FF"/>
          <w:sz w:val="32"/>
          <w:u w:val="single"/>
        </w:rPr>
        <w:t>Stopping the Momentum</w:t>
      </w:r>
    </w:p>
    <w:p w14:paraId="7294E112" w14:textId="77777777" w:rsidR="007B3E8B" w:rsidRPr="007B3E8B" w:rsidRDefault="007B3E8B" w:rsidP="007B3E8B">
      <w:pPr>
        <w:spacing w:after="60"/>
        <w:jc w:val="both"/>
        <w:rPr>
          <w:rFonts w:ascii="Times New Roman" w:hAnsi="Times New Roman"/>
          <w:sz w:val="22"/>
          <w:szCs w:val="24"/>
        </w:rPr>
      </w:pPr>
      <w:r w:rsidRPr="007B3E8B">
        <w:rPr>
          <w:rFonts w:ascii="Verdana" w:hAnsi="Verdana"/>
          <w:color w:val="000000"/>
          <w:sz w:val="22"/>
          <w:szCs w:val="24"/>
        </w:rPr>
        <w:t>Forgiveness is like letting go of a bell rope. Imagine a country church with a bell in the steeple. To get the bell ringing you have to tug awhile. Once it has begun to ring, you merely maintain the momentum. As long as you keep pulling, the bell keeps ringing. Forgiveness is letting go of the rope. It is just that simple. When you do so, the bell keeps ringing because momentum is still at work. However, the bell will begin to slow and eventually stop.</w:t>
      </w:r>
    </w:p>
    <w:p w14:paraId="7FE6B042" w14:textId="4A5132CB" w:rsidR="007B3E8B" w:rsidRPr="007B3E8B" w:rsidRDefault="007B3E8B" w:rsidP="00265565">
      <w:pPr>
        <w:spacing w:after="60"/>
        <w:jc w:val="both"/>
        <w:rPr>
          <w:rFonts w:cs="Arial"/>
          <w:sz w:val="24"/>
          <w:szCs w:val="28"/>
        </w:rPr>
      </w:pPr>
      <w:r w:rsidRPr="007B3E8B">
        <w:rPr>
          <w:rFonts w:ascii="Verdana" w:hAnsi="Verdana"/>
          <w:color w:val="000000"/>
          <w:sz w:val="22"/>
          <w:szCs w:val="24"/>
        </w:rPr>
        <w:t xml:space="preserve">When you decided to forgive the old feelings may continue for </w:t>
      </w:r>
      <w:proofErr w:type="spellStart"/>
      <w:r w:rsidRPr="007B3E8B">
        <w:rPr>
          <w:rFonts w:ascii="Verdana" w:hAnsi="Verdana"/>
          <w:color w:val="000000"/>
          <w:sz w:val="22"/>
          <w:szCs w:val="24"/>
        </w:rPr>
        <w:t>awhile</w:t>
      </w:r>
      <w:proofErr w:type="spellEnd"/>
      <w:r w:rsidRPr="007B3E8B">
        <w:rPr>
          <w:rFonts w:ascii="Verdana" w:hAnsi="Verdana"/>
          <w:color w:val="000000"/>
          <w:sz w:val="22"/>
          <w:szCs w:val="24"/>
        </w:rPr>
        <w:t xml:space="preserve">. After all, they have lots of momentum. But that unforgiving spirit will begin to slow and will eventually be still. Forgiveness is not something you </w:t>
      </w:r>
      <w:r w:rsidRPr="007B3E8B">
        <w:rPr>
          <w:rFonts w:ascii="Verdana" w:hAnsi="Verdana"/>
          <w:i/>
          <w:color w:val="000000"/>
          <w:sz w:val="22"/>
          <w:szCs w:val="24"/>
          <w:u w:val="single"/>
        </w:rPr>
        <w:t>feel</w:t>
      </w:r>
      <w:r w:rsidRPr="007B3E8B">
        <w:rPr>
          <w:rFonts w:ascii="Verdana" w:hAnsi="Verdana"/>
          <w:color w:val="000000"/>
          <w:sz w:val="22"/>
          <w:szCs w:val="24"/>
        </w:rPr>
        <w:t xml:space="preserve">, it is something you </w:t>
      </w:r>
      <w:r w:rsidRPr="007B3E8B">
        <w:rPr>
          <w:rFonts w:ascii="Verdana" w:hAnsi="Verdana"/>
          <w:i/>
          <w:color w:val="000000"/>
          <w:sz w:val="22"/>
          <w:szCs w:val="24"/>
          <w:u w:val="single"/>
        </w:rPr>
        <w:t>do</w:t>
      </w:r>
      <w:r w:rsidRPr="007B3E8B">
        <w:rPr>
          <w:rFonts w:ascii="Verdana" w:hAnsi="Verdana"/>
          <w:color w:val="000000"/>
          <w:sz w:val="22"/>
          <w:szCs w:val="24"/>
        </w:rPr>
        <w:t>. It is letting go of the rope of retribution.</w:t>
      </w:r>
      <w:bookmarkStart w:id="2" w:name="anchor1645622"/>
      <w:bookmarkEnd w:id="2"/>
      <w:r w:rsidR="00265565">
        <w:rPr>
          <w:rFonts w:ascii="Verdana" w:hAnsi="Verdana"/>
          <w:color w:val="000000"/>
          <w:sz w:val="22"/>
          <w:szCs w:val="24"/>
        </w:rPr>
        <w:t xml:space="preserve"> </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p>
    <w:p w14:paraId="5004D3CE" w14:textId="77777777" w:rsidR="007B3E8B" w:rsidRPr="007B3E8B" w:rsidRDefault="007B3E8B" w:rsidP="007B3E8B">
      <w:pPr>
        <w:autoSpaceDE w:val="0"/>
        <w:autoSpaceDN w:val="0"/>
        <w:adjustRightInd w:val="0"/>
        <w:jc w:val="both"/>
        <w:rPr>
          <w:rFonts w:ascii="Denmark" w:hAnsi="Denmark"/>
          <w:b/>
          <w:i/>
          <w:iCs/>
          <w:color w:val="3366FF"/>
          <w:sz w:val="38"/>
          <w:u w:val="single"/>
        </w:rPr>
      </w:pPr>
      <w:r w:rsidRPr="007B3E8B">
        <w:rPr>
          <w:rFonts w:ascii="Denmark" w:hAnsi="Denmark"/>
          <w:b/>
          <w:i/>
          <w:iCs/>
          <w:color w:val="3366FF"/>
          <w:sz w:val="32"/>
          <w:u w:val="single"/>
        </w:rPr>
        <w:br w:type="page"/>
      </w:r>
      <w:r w:rsidRPr="007B3E8B">
        <w:rPr>
          <w:rFonts w:ascii="Denmark" w:hAnsi="Denmark"/>
          <w:b/>
          <w:i/>
          <w:iCs/>
          <w:color w:val="3366FF"/>
          <w:u w:val="single"/>
        </w:rPr>
        <w:t>American Freedoms &amp; The Lord’s Freedoms</w:t>
      </w:r>
    </w:p>
    <w:p w14:paraId="643E5B2D" w14:textId="77777777" w:rsidR="007B3E8B" w:rsidRPr="007B3E8B" w:rsidRDefault="007B3E8B" w:rsidP="007B3E8B">
      <w:pPr>
        <w:autoSpaceDE w:val="0"/>
        <w:autoSpaceDN w:val="0"/>
        <w:adjustRightInd w:val="0"/>
        <w:spacing w:after="120"/>
        <w:jc w:val="both"/>
        <w:rPr>
          <w:b/>
          <w:color w:val="000000"/>
          <w:sz w:val="18"/>
        </w:rPr>
      </w:pPr>
      <w:r w:rsidRPr="007B3E8B">
        <w:rPr>
          <w:b/>
          <w:color w:val="000000"/>
          <w:sz w:val="18"/>
        </w:rPr>
        <w:t>By Marc Gibson</w:t>
      </w:r>
    </w:p>
    <w:p w14:paraId="473CC947" w14:textId="77777777" w:rsidR="007B3E8B" w:rsidRPr="007B3E8B" w:rsidRDefault="007B3E8B" w:rsidP="007B3E8B">
      <w:pPr>
        <w:spacing w:after="120"/>
        <w:jc w:val="both"/>
        <w:rPr>
          <w:rFonts w:cs="Arial"/>
          <w:color w:val="3F3F3C"/>
          <w:sz w:val="24"/>
          <w:szCs w:val="18"/>
        </w:rPr>
      </w:pPr>
      <w:bookmarkStart w:id="3" w:name="anchor1646310"/>
      <w:bookmarkStart w:id="4" w:name="anchor5744524"/>
      <w:bookmarkStart w:id="5" w:name="anchor1645802"/>
      <w:bookmarkStart w:id="6" w:name="anchor551097"/>
      <w:bookmarkStart w:id="7" w:name="anchor4251994"/>
      <w:bookmarkEnd w:id="3"/>
      <w:bookmarkEnd w:id="4"/>
      <w:bookmarkEnd w:id="5"/>
      <w:bookmarkEnd w:id="6"/>
      <w:bookmarkEnd w:id="7"/>
      <w:r w:rsidRPr="007B3E8B">
        <w:rPr>
          <w:rFonts w:ascii="Georgia" w:hAnsi="Georgia" w:cs="Arial"/>
          <w:b/>
          <w:i/>
          <w:color w:val="3366FF"/>
          <w:sz w:val="24"/>
          <w:szCs w:val="18"/>
        </w:rPr>
        <w:t>“Some American Freedoms are not the Kingdom of Heaven’s Freedoms.”</w:t>
      </w:r>
      <w:r w:rsidRPr="007B3E8B">
        <w:rPr>
          <w:rFonts w:cs="Arial"/>
          <w:color w:val="3F3F3C"/>
          <w:sz w:val="24"/>
          <w:szCs w:val="18"/>
        </w:rPr>
        <w:t xml:space="preserve"> </w:t>
      </w:r>
    </w:p>
    <w:p w14:paraId="02029345" w14:textId="77777777" w:rsidR="007B3E8B" w:rsidRPr="007B3E8B" w:rsidRDefault="007B3E8B" w:rsidP="007B3E8B">
      <w:pPr>
        <w:spacing w:after="120"/>
        <w:jc w:val="both"/>
        <w:rPr>
          <w:color w:val="3F3F3C"/>
          <w:szCs w:val="18"/>
        </w:rPr>
      </w:pPr>
      <w:r w:rsidRPr="007B3E8B">
        <w:rPr>
          <w:rFonts w:cs="Arial"/>
          <w:color w:val="3F3F3C"/>
          <w:sz w:val="24"/>
          <w:szCs w:val="18"/>
        </w:rPr>
        <w:t xml:space="preserve">Have you considered the truth of the above statement? We enjoy certain freedoms in our country that some assume are also enjoyed in the church. But this is not so. Our country is a representative democracy, while the kingdom of heaven is a monarchy. This makes a big difference. Consider two freedoms we have in this country that we do not have in the church: </w:t>
      </w:r>
    </w:p>
    <w:p w14:paraId="37D875D0" w14:textId="0BB7ACB4" w:rsidR="007B3E8B" w:rsidRPr="007B3E8B" w:rsidRDefault="007B3E8B" w:rsidP="007B3E8B">
      <w:pPr>
        <w:spacing w:after="120"/>
        <w:jc w:val="both"/>
        <w:rPr>
          <w:color w:val="3F3F3C"/>
          <w:szCs w:val="18"/>
        </w:rPr>
      </w:pPr>
      <w:r w:rsidRPr="007B3E8B">
        <w:rPr>
          <w:noProof/>
        </w:rPr>
        <w:drawing>
          <wp:anchor distT="0" distB="0" distL="114300" distR="114300" simplePos="0" relativeHeight="251659264" behindDoc="1" locked="0" layoutInCell="1" allowOverlap="1" wp14:anchorId="3514F5CE" wp14:editId="440B9749">
            <wp:simplePos x="0" y="0"/>
            <wp:positionH relativeFrom="column">
              <wp:posOffset>0</wp:posOffset>
            </wp:positionH>
            <wp:positionV relativeFrom="paragraph">
              <wp:posOffset>66675</wp:posOffset>
            </wp:positionV>
            <wp:extent cx="2124075" cy="1530985"/>
            <wp:effectExtent l="0" t="0" r="9525" b="0"/>
            <wp:wrapTight wrapText="bothSides">
              <wp:wrapPolygon edited="0">
                <wp:start x="0" y="0"/>
                <wp:lineTo x="0" y="21233"/>
                <wp:lineTo x="21503" y="21233"/>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E8B">
        <w:rPr>
          <w:rFonts w:cs="Arial"/>
          <w:color w:val="3F3F3C"/>
          <w:sz w:val="24"/>
          <w:szCs w:val="18"/>
        </w:rPr>
        <w:t xml:space="preserve">1) </w:t>
      </w:r>
      <w:r w:rsidRPr="007B3E8B">
        <w:rPr>
          <w:rFonts w:cs="Arial"/>
          <w:b/>
          <w:bCs/>
          <w:color w:val="3F3F3C"/>
          <w:sz w:val="24"/>
          <w:szCs w:val="18"/>
        </w:rPr>
        <w:t>Freedom of Religion</w:t>
      </w:r>
      <w:r w:rsidRPr="007B3E8B">
        <w:rPr>
          <w:rFonts w:cs="Arial"/>
          <w:color w:val="3F3F3C"/>
          <w:sz w:val="24"/>
          <w:szCs w:val="18"/>
        </w:rPr>
        <w:t xml:space="preserve"> - An American citizen has been granted the freedom to be a part of whatever religion he chooses. In the kingdom of heaven, there is only one acceptable way - that of Christ and His authority. In this country, we have the freedom to choose the church of our choice, but in the kingdom of heaven we must be a part of the one church that Jesus built (Matt</w:t>
      </w:r>
      <w:r w:rsidRPr="007B3E8B">
        <w:rPr>
          <w:color w:val="3F3F3C"/>
          <w:szCs w:val="18"/>
        </w:rPr>
        <w:t xml:space="preserve">hew </w:t>
      </w:r>
      <w:r w:rsidRPr="007B3E8B">
        <w:rPr>
          <w:rFonts w:cs="Arial"/>
          <w:color w:val="3F3F3C"/>
          <w:sz w:val="24"/>
          <w:szCs w:val="18"/>
        </w:rPr>
        <w:t>16:18; Ephesians 4:4). In God's kingdom, we are not free to worship however we want - we must worship God in spirit and truth, that is, according to His will (John 4:24). God will judge us by His word in the final judgment, not by the American Bill of Rights</w:t>
      </w:r>
      <w:r w:rsidRPr="007B3E8B">
        <w:rPr>
          <w:color w:val="3F3F3C"/>
          <w:szCs w:val="18"/>
        </w:rPr>
        <w:t>!</w:t>
      </w:r>
    </w:p>
    <w:p w14:paraId="062C8BCD" w14:textId="77777777" w:rsidR="007B3E8B" w:rsidRPr="007B3E8B" w:rsidRDefault="007B3E8B" w:rsidP="007B3E8B">
      <w:pPr>
        <w:spacing w:after="120"/>
        <w:jc w:val="both"/>
        <w:rPr>
          <w:color w:val="3F3F3C"/>
          <w:szCs w:val="18"/>
        </w:rPr>
      </w:pPr>
      <w:r w:rsidRPr="007B3E8B">
        <w:rPr>
          <w:rFonts w:cs="Arial"/>
          <w:color w:val="3F3F3C"/>
          <w:sz w:val="24"/>
          <w:szCs w:val="18"/>
        </w:rPr>
        <w:t xml:space="preserve">2) </w:t>
      </w:r>
      <w:r w:rsidRPr="007B3E8B">
        <w:rPr>
          <w:rFonts w:cs="Arial"/>
          <w:b/>
          <w:bCs/>
          <w:color w:val="3F3F3C"/>
          <w:sz w:val="24"/>
          <w:szCs w:val="18"/>
        </w:rPr>
        <w:t>Freedom of Speech</w:t>
      </w:r>
      <w:r w:rsidRPr="007B3E8B">
        <w:rPr>
          <w:rFonts w:cs="Arial"/>
          <w:color w:val="3F3F3C"/>
          <w:sz w:val="24"/>
          <w:szCs w:val="18"/>
        </w:rPr>
        <w:t xml:space="preserve"> - As citizens of this country, we enjoy the freedom to openly express whatever we may believe to be the truth. In the kingdom of heaven, though, we must teach only what has been revealed by God in the Bible (1 Peter 4:11; Mark 16:15). Those who do not teach God's truth are to be rebuked as false teachers (2 John 9-11; Titus 1:10-11).</w:t>
      </w:r>
    </w:p>
    <w:p w14:paraId="5F1D5F2B" w14:textId="34488D13" w:rsidR="007B3E8B" w:rsidRPr="007B3E8B" w:rsidRDefault="007B3E8B" w:rsidP="00265565">
      <w:pPr>
        <w:spacing w:after="120"/>
        <w:jc w:val="both"/>
        <w:rPr>
          <w:rFonts w:ascii="Webdings" w:hAnsi="Webdings"/>
          <w:color w:val="003366"/>
          <w:sz w:val="20"/>
        </w:rPr>
      </w:pPr>
      <w:r w:rsidRPr="007B3E8B">
        <w:rPr>
          <w:rFonts w:cs="Arial"/>
          <w:color w:val="3F3F3C"/>
          <w:sz w:val="24"/>
          <w:szCs w:val="18"/>
        </w:rPr>
        <w:t xml:space="preserve">The Constitution may grant certain freedoms in the United States of America, but the church follows the </w:t>
      </w:r>
      <w:r w:rsidRPr="007B3E8B">
        <w:rPr>
          <w:rFonts w:cs="Arial"/>
          <w:i/>
          <w:iCs/>
          <w:color w:val="3F3F3C"/>
          <w:sz w:val="24"/>
          <w:szCs w:val="18"/>
        </w:rPr>
        <w:t>new covenant</w:t>
      </w:r>
      <w:r w:rsidRPr="007B3E8B">
        <w:rPr>
          <w:rFonts w:cs="Arial"/>
          <w:color w:val="3F3F3C"/>
          <w:sz w:val="24"/>
          <w:szCs w:val="18"/>
        </w:rPr>
        <w:t xml:space="preserve"> of Christ We submit to God and His will. </w:t>
      </w:r>
      <w:r w:rsidR="00265565">
        <w:rPr>
          <w:rFonts w:cs="Arial"/>
          <w:color w:val="3F3F3C"/>
          <w:sz w:val="24"/>
          <w:szCs w:val="18"/>
        </w:rPr>
        <w:t xml:space="preserve"> </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r w:rsidRPr="007B3E8B">
        <w:rPr>
          <w:rFonts w:ascii="Webdings" w:hAnsi="Webdings"/>
          <w:color w:val="003366"/>
          <w:sz w:val="20"/>
        </w:rPr>
        <w:t></w:t>
      </w:r>
    </w:p>
    <w:p w14:paraId="04D8DEA6" w14:textId="77777777" w:rsidR="007B3E8B" w:rsidRPr="007B3E8B" w:rsidRDefault="007B3E8B" w:rsidP="007B3E8B">
      <w:pPr>
        <w:autoSpaceDE w:val="0"/>
        <w:autoSpaceDN w:val="0"/>
        <w:adjustRightInd w:val="0"/>
        <w:jc w:val="both"/>
        <w:rPr>
          <w:rFonts w:ascii="Denmark" w:hAnsi="Denmark"/>
          <w:b/>
          <w:i/>
          <w:iCs/>
          <w:color w:val="3366FF"/>
          <w:sz w:val="38"/>
          <w:u w:val="single"/>
        </w:rPr>
      </w:pPr>
      <w:r w:rsidRPr="007B3E8B">
        <w:rPr>
          <w:rFonts w:ascii="Denmark" w:hAnsi="Denmark"/>
          <w:b/>
          <w:i/>
          <w:iCs/>
          <w:color w:val="3366FF"/>
          <w:u w:val="single"/>
        </w:rPr>
        <w:t xml:space="preserve">Mirror, Mirror </w:t>
      </w:r>
      <w:proofErr w:type="gramStart"/>
      <w:r w:rsidRPr="007B3E8B">
        <w:rPr>
          <w:rFonts w:ascii="Denmark" w:hAnsi="Denmark"/>
          <w:b/>
          <w:i/>
          <w:iCs/>
          <w:color w:val="3366FF"/>
          <w:u w:val="single"/>
        </w:rPr>
        <w:t>On</w:t>
      </w:r>
      <w:proofErr w:type="gramEnd"/>
      <w:r w:rsidRPr="007B3E8B">
        <w:rPr>
          <w:rFonts w:ascii="Denmark" w:hAnsi="Denmark"/>
          <w:b/>
          <w:i/>
          <w:iCs/>
          <w:color w:val="3366FF"/>
          <w:u w:val="single"/>
        </w:rPr>
        <w:t xml:space="preserve"> The Wall</w:t>
      </w:r>
    </w:p>
    <w:p w14:paraId="0EE23A9C" w14:textId="77777777" w:rsidR="007B3E8B" w:rsidRPr="007B3E8B" w:rsidRDefault="007B3E8B" w:rsidP="007B3E8B">
      <w:pPr>
        <w:spacing w:after="60"/>
        <w:jc w:val="both"/>
        <w:rPr>
          <w:rFonts w:cs="Arial"/>
          <w:sz w:val="24"/>
          <w:szCs w:val="24"/>
        </w:rPr>
      </w:pPr>
      <w:r w:rsidRPr="007B3E8B">
        <w:rPr>
          <w:b/>
          <w:color w:val="000000"/>
          <w:sz w:val="18"/>
          <w:szCs w:val="24"/>
        </w:rPr>
        <w:t>By Karl Diestelkamp</w:t>
      </w:r>
    </w:p>
    <w:p w14:paraId="17EF1DE9" w14:textId="4F478A8E" w:rsidR="007B3E8B" w:rsidRPr="007B3E8B" w:rsidRDefault="007B3E8B" w:rsidP="00653050">
      <w:pPr>
        <w:spacing w:after="60"/>
        <w:jc w:val="both"/>
        <w:rPr>
          <w:rFonts w:cs="Arial"/>
          <w:sz w:val="22"/>
          <w:szCs w:val="24"/>
        </w:rPr>
      </w:pPr>
      <w:r w:rsidRPr="007B3E8B">
        <w:rPr>
          <w:rFonts w:cs="Arial"/>
          <w:sz w:val="22"/>
          <w:szCs w:val="24"/>
        </w:rPr>
        <w:t xml:space="preserve">In almost every discussion of modesty (1 Timothy 2:9,10), and what is appropriate or inappropriate apparel, someone seems to want a specific "rule" by which to measure what is and is not modest. I suggest a very simple, </w:t>
      </w:r>
      <w:r w:rsidR="00653050" w:rsidRPr="007B3E8B">
        <w:rPr>
          <w:rFonts w:cs="Arial"/>
          <w:sz w:val="22"/>
          <w:szCs w:val="24"/>
        </w:rPr>
        <w:t>one-minute</w:t>
      </w:r>
      <w:r w:rsidRPr="007B3E8B">
        <w:rPr>
          <w:rFonts w:cs="Arial"/>
          <w:sz w:val="22"/>
          <w:szCs w:val="24"/>
        </w:rPr>
        <w:t xml:space="preserve"> test, that all can take, that will be truly helpful if we will be honest with ourselves.</w:t>
      </w:r>
    </w:p>
    <w:p w14:paraId="4B5B1FB4" w14:textId="77777777" w:rsidR="007B3E8B" w:rsidRPr="007B3E8B" w:rsidRDefault="007B3E8B" w:rsidP="00653050">
      <w:pPr>
        <w:spacing w:after="60"/>
        <w:jc w:val="both"/>
        <w:rPr>
          <w:rFonts w:cs="Arial"/>
          <w:sz w:val="22"/>
          <w:szCs w:val="24"/>
        </w:rPr>
      </w:pPr>
      <w:r w:rsidRPr="007B3E8B">
        <w:rPr>
          <w:rFonts w:cs="Arial"/>
          <w:sz w:val="22"/>
          <w:szCs w:val="24"/>
        </w:rPr>
        <w:t>Simply stand in front of a full-length mirror and take an objective look at yourself in your clothing. Turn sideways and around-raising your arms as you do so. Now lean toward the mirror, and then sit in a chair several feet in front of the mirror and observe.</w:t>
      </w:r>
    </w:p>
    <w:p w14:paraId="01DC0EBE" w14:textId="77777777" w:rsidR="007B3E8B" w:rsidRPr="007B3E8B" w:rsidRDefault="007B3E8B" w:rsidP="00653050">
      <w:pPr>
        <w:spacing w:after="60"/>
        <w:jc w:val="both"/>
        <w:rPr>
          <w:rFonts w:cs="Arial"/>
          <w:sz w:val="22"/>
          <w:szCs w:val="24"/>
        </w:rPr>
      </w:pPr>
      <w:r w:rsidRPr="007B3E8B">
        <w:rPr>
          <w:rFonts w:cs="Arial"/>
          <w:sz w:val="22"/>
          <w:szCs w:val="24"/>
        </w:rPr>
        <w:t>What you see is what everyone else also sees! Do the words "form-fitting," "revealing" or "skin" come to mind? Is what you see and what you are "showing" compatible with that which is "becoming" to one "professing godliness"?</w:t>
      </w:r>
    </w:p>
    <w:p w14:paraId="32B71041" w14:textId="77777777" w:rsidR="00653050" w:rsidRDefault="00653050" w:rsidP="0065305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92D2B86" w14:textId="77777777" w:rsidR="00653050" w:rsidRPr="00653050" w:rsidRDefault="00653050" w:rsidP="00653050">
      <w:pPr>
        <w:spacing w:after="60"/>
        <w:jc w:val="both"/>
        <w:rPr>
          <w:rFonts w:eastAsia="Calibri"/>
          <w:sz w:val="20"/>
          <w:szCs w:val="18"/>
        </w:rPr>
      </w:pPr>
      <w:r w:rsidRPr="00653050">
        <w:rPr>
          <w:rFonts w:eastAsia="Calibri"/>
          <w:sz w:val="20"/>
          <w:szCs w:val="18"/>
        </w:rPr>
        <w:t>Two buddies Chris and John were two of the biggest baseball fans in America. For their entire adult lives, Chris and John discussed baseball history in the winter and they pored over every box score during the season.</w:t>
      </w:r>
    </w:p>
    <w:p w14:paraId="64EB966F" w14:textId="77777777" w:rsidR="00653050" w:rsidRPr="00653050" w:rsidRDefault="00653050" w:rsidP="00653050">
      <w:pPr>
        <w:spacing w:after="60"/>
        <w:jc w:val="both"/>
        <w:rPr>
          <w:rFonts w:eastAsia="Calibri"/>
          <w:sz w:val="20"/>
          <w:szCs w:val="18"/>
        </w:rPr>
      </w:pPr>
      <w:r w:rsidRPr="00653050">
        <w:rPr>
          <w:rFonts w:eastAsia="Calibri"/>
          <w:sz w:val="20"/>
          <w:szCs w:val="18"/>
        </w:rPr>
        <w:t>They went to 60 games a year. They even agreed that whoever died first would try to come back and tell the other if there was baseball in heaven.</w:t>
      </w:r>
    </w:p>
    <w:p w14:paraId="3CF70999" w14:textId="77777777" w:rsidR="00653050" w:rsidRPr="00653050" w:rsidRDefault="00653050" w:rsidP="00653050">
      <w:pPr>
        <w:spacing w:after="60"/>
        <w:jc w:val="both"/>
        <w:rPr>
          <w:rFonts w:eastAsia="Calibri"/>
          <w:sz w:val="20"/>
          <w:szCs w:val="18"/>
        </w:rPr>
      </w:pPr>
      <w:r w:rsidRPr="00653050">
        <w:rPr>
          <w:rFonts w:eastAsia="Calibri"/>
          <w:sz w:val="20"/>
          <w:szCs w:val="18"/>
        </w:rPr>
        <w:t>One summer night, Chris passed away in his sleep after watching the Atlanta Braves win earlier in the evening. He died happy. A few nights later, his buddy John awoke to the sound of Chris's voice from beyond. "Chris is that you?" John asked. "</w:t>
      </w:r>
      <w:proofErr w:type="gramStart"/>
      <w:r w:rsidRPr="00653050">
        <w:rPr>
          <w:rFonts w:eastAsia="Calibri"/>
          <w:sz w:val="20"/>
          <w:szCs w:val="18"/>
        </w:rPr>
        <w:t>Of course</w:t>
      </w:r>
      <w:proofErr w:type="gramEnd"/>
      <w:r w:rsidRPr="00653050">
        <w:rPr>
          <w:rFonts w:eastAsia="Calibri"/>
          <w:sz w:val="20"/>
          <w:szCs w:val="18"/>
        </w:rPr>
        <w:t xml:space="preserve"> it's me," Chris replied.</w:t>
      </w:r>
    </w:p>
    <w:p w14:paraId="3E6F2F54" w14:textId="58C6FF42" w:rsidR="00653050" w:rsidRPr="00653050" w:rsidRDefault="00653050" w:rsidP="00653050">
      <w:pPr>
        <w:spacing w:after="60"/>
        <w:jc w:val="both"/>
        <w:rPr>
          <w:rFonts w:eastAsia="Calibri"/>
          <w:sz w:val="20"/>
          <w:szCs w:val="18"/>
        </w:rPr>
      </w:pPr>
      <w:r w:rsidRPr="00653050">
        <w:rPr>
          <w:rFonts w:eastAsia="Calibri"/>
          <w:sz w:val="20"/>
          <w:szCs w:val="18"/>
        </w:rPr>
        <w:t>"This is unbelievable!" John exclaimed. "</w:t>
      </w:r>
      <w:proofErr w:type="gramStart"/>
      <w:r w:rsidRPr="00653050">
        <w:rPr>
          <w:rFonts w:eastAsia="Calibri"/>
          <w:sz w:val="20"/>
          <w:szCs w:val="18"/>
        </w:rPr>
        <w:t>So</w:t>
      </w:r>
      <w:proofErr w:type="gramEnd"/>
      <w:r w:rsidRPr="00653050">
        <w:rPr>
          <w:rFonts w:eastAsia="Calibri"/>
          <w:sz w:val="20"/>
          <w:szCs w:val="18"/>
        </w:rPr>
        <w:t xml:space="preserve"> tell me, is there baseball in heaven?" "Well I have some good news and some bad news for you. Which do you want to hear first?"</w:t>
      </w:r>
      <w:r>
        <w:rPr>
          <w:rFonts w:eastAsia="Calibri"/>
          <w:sz w:val="20"/>
          <w:szCs w:val="18"/>
        </w:rPr>
        <w:t xml:space="preserve"> </w:t>
      </w:r>
    </w:p>
    <w:p w14:paraId="4A777844" w14:textId="77777777" w:rsidR="00653050" w:rsidRPr="00653050" w:rsidRDefault="00653050" w:rsidP="00653050">
      <w:pPr>
        <w:spacing w:after="60"/>
        <w:jc w:val="both"/>
        <w:rPr>
          <w:rFonts w:eastAsia="Calibri"/>
          <w:sz w:val="20"/>
          <w:szCs w:val="18"/>
        </w:rPr>
      </w:pPr>
      <w:r w:rsidRPr="00653050">
        <w:rPr>
          <w:rFonts w:eastAsia="Calibri"/>
          <w:sz w:val="20"/>
          <w:szCs w:val="18"/>
        </w:rPr>
        <w:t>"Tell me the good news first."</w:t>
      </w:r>
    </w:p>
    <w:p w14:paraId="644D9EDE" w14:textId="77777777" w:rsidR="00653050" w:rsidRPr="00653050" w:rsidRDefault="00653050" w:rsidP="00653050">
      <w:pPr>
        <w:spacing w:after="60"/>
        <w:jc w:val="both"/>
        <w:rPr>
          <w:rFonts w:eastAsia="Calibri"/>
          <w:sz w:val="20"/>
          <w:szCs w:val="18"/>
        </w:rPr>
      </w:pPr>
      <w:r w:rsidRPr="00653050">
        <w:rPr>
          <w:rFonts w:eastAsia="Calibri"/>
          <w:sz w:val="20"/>
          <w:szCs w:val="18"/>
        </w:rPr>
        <w:t>"Well, the good news is that, yes, there is baseball in heaven, John."</w:t>
      </w:r>
    </w:p>
    <w:p w14:paraId="10D4A682" w14:textId="77777777" w:rsidR="00653050" w:rsidRPr="00653050" w:rsidRDefault="00653050" w:rsidP="00653050">
      <w:pPr>
        <w:spacing w:after="60"/>
        <w:jc w:val="both"/>
        <w:rPr>
          <w:rFonts w:eastAsia="Calibri"/>
          <w:sz w:val="20"/>
          <w:szCs w:val="18"/>
        </w:rPr>
      </w:pPr>
      <w:r w:rsidRPr="00653050">
        <w:rPr>
          <w:rFonts w:eastAsia="Calibri"/>
          <w:sz w:val="20"/>
          <w:szCs w:val="18"/>
        </w:rPr>
        <w:t xml:space="preserve">"Oh, that is wonderful! </w:t>
      </w:r>
      <w:proofErr w:type="gramStart"/>
      <w:r w:rsidRPr="00653050">
        <w:rPr>
          <w:rFonts w:eastAsia="Calibri"/>
          <w:sz w:val="20"/>
          <w:szCs w:val="18"/>
        </w:rPr>
        <w:t>So</w:t>
      </w:r>
      <w:proofErr w:type="gramEnd"/>
      <w:r w:rsidRPr="00653050">
        <w:rPr>
          <w:rFonts w:eastAsia="Calibri"/>
          <w:sz w:val="20"/>
          <w:szCs w:val="18"/>
        </w:rPr>
        <w:t xml:space="preserve"> what could possibly be the bad news?"</w:t>
      </w:r>
    </w:p>
    <w:p w14:paraId="481DBB98" w14:textId="283664BA" w:rsidR="00BA4774" w:rsidRPr="00C3394F" w:rsidRDefault="00653050" w:rsidP="00BA4774">
      <w:pPr>
        <w:spacing w:after="60"/>
        <w:jc w:val="both"/>
        <w:rPr>
          <w:rFonts w:eastAsia="Calibri" w:cs="Arial"/>
          <w:sz w:val="22"/>
          <w:szCs w:val="24"/>
        </w:rPr>
      </w:pPr>
      <w:r w:rsidRPr="00653050">
        <w:rPr>
          <w:rFonts w:eastAsia="Calibri"/>
          <w:sz w:val="20"/>
          <w:szCs w:val="18"/>
        </w:rPr>
        <w:t>"You're pitching tomorrow night."</w:t>
      </w:r>
    </w:p>
    <w:p w14:paraId="37B2A198" w14:textId="77777777" w:rsidR="00BA4774" w:rsidRDefault="00BA4774" w:rsidP="00BA4774">
      <w:pPr>
        <w:pStyle w:val="NormalWeb"/>
        <w:spacing w:before="0" w:beforeAutospacing="0" w:after="60" w:afterAutospacing="0"/>
        <w:jc w:val="both"/>
        <w:rPr>
          <w:rFonts w:ascii="Webdings" w:hAnsi="Webdings"/>
          <w:color w:val="003366"/>
          <w:sz w:val="20"/>
        </w:rPr>
      </w:pPr>
      <w:bookmarkStart w:id="8" w:name="_Hlk4475919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8"/>
    <w:p w14:paraId="5AEE02DC" w14:textId="77777777" w:rsidR="00BA4774" w:rsidRPr="006B1F68" w:rsidRDefault="00BA4774" w:rsidP="00BA4774">
      <w:pPr>
        <w:spacing w:after="60"/>
        <w:jc w:val="both"/>
        <w:rPr>
          <w:rFonts w:cs="Arial"/>
          <w:b/>
          <w:color w:val="000000"/>
          <w:sz w:val="20"/>
          <w:szCs w:val="24"/>
        </w:rPr>
      </w:pPr>
      <w:r w:rsidRPr="006B1F68">
        <w:rPr>
          <w:rFonts w:cs="Arial"/>
          <w:b/>
          <w:color w:val="000000"/>
          <w:sz w:val="20"/>
          <w:szCs w:val="24"/>
        </w:rPr>
        <w:t>Answers from page 1</w:t>
      </w:r>
    </w:p>
    <w:p w14:paraId="77F08610" w14:textId="77777777" w:rsidR="00BA4774" w:rsidRPr="00FE47C4" w:rsidRDefault="00BA4774" w:rsidP="00BA4774">
      <w:pPr>
        <w:jc w:val="both"/>
        <w:rPr>
          <w:rFonts w:cs="Arial"/>
          <w:sz w:val="20"/>
          <w:szCs w:val="24"/>
        </w:rPr>
      </w:pPr>
      <w:r w:rsidRPr="00FE47C4">
        <w:rPr>
          <w:rFonts w:cs="Arial"/>
          <w:sz w:val="20"/>
          <w:szCs w:val="24"/>
        </w:rPr>
        <w:t xml:space="preserve">1. </w:t>
      </w:r>
      <w:r>
        <w:rPr>
          <w:rFonts w:cs="Arial"/>
          <w:sz w:val="20"/>
          <w:szCs w:val="24"/>
        </w:rPr>
        <w:t>Micah [Judges 17:5]</w:t>
      </w:r>
    </w:p>
    <w:p w14:paraId="61541357" w14:textId="77777777" w:rsidR="00BA4774" w:rsidRPr="00FE47C4" w:rsidRDefault="00BA4774" w:rsidP="00BA4774">
      <w:pPr>
        <w:jc w:val="both"/>
        <w:rPr>
          <w:rFonts w:cs="Arial"/>
          <w:sz w:val="20"/>
          <w:szCs w:val="24"/>
        </w:rPr>
      </w:pPr>
      <w:r w:rsidRPr="00FE47C4">
        <w:rPr>
          <w:rFonts w:cs="Arial"/>
          <w:sz w:val="20"/>
          <w:szCs w:val="24"/>
        </w:rPr>
        <w:t xml:space="preserve">2. </w:t>
      </w:r>
      <w:proofErr w:type="spellStart"/>
      <w:r>
        <w:rPr>
          <w:rFonts w:cs="Arial"/>
          <w:sz w:val="20"/>
          <w:szCs w:val="24"/>
        </w:rPr>
        <w:t>Jehoida</w:t>
      </w:r>
      <w:proofErr w:type="spellEnd"/>
      <w:r>
        <w:rPr>
          <w:rFonts w:cs="Arial"/>
          <w:sz w:val="20"/>
          <w:szCs w:val="24"/>
        </w:rPr>
        <w:t xml:space="preserve"> [2 Kings 11:17-20]</w:t>
      </w:r>
    </w:p>
    <w:p w14:paraId="7176D070" w14:textId="77777777" w:rsidR="00BA4774" w:rsidRDefault="00BA4774" w:rsidP="00BA4774">
      <w:pPr>
        <w:jc w:val="both"/>
        <w:rPr>
          <w:rFonts w:cs="Arial"/>
          <w:sz w:val="20"/>
          <w:szCs w:val="24"/>
        </w:rPr>
      </w:pPr>
      <w:r>
        <w:rPr>
          <w:rFonts w:cs="Arial"/>
          <w:sz w:val="20"/>
          <w:szCs w:val="24"/>
        </w:rPr>
        <w:t xml:space="preserve">3. </w:t>
      </w:r>
      <w:proofErr w:type="spellStart"/>
      <w:r>
        <w:rPr>
          <w:rFonts w:cs="Arial"/>
          <w:sz w:val="20"/>
          <w:szCs w:val="24"/>
        </w:rPr>
        <w:t>Mattan</w:t>
      </w:r>
      <w:proofErr w:type="spellEnd"/>
      <w:r>
        <w:rPr>
          <w:rFonts w:cs="Arial"/>
          <w:sz w:val="20"/>
          <w:szCs w:val="24"/>
        </w:rPr>
        <w:t xml:space="preserve"> [2 Kings 11:18]</w:t>
      </w:r>
    </w:p>
    <w:p w14:paraId="76273EBD" w14:textId="77777777" w:rsidR="00BA4774" w:rsidRDefault="00BA4774" w:rsidP="00BA4774">
      <w:pPr>
        <w:jc w:val="both"/>
        <w:rPr>
          <w:rFonts w:cs="Arial"/>
          <w:sz w:val="20"/>
          <w:szCs w:val="24"/>
        </w:rPr>
      </w:pPr>
      <w:r w:rsidRPr="00FE47C4">
        <w:rPr>
          <w:rFonts w:cs="Arial"/>
          <w:sz w:val="20"/>
          <w:szCs w:val="24"/>
        </w:rPr>
        <w:t xml:space="preserve">4. </w:t>
      </w:r>
      <w:proofErr w:type="spellStart"/>
      <w:r>
        <w:rPr>
          <w:rFonts w:cs="Arial"/>
          <w:sz w:val="20"/>
          <w:szCs w:val="24"/>
        </w:rPr>
        <w:t>Urim</w:t>
      </w:r>
      <w:proofErr w:type="spellEnd"/>
      <w:r>
        <w:rPr>
          <w:rFonts w:cs="Arial"/>
          <w:sz w:val="20"/>
          <w:szCs w:val="24"/>
        </w:rPr>
        <w:t xml:space="preserve"> and Thummim [Exodus 28:30]</w:t>
      </w:r>
    </w:p>
    <w:p w14:paraId="3748A36C" w14:textId="7E7E9D4C" w:rsidR="006B324A" w:rsidRDefault="00BA4774" w:rsidP="00BA4774">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3BC8"/>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3E8B"/>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6828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2020-03-28T20:11:00Z</cp:lastPrinted>
  <dcterms:created xsi:type="dcterms:W3CDTF">2020-07-04T03:14:00Z</dcterms:created>
  <dcterms:modified xsi:type="dcterms:W3CDTF">2020-07-04T16:57:00Z</dcterms:modified>
</cp:coreProperties>
</file>