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7A49894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E6C9E">
        <w:rPr>
          <w:rFonts w:cs="Arial"/>
          <w:b/>
          <w:bCs/>
          <w:sz w:val="22"/>
          <w:u w:val="single"/>
        </w:rPr>
        <w:t>December</w:t>
      </w:r>
      <w:r w:rsidR="00FC0632">
        <w:rPr>
          <w:rFonts w:cs="Arial"/>
          <w:b/>
          <w:bCs/>
          <w:sz w:val="22"/>
          <w:u w:val="single"/>
        </w:rPr>
        <w:t xml:space="preserve"> </w:t>
      </w:r>
      <w:r w:rsidR="00D336A3">
        <w:rPr>
          <w:rFonts w:cs="Arial"/>
          <w:b/>
          <w:bCs/>
          <w:sz w:val="22"/>
          <w:u w:val="single"/>
        </w:rPr>
        <w:t>13</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77DD52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336A3">
        <w:rPr>
          <w:rFonts w:cs="Arial"/>
          <w:sz w:val="20"/>
        </w:rPr>
        <w:t>Cliff Davis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07C4A3C6"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D336A3">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DE4E1F">
        <w:rPr>
          <w:rFonts w:cs="Arial"/>
          <w:sz w:val="20"/>
        </w:rPr>
        <w:t>Cliff Davi</w:t>
      </w:r>
      <w:r w:rsidR="00AF44CB">
        <w:rPr>
          <w:rFonts w:cs="Arial"/>
          <w:sz w:val="20"/>
        </w:rPr>
        <w:t>s</w:t>
      </w:r>
    </w:p>
    <w:p w14:paraId="4C5C4FB6" w14:textId="47883B8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336A3" w:rsidRPr="00D336A3">
        <w:rPr>
          <w:rFonts w:cs="Arial"/>
          <w:sz w:val="20"/>
        </w:rPr>
        <w:t>Roger German</w:t>
      </w:r>
      <w:r w:rsidR="004733C2">
        <w:rPr>
          <w:rFonts w:cs="Arial"/>
          <w:sz w:val="20"/>
        </w:rPr>
        <w:tab/>
      </w:r>
      <w:r w:rsidR="001120A2">
        <w:rPr>
          <w:rFonts w:cs="Arial"/>
          <w:sz w:val="20"/>
        </w:rPr>
        <w:tab/>
      </w:r>
      <w:r>
        <w:rPr>
          <w:rFonts w:cs="Arial"/>
          <w:b/>
          <w:bCs/>
          <w:sz w:val="20"/>
        </w:rPr>
        <w:t xml:space="preserve">Song Leader- </w:t>
      </w:r>
      <w:r w:rsidR="00DE4E1F" w:rsidRPr="00DE4E1F">
        <w:rPr>
          <w:rFonts w:cs="Arial"/>
          <w:sz w:val="20"/>
          <w:szCs w:val="22"/>
        </w:rPr>
        <w:t>Mark Tally</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44975109"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DE4E1F">
        <w:rPr>
          <w:rFonts w:cs="Arial"/>
          <w:sz w:val="20"/>
        </w:rPr>
        <w:t>Buck Phillips</w:t>
      </w:r>
      <w:r w:rsidR="00DE4E1F">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DE4E1F">
        <w:rPr>
          <w:rFonts w:cs="Arial"/>
          <w:sz w:val="20"/>
        </w:rPr>
        <w:t>Andy Fuller</w:t>
      </w:r>
    </w:p>
    <w:p w14:paraId="6E55894B" w14:textId="2D7E4B4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DE4E1F">
        <w:rPr>
          <w:rFonts w:cs="Arial"/>
          <w:sz w:val="20"/>
        </w:rPr>
        <w:t xml:space="preserve"> Dean Shacklock</w:t>
      </w:r>
      <w:r w:rsidR="009D4B9F">
        <w:rPr>
          <w:rFonts w:cs="Arial"/>
          <w:sz w:val="20"/>
        </w:rPr>
        <w:tab/>
      </w:r>
      <w:r w:rsidR="00DE4E1F">
        <w:rPr>
          <w:rFonts w:cs="Arial"/>
          <w:sz w:val="20"/>
        </w:rPr>
        <w:tab/>
      </w:r>
      <w:r w:rsidR="003E0576">
        <w:rPr>
          <w:rFonts w:cs="Arial"/>
          <w:b/>
          <w:bCs/>
          <w:sz w:val="20"/>
        </w:rPr>
        <w:t>Communion –</w:t>
      </w:r>
      <w:r w:rsidR="00B80C52">
        <w:rPr>
          <w:rFonts w:cs="Arial"/>
          <w:b/>
          <w:bCs/>
          <w:sz w:val="20"/>
        </w:rPr>
        <w:t xml:space="preserve"> </w:t>
      </w:r>
      <w:r w:rsidR="00DE4E1F">
        <w:rPr>
          <w:rFonts w:cs="Arial"/>
          <w:bCs/>
          <w:sz w:val="20"/>
        </w:rPr>
        <w:t>Phillip Dorn</w:t>
      </w:r>
    </w:p>
    <w:p w14:paraId="6280E2D4" w14:textId="3229ADE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00DE4E1F">
        <w:rPr>
          <w:rFonts w:cs="Arial"/>
          <w:b/>
          <w:bCs/>
          <w:sz w:val="20"/>
        </w:rPr>
        <w:t xml:space="preserve">– </w:t>
      </w:r>
      <w:r w:rsidR="00DE4E1F" w:rsidRPr="00DE4E1F">
        <w:rPr>
          <w:rFonts w:cs="Arial"/>
          <w:sz w:val="20"/>
        </w:rPr>
        <w:t>Curran LaChappelle</w:t>
      </w:r>
    </w:p>
    <w:p w14:paraId="058ABE1B" w14:textId="3AFD5B6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DE4E1F">
        <w:rPr>
          <w:rFonts w:cs="Arial"/>
          <w:b/>
          <w:bCs/>
          <w:sz w:val="20"/>
        </w:rPr>
        <w:t xml:space="preserve"> </w:t>
      </w:r>
      <w:r w:rsidR="00DE4E1F" w:rsidRPr="00DE4E1F">
        <w:rPr>
          <w:rFonts w:cs="Arial"/>
          <w:sz w:val="20"/>
        </w:rPr>
        <w:t>Jared Davis</w:t>
      </w:r>
      <w:r>
        <w:rPr>
          <w:rFonts w:cs="Arial"/>
          <w:b/>
          <w:bCs/>
          <w:sz w:val="20"/>
        </w:rPr>
        <w:t xml:space="preserve"> </w:t>
      </w:r>
    </w:p>
    <w:p w14:paraId="36ABB22E" w14:textId="76F039A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F740C">
        <w:rPr>
          <w:rFonts w:cs="Arial"/>
          <w:sz w:val="20"/>
        </w:rPr>
        <w:t>John MacQuilliam</w:t>
      </w:r>
    </w:p>
    <w:p w14:paraId="73DF542B" w14:textId="2B31DED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E4E1F">
        <w:rPr>
          <w:rFonts w:cs="Arial"/>
          <w:sz w:val="20"/>
        </w:rPr>
        <w:t>Lucian Griffing</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DE4E1F">
        <w:rPr>
          <w:rFonts w:cs="Arial"/>
          <w:sz w:val="20"/>
        </w:rPr>
        <w:t>Jared Davis</w:t>
      </w:r>
    </w:p>
    <w:p w14:paraId="59ACDE12" w14:textId="2BFB3E0D"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Closing Prayer</w:t>
      </w:r>
      <w:r w:rsidR="00DE4E1F">
        <w:rPr>
          <w:rFonts w:cs="Arial"/>
          <w:b/>
          <w:bCs/>
          <w:sz w:val="20"/>
        </w:rPr>
        <w:t xml:space="preserve"> </w:t>
      </w:r>
      <w:r>
        <w:rPr>
          <w:rFonts w:cs="Arial"/>
          <w:b/>
          <w:bCs/>
          <w:sz w:val="20"/>
        </w:rPr>
        <w:t xml:space="preserve">- </w:t>
      </w:r>
      <w:r w:rsidR="00DE4E1F">
        <w:rPr>
          <w:rFonts w:cs="Arial"/>
          <w:sz w:val="20"/>
        </w:rPr>
        <w:t xml:space="preserve">Ben </w:t>
      </w:r>
      <w:r w:rsidR="00AF44CB">
        <w:rPr>
          <w:rFonts w:cs="Arial"/>
          <w:sz w:val="20"/>
        </w:rPr>
        <w:t>Wo</w:t>
      </w:r>
      <w:r w:rsidR="00DE4E1F">
        <w:rPr>
          <w:rFonts w:cs="Arial"/>
          <w:sz w:val="20"/>
        </w:rPr>
        <w:t>ffo</w:t>
      </w:r>
      <w:r w:rsidR="00AF44CB">
        <w:rPr>
          <w:rFonts w:cs="Arial"/>
          <w:sz w:val="20"/>
        </w:rPr>
        <w:t>rd</w:t>
      </w:r>
      <w:r w:rsidR="00FD7F68">
        <w:rPr>
          <w:rFonts w:cs="Arial"/>
          <w:sz w:val="20"/>
        </w:rPr>
        <w:tab/>
      </w:r>
      <w:r w:rsidR="00DE4E1F">
        <w:rPr>
          <w:rFonts w:cs="Arial"/>
          <w:sz w:val="20"/>
        </w:rPr>
        <w:tab/>
      </w:r>
      <w:r w:rsidRPr="00827FF5">
        <w:rPr>
          <w:rFonts w:cs="Arial"/>
          <w:b/>
          <w:bCs/>
          <w:sz w:val="18"/>
        </w:rPr>
        <w:t>Closing Prayer</w:t>
      </w:r>
      <w:r>
        <w:rPr>
          <w:rFonts w:cs="Arial"/>
          <w:b/>
          <w:bCs/>
          <w:sz w:val="20"/>
        </w:rPr>
        <w:t xml:space="preserve">- </w:t>
      </w:r>
      <w:r w:rsidR="00DE4E1F">
        <w:rPr>
          <w:rFonts w:cs="Arial"/>
          <w:sz w:val="20"/>
        </w:rPr>
        <w:t>John MacQuilliam</w:t>
      </w:r>
    </w:p>
    <w:p w14:paraId="57D03A78" w14:textId="1B6CAC81"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0E6C9E">
        <w:rPr>
          <w:rFonts w:cs="Arial"/>
          <w:b/>
          <w:bCs/>
          <w:sz w:val="20"/>
          <w:u w:val="single"/>
        </w:rPr>
        <w:t>December</w:t>
      </w:r>
      <w:r w:rsidR="00BF0B3C">
        <w:rPr>
          <w:rFonts w:cs="Arial"/>
          <w:b/>
          <w:bCs/>
          <w:sz w:val="20"/>
          <w:u w:val="single"/>
        </w:rPr>
        <w:t xml:space="preserve"> </w:t>
      </w:r>
      <w:r w:rsidR="00D336A3">
        <w:rPr>
          <w:rFonts w:cs="Arial"/>
          <w:b/>
          <w:bCs/>
          <w:sz w:val="20"/>
          <w:u w:val="single"/>
        </w:rPr>
        <w:t>16</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7C9FD3C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DE4E1F">
        <w:rPr>
          <w:rFonts w:cs="Arial"/>
          <w:b/>
          <w:bCs/>
          <w:sz w:val="20"/>
        </w:rPr>
        <w:t xml:space="preserve"> </w:t>
      </w:r>
      <w:r w:rsidR="00267411">
        <w:rPr>
          <w:rFonts w:cs="Arial"/>
          <w:b/>
          <w:bCs/>
          <w:sz w:val="20"/>
        </w:rPr>
        <w:t>–</w:t>
      </w:r>
      <w:r w:rsidR="0063293D">
        <w:rPr>
          <w:rFonts w:cs="Arial"/>
          <w:bCs/>
          <w:sz w:val="20"/>
        </w:rPr>
        <w:t xml:space="preserve"> </w:t>
      </w:r>
      <w:r w:rsidR="00DE4E1F">
        <w:rPr>
          <w:rFonts w:cs="Arial"/>
          <w:bCs/>
          <w:sz w:val="20"/>
        </w:rPr>
        <w:t>Connor LaChappelle</w:t>
      </w:r>
    </w:p>
    <w:p w14:paraId="7E916439" w14:textId="42F0AF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DE4E1F">
        <w:rPr>
          <w:rFonts w:cs="Arial"/>
          <w:sz w:val="20"/>
        </w:rPr>
        <w:t>Jason</w:t>
      </w:r>
      <w:r w:rsidR="0063293D">
        <w:rPr>
          <w:rFonts w:cs="Arial"/>
          <w:sz w:val="20"/>
        </w:rPr>
        <w:t xml:space="preserve"> LaChappelle</w:t>
      </w:r>
    </w:p>
    <w:p w14:paraId="2ABED565" w14:textId="445485D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DE4E1F">
        <w:rPr>
          <w:rFonts w:cs="Arial"/>
          <w:sz w:val="20"/>
        </w:rPr>
        <w:t>Buck Phillips</w:t>
      </w:r>
    </w:p>
    <w:p w14:paraId="760D52BD" w14:textId="02F2333C"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E4E1F">
        <w:rPr>
          <w:rFonts w:cs="Arial"/>
          <w:bCs/>
          <w:sz w:val="20"/>
        </w:rPr>
        <w:t>Cliff Davis</w:t>
      </w:r>
    </w:p>
    <w:p w14:paraId="782C0EB3" w14:textId="24C207F7" w:rsidR="000E4ED4" w:rsidRDefault="000E6C9E"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December</w:t>
      </w:r>
      <w:r w:rsidR="00991C77">
        <w:rPr>
          <w:rFonts w:cs="Arial"/>
          <w:b/>
          <w:bCs/>
          <w:sz w:val="20"/>
        </w:rPr>
        <w:t xml:space="preserve"> </w:t>
      </w:r>
      <w:r w:rsidR="00027E22">
        <w:rPr>
          <w:rFonts w:cs="Arial"/>
          <w:b/>
          <w:bCs/>
          <w:sz w:val="20"/>
        </w:rPr>
        <w:t>2</w:t>
      </w:r>
      <w:r w:rsidR="0063293D">
        <w:rPr>
          <w:rFonts w:cs="Arial"/>
          <w:b/>
          <w:bCs/>
          <w:sz w:val="20"/>
        </w:rPr>
        <w:t>7</w:t>
      </w:r>
      <w:r w:rsidR="00993DCA">
        <w:rPr>
          <w:rFonts w:cs="Arial"/>
          <w:b/>
          <w:bCs/>
          <w:sz w:val="20"/>
        </w:rPr>
        <w:t xml:space="preserve"> </w:t>
      </w:r>
      <w:r w:rsidR="00B13C96">
        <w:rPr>
          <w:rFonts w:cs="Arial"/>
          <w:b/>
          <w:bCs/>
          <w:sz w:val="20"/>
        </w:rPr>
        <w:t xml:space="preserve">Evening </w:t>
      </w:r>
      <w:r w:rsidR="00A2136C">
        <w:rPr>
          <w:rFonts w:cs="Arial"/>
          <w:b/>
          <w:bCs/>
          <w:sz w:val="20"/>
        </w:rPr>
        <w:t xml:space="preserve">Prayer &amp; Song </w:t>
      </w:r>
      <w:r w:rsidR="00993DCA">
        <w:rPr>
          <w:rFonts w:cs="Arial"/>
          <w:b/>
          <w:bCs/>
          <w:sz w:val="20"/>
        </w:rPr>
        <w:t>S</w:t>
      </w:r>
      <w:r w:rsidR="00027E22">
        <w:rPr>
          <w:rFonts w:cs="Arial"/>
          <w:b/>
          <w:bCs/>
          <w:sz w:val="20"/>
        </w:rPr>
        <w:t>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A6C9C03" w:rsidR="00BB3FC3" w:rsidRPr="00BB3FC3" w:rsidRDefault="000E6C9E" w:rsidP="0046764A">
            <w:pPr>
              <w:rPr>
                <w:b/>
                <w:bCs/>
                <w:sz w:val="20"/>
              </w:rPr>
            </w:pPr>
            <w:r>
              <w:rPr>
                <w:b/>
                <w:bCs/>
                <w:sz w:val="18"/>
              </w:rPr>
              <w:t>December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4FFE9FAE" w:rsidR="00C832A8" w:rsidRPr="008C128C" w:rsidRDefault="00CC78B5" w:rsidP="00887E4E">
            <w:pPr>
              <w:rPr>
                <w:b/>
                <w:bCs/>
                <w:sz w:val="18"/>
              </w:rPr>
            </w:pPr>
            <w:r>
              <w:rPr>
                <w:b/>
                <w:bCs/>
                <w:sz w:val="18"/>
              </w:rPr>
              <w:t>13</w:t>
            </w:r>
          </w:p>
        </w:tc>
        <w:tc>
          <w:tcPr>
            <w:tcW w:w="1397" w:type="dxa"/>
            <w:noWrap/>
            <w:vAlign w:val="center"/>
            <w:hideMark/>
          </w:tcPr>
          <w:p w14:paraId="79F3D748" w14:textId="0CC70F82" w:rsidR="00C832A8" w:rsidRPr="00E5237F" w:rsidRDefault="00CC78B5" w:rsidP="00E5237F">
            <w:pPr>
              <w:rPr>
                <w:sz w:val="18"/>
              </w:rPr>
            </w:pPr>
            <w:r>
              <w:rPr>
                <w:sz w:val="18"/>
              </w:rPr>
              <w:t>Woodward</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03BF9C9A" w:rsidR="00C832A8" w:rsidRPr="008C128C" w:rsidRDefault="00D336A3" w:rsidP="00887E4E">
            <w:pPr>
              <w:rPr>
                <w:b/>
                <w:bCs/>
                <w:sz w:val="18"/>
              </w:rPr>
            </w:pPr>
            <w:r>
              <w:rPr>
                <w:b/>
                <w:bCs/>
                <w:sz w:val="18"/>
              </w:rPr>
              <w:t>20</w:t>
            </w:r>
          </w:p>
        </w:tc>
        <w:tc>
          <w:tcPr>
            <w:tcW w:w="1397" w:type="dxa"/>
            <w:noWrap/>
            <w:vAlign w:val="center"/>
            <w:hideMark/>
          </w:tcPr>
          <w:p w14:paraId="52D035B5" w14:textId="2104F058" w:rsidR="00C832A8" w:rsidRPr="00B94C01" w:rsidRDefault="00D336A3" w:rsidP="00B94C01">
            <w:pPr>
              <w:rPr>
                <w:sz w:val="18"/>
              </w:rPr>
            </w:pPr>
            <w:r>
              <w:rPr>
                <w:sz w:val="18"/>
              </w:rPr>
              <w:t>Tucker</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23FE7470" w:rsidR="002D3B8F" w:rsidRDefault="000E4DEB" w:rsidP="000E4DEB">
      <w:pPr>
        <w:spacing w:before="120" w:after="60"/>
        <w:jc w:val="both"/>
        <w:rPr>
          <w:b/>
          <w:sz w:val="18"/>
        </w:rPr>
      </w:pPr>
      <w:r>
        <w:rPr>
          <w:b/>
          <w:color w:val="FF0000"/>
          <w:sz w:val="20"/>
        </w:rPr>
        <w:t xml:space="preserve">Good </w:t>
      </w:r>
      <w:r w:rsidR="0029295A">
        <w:rPr>
          <w:b/>
          <w:color w:val="FF0000"/>
          <w:sz w:val="20"/>
        </w:rPr>
        <w:t>T</w:t>
      </w:r>
      <w:r>
        <w:rPr>
          <w:b/>
          <w:color w:val="FF0000"/>
          <w:sz w:val="20"/>
        </w:rPr>
        <w:t>h</w:t>
      </w:r>
      <w:r w:rsidR="00D86DC8">
        <w:rPr>
          <w:b/>
          <w:color w:val="FF0000"/>
          <w:sz w:val="20"/>
        </w:rPr>
        <w:t>o</w:t>
      </w:r>
      <w:r>
        <w:rPr>
          <w:b/>
          <w:color w:val="FF0000"/>
          <w:sz w:val="20"/>
        </w:rPr>
        <w:t xml:space="preserve">ughts </w:t>
      </w:r>
      <w:r w:rsidR="0029295A">
        <w:rPr>
          <w:b/>
          <w:color w:val="FF0000"/>
          <w:sz w:val="20"/>
        </w:rPr>
        <w:t>--</w:t>
      </w:r>
      <w:r w:rsidR="001E0993">
        <w:rPr>
          <w:b/>
          <w:color w:val="FF0000"/>
          <w:sz w:val="20"/>
        </w:rPr>
        <w:t xml:space="preserve">  </w:t>
      </w:r>
      <w:r w:rsidR="00A858FC">
        <w:rPr>
          <w:b/>
          <w:sz w:val="18"/>
        </w:rPr>
        <w:t xml:space="preserve"> </w:t>
      </w:r>
    </w:p>
    <w:p w14:paraId="3E107787" w14:textId="77777777" w:rsidR="0046421B" w:rsidRDefault="00CC78B5" w:rsidP="00CC78B5">
      <w:pPr>
        <w:tabs>
          <w:tab w:val="left" w:pos="0"/>
        </w:tabs>
        <w:spacing w:after="60"/>
        <w:jc w:val="both"/>
        <w:rPr>
          <w:b/>
          <w:bCs/>
          <w:sz w:val="18"/>
        </w:rPr>
      </w:pPr>
      <w:r w:rsidRPr="00CC78B5">
        <w:rPr>
          <w:b/>
          <w:bCs/>
          <w:sz w:val="18"/>
        </w:rPr>
        <w:t xml:space="preserve">On the way to Bible Class, the father decided to put little Johnny to the test. Giving him </w:t>
      </w:r>
      <w:r w:rsidRPr="00CC78B5">
        <w:rPr>
          <w:b/>
          <w:bCs/>
          <w:sz w:val="18"/>
        </w:rPr>
        <w:t>a dollar and a quarter,</w:t>
      </w:r>
      <w:r w:rsidRPr="00CC78B5">
        <w:rPr>
          <w:b/>
          <w:bCs/>
          <w:sz w:val="18"/>
        </w:rPr>
        <w:t xml:space="preserve"> he told Johnny to keep one and put the other in the offering. After church the father found that Johnny had put the quarter in the offering. </w:t>
      </w:r>
    </w:p>
    <w:p w14:paraId="0FD8AC63" w14:textId="2D29F7B4" w:rsidR="00CC78B5" w:rsidRDefault="00CC78B5" w:rsidP="00CC78B5">
      <w:pPr>
        <w:tabs>
          <w:tab w:val="left" w:pos="0"/>
        </w:tabs>
        <w:spacing w:after="60"/>
        <w:jc w:val="both"/>
        <w:rPr>
          <w:b/>
          <w:bCs/>
          <w:sz w:val="18"/>
        </w:rPr>
      </w:pPr>
      <w:r w:rsidRPr="00CC78B5">
        <w:rPr>
          <w:b/>
          <w:bCs/>
          <w:sz w:val="18"/>
        </w:rPr>
        <w:t>He gave this explanation: "Dad, God loves a cheerful giver, and I found that I could give the quarter more cheerfully than the dollar!"</w:t>
      </w:r>
    </w:p>
    <w:p w14:paraId="6CCBDBAC" w14:textId="7CBD55FC" w:rsidR="0046421B" w:rsidRPr="0046421B" w:rsidRDefault="0046421B" w:rsidP="0046421B">
      <w:pPr>
        <w:tabs>
          <w:tab w:val="left" w:pos="0"/>
        </w:tabs>
        <w:spacing w:after="60"/>
        <w:jc w:val="both"/>
        <w:rPr>
          <w:b/>
          <w:bCs/>
          <w:sz w:val="18"/>
        </w:rPr>
      </w:pPr>
      <w:r w:rsidRPr="0046421B">
        <w:rPr>
          <w:b/>
          <w:bCs/>
          <w:sz w:val="18"/>
        </w:rPr>
        <w:t xml:space="preserve">It is the wretchedness of being rich that you have to live with rich people.   -- Logan Pearsall Smith  </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9306934"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27E1F86F"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0E6C9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7C4CC27A" w:rsidR="001D0560" w:rsidRDefault="000E6C9E">
      <w:pPr>
        <w:jc w:val="right"/>
        <w:rPr>
          <w:rFonts w:cs="Arial"/>
          <w:b/>
          <w:sz w:val="18"/>
        </w:rPr>
      </w:pPr>
      <w:r>
        <w:rPr>
          <w:rFonts w:cs="Arial"/>
          <w:b/>
          <w:sz w:val="18"/>
        </w:rPr>
        <w:t>December</w:t>
      </w:r>
      <w:r w:rsidR="008E34E2">
        <w:rPr>
          <w:rFonts w:cs="Arial"/>
          <w:b/>
          <w:sz w:val="18"/>
        </w:rPr>
        <w:t xml:space="preserve"> </w:t>
      </w:r>
      <w:r w:rsidR="00D336A3">
        <w:rPr>
          <w:rFonts w:cs="Arial"/>
          <w:b/>
          <w:sz w:val="18"/>
        </w:rPr>
        <w:t>13</w:t>
      </w:r>
      <w:r w:rsidR="00AB4AB4">
        <w:rPr>
          <w:rFonts w:cs="Arial"/>
          <w:b/>
          <w:sz w:val="18"/>
        </w:rPr>
        <w:t>,</w:t>
      </w:r>
      <w:r w:rsidR="001D0560">
        <w:rPr>
          <w:rFonts w:cs="Arial"/>
          <w:b/>
          <w:sz w:val="18"/>
        </w:rPr>
        <w:t xml:space="preserve"> </w:t>
      </w:r>
      <w:r w:rsidR="005F740C">
        <w:rPr>
          <w:rFonts w:cs="Arial"/>
          <w:b/>
          <w:sz w:val="18"/>
        </w:rPr>
        <w:t>2020</w:t>
      </w:r>
    </w:p>
    <w:p w14:paraId="6A69F2D7" w14:textId="54A41C9B" w:rsidR="000E4DEB" w:rsidRPr="003D7D86" w:rsidRDefault="0061148A"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Torn Clothing</w:t>
      </w:r>
      <w:r w:rsidR="000E4DEB" w:rsidRPr="00A42CDE">
        <w:rPr>
          <w:rFonts w:ascii="Denmark" w:hAnsi="Denmark"/>
          <w:b/>
          <w:i/>
          <w:iCs/>
          <w:color w:val="3366FF"/>
          <w:sz w:val="24"/>
          <w:u w:val="single"/>
        </w:rPr>
        <w:t xml:space="preserve"> </w:t>
      </w:r>
    </w:p>
    <w:p w14:paraId="7D961FD5" w14:textId="1F77924B"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383850">
        <w:rPr>
          <w:rFonts w:cs="Arial"/>
          <w:color w:val="000000"/>
          <w:sz w:val="22"/>
        </w:rPr>
        <w:t>at</w:t>
      </w:r>
      <w:r w:rsidR="009A177A">
        <w:rPr>
          <w:rFonts w:cs="Arial"/>
          <w:color w:val="000000"/>
          <w:sz w:val="22"/>
        </w:rPr>
        <w:t xml:space="preserve"> </w:t>
      </w:r>
      <w:r w:rsidR="0061148A">
        <w:rPr>
          <w:rFonts w:cs="Arial"/>
          <w:color w:val="000000"/>
          <w:sz w:val="22"/>
        </w:rPr>
        <w:t>two men tore their clothes when the Israelites murmured against the Lord about going into Canaan</w:t>
      </w:r>
      <w:r>
        <w:rPr>
          <w:rFonts w:cs="Arial"/>
          <w:color w:val="000000"/>
          <w:sz w:val="22"/>
        </w:rPr>
        <w:t>?</w:t>
      </w:r>
    </w:p>
    <w:p w14:paraId="035026A5" w14:textId="5E2A62C2"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2. W</w:t>
      </w:r>
      <w:r w:rsidR="009A177A">
        <w:rPr>
          <w:rFonts w:cs="Arial"/>
          <w:color w:val="000000"/>
          <w:sz w:val="22"/>
        </w:rPr>
        <w:t>h</w:t>
      </w:r>
      <w:r w:rsidR="0061148A">
        <w:rPr>
          <w:rFonts w:cs="Arial"/>
          <w:color w:val="000000"/>
          <w:sz w:val="22"/>
        </w:rPr>
        <w:t>o rent his clothes when he heard Absalom had taken revenge on Amnon</w:t>
      </w:r>
      <w:r>
        <w:rPr>
          <w:rFonts w:cs="Arial"/>
          <w:color w:val="000000"/>
          <w:sz w:val="22"/>
        </w:rPr>
        <w:t xml:space="preserve">?  </w:t>
      </w:r>
    </w:p>
    <w:p w14:paraId="34E72996" w14:textId="6D7E6CDB"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3. Wh</w:t>
      </w:r>
      <w:r w:rsidR="00383850">
        <w:rPr>
          <w:rFonts w:cs="Arial"/>
          <w:color w:val="000000"/>
          <w:sz w:val="22"/>
        </w:rPr>
        <w:t xml:space="preserve">at </w:t>
      </w:r>
      <w:r w:rsidR="0061148A">
        <w:rPr>
          <w:rFonts w:cs="Arial"/>
          <w:color w:val="000000"/>
          <w:sz w:val="22"/>
        </w:rPr>
        <w:t>leper’s plea for a cure caused the king of Israel to tear his clothes</w:t>
      </w:r>
      <w:r>
        <w:rPr>
          <w:rFonts w:cs="Arial"/>
          <w:color w:val="000000"/>
          <w:sz w:val="22"/>
        </w:rPr>
        <w:t>?</w:t>
      </w:r>
    </w:p>
    <w:p w14:paraId="23332854" w14:textId="638E40C8"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9A177A">
        <w:rPr>
          <w:rFonts w:cs="Arial"/>
          <w:color w:val="000000"/>
          <w:sz w:val="22"/>
        </w:rPr>
        <w:t>f</w:t>
      </w:r>
      <w:r w:rsidR="0061148A">
        <w:rPr>
          <w:rFonts w:cs="Arial"/>
          <w:color w:val="000000"/>
          <w:sz w:val="22"/>
        </w:rPr>
        <w:t>r</w:t>
      </w:r>
      <w:r w:rsidR="009A177A">
        <w:rPr>
          <w:rFonts w:cs="Arial"/>
          <w:color w:val="000000"/>
          <w:sz w:val="22"/>
        </w:rPr>
        <w:t>ie</w:t>
      </w:r>
      <w:r w:rsidR="0061148A">
        <w:rPr>
          <w:rFonts w:cs="Arial"/>
          <w:color w:val="000000"/>
          <w:sz w:val="22"/>
        </w:rPr>
        <w:t>n</w:t>
      </w:r>
      <w:r w:rsidR="009A177A">
        <w:rPr>
          <w:rFonts w:cs="Arial"/>
          <w:color w:val="000000"/>
          <w:sz w:val="22"/>
        </w:rPr>
        <w:t>d</w:t>
      </w:r>
      <w:r w:rsidR="0061148A">
        <w:rPr>
          <w:rFonts w:cs="Arial"/>
          <w:color w:val="000000"/>
          <w:sz w:val="22"/>
        </w:rPr>
        <w:t xml:space="preserve"> of David, loyal during Absalom’s rebellion, met David with torn robe and ashes on his head</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3E36055" w14:textId="77777777" w:rsidR="00B27D8E" w:rsidRPr="006A0C84" w:rsidRDefault="00B27D8E" w:rsidP="00B27D8E">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A Famine in the Midst of Plenty </w:t>
      </w:r>
    </w:p>
    <w:p w14:paraId="74EB275A" w14:textId="78CA53EA" w:rsidR="002D3C11" w:rsidRPr="002D3C11" w:rsidRDefault="005944BF" w:rsidP="005944BF">
      <w:pPr>
        <w:spacing w:after="60"/>
        <w:rPr>
          <w:b/>
          <w:color w:val="000000"/>
          <w:sz w:val="18"/>
        </w:rPr>
      </w:pPr>
      <w:r>
        <w:rPr>
          <w:b/>
          <w:color w:val="000000"/>
          <w:sz w:val="18"/>
        </w:rPr>
        <w:t xml:space="preserve">By </w:t>
      </w:r>
      <w:r w:rsidR="00B27D8E">
        <w:rPr>
          <w:b/>
          <w:color w:val="000000"/>
          <w:sz w:val="18"/>
        </w:rPr>
        <w:t xml:space="preserve">Randy </w:t>
      </w:r>
      <w:proofErr w:type="spellStart"/>
      <w:r w:rsidR="00B27D8E">
        <w:rPr>
          <w:b/>
          <w:color w:val="000000"/>
          <w:sz w:val="18"/>
        </w:rPr>
        <w:t>Hohf</w:t>
      </w:r>
      <w:proofErr w:type="spellEnd"/>
    </w:p>
    <w:p w14:paraId="4F7CAC73" w14:textId="6E1DF010" w:rsidR="000656DF" w:rsidRDefault="00B27D8E" w:rsidP="00B27D8E">
      <w:pPr>
        <w:spacing w:after="120"/>
        <w:jc w:val="both"/>
        <w:rPr>
          <w:rFonts w:cs="Arial"/>
          <w:sz w:val="24"/>
          <w:szCs w:val="28"/>
        </w:rPr>
      </w:pPr>
      <w:r w:rsidRPr="00B27D8E">
        <w:rPr>
          <w:rFonts w:cs="Arial"/>
          <w:sz w:val="24"/>
          <w:szCs w:val="24"/>
        </w:rPr>
        <w:t xml:space="preserve">Amos 8.11-12 says, </w:t>
      </w:r>
      <w:r w:rsidRPr="00B27D8E">
        <w:rPr>
          <w:rFonts w:ascii="Times New Roman" w:hAnsi="Times New Roman"/>
          <w:b/>
          <w:i/>
          <w:iCs/>
          <w:color w:val="385623"/>
          <w:sz w:val="24"/>
          <w:szCs w:val="24"/>
        </w:rPr>
        <w:t xml:space="preserve">“’Behold, days are coming,’ declares the Lord God, ‘When I will send a famine on the land, </w:t>
      </w:r>
      <w:proofErr w:type="gramStart"/>
      <w:r w:rsidRPr="00B27D8E">
        <w:rPr>
          <w:rFonts w:ascii="Times New Roman" w:hAnsi="Times New Roman"/>
          <w:b/>
          <w:i/>
          <w:iCs/>
          <w:color w:val="385623"/>
          <w:sz w:val="24"/>
          <w:szCs w:val="24"/>
        </w:rPr>
        <w:t>Not</w:t>
      </w:r>
      <w:proofErr w:type="gramEnd"/>
      <w:r w:rsidRPr="00B27D8E">
        <w:rPr>
          <w:rFonts w:ascii="Times New Roman" w:hAnsi="Times New Roman"/>
          <w:b/>
          <w:i/>
          <w:iCs/>
          <w:color w:val="385623"/>
          <w:sz w:val="24"/>
          <w:szCs w:val="24"/>
        </w:rPr>
        <w:t xml:space="preserve"> a famine for bread or thirst for water, but rather for hearing the words of the Lord. People will stagger from sea to sea and from the north even to the east; they will go to and </w:t>
      </w:r>
      <w:proofErr w:type="spellStart"/>
      <w:r w:rsidRPr="00B27D8E">
        <w:rPr>
          <w:rFonts w:ascii="Times New Roman" w:hAnsi="Times New Roman"/>
          <w:b/>
          <w:i/>
          <w:iCs/>
          <w:color w:val="385623"/>
          <w:sz w:val="24"/>
          <w:szCs w:val="24"/>
        </w:rPr>
        <w:t>fro</w:t>
      </w:r>
      <w:proofErr w:type="spellEnd"/>
      <w:r w:rsidRPr="00B27D8E">
        <w:rPr>
          <w:rFonts w:ascii="Times New Roman" w:hAnsi="Times New Roman"/>
          <w:b/>
          <w:i/>
          <w:iCs/>
          <w:color w:val="385623"/>
          <w:sz w:val="24"/>
          <w:szCs w:val="24"/>
        </w:rPr>
        <w:t xml:space="preserve"> to seek the word of the Lord, but they will not find it.’”</w:t>
      </w:r>
      <w:r w:rsidRPr="00B27D8E">
        <w:rPr>
          <w:rFonts w:cs="Arial"/>
          <w:sz w:val="24"/>
          <w:szCs w:val="24"/>
        </w:rPr>
        <w:t xml:space="preserve">  There is irony in these words when we compare them to our day. Probably what God is saying through Amos is that he will withdraw his prophets, so that there will be no word from the Lord when the people are in distress.</w:t>
      </w:r>
      <w:r>
        <w:rPr>
          <w:rFonts w:cs="Arial"/>
          <w:sz w:val="24"/>
          <w:szCs w:val="24"/>
        </w:rPr>
        <w:t xml:space="preserve"> </w:t>
      </w:r>
      <w:r w:rsidR="005944BF" w:rsidRPr="005944BF">
        <w:rPr>
          <w:i/>
          <w:iCs/>
          <w:sz w:val="22"/>
        </w:rPr>
        <w:t xml:space="preserve"> </w:t>
      </w:r>
      <w:bookmarkStart w:id="1" w:name="anchor1645622"/>
      <w:bookmarkEnd w:id="1"/>
      <w:r w:rsidR="005944BF">
        <w:rPr>
          <w:i/>
          <w:iCs/>
          <w:sz w:val="22"/>
        </w:rPr>
        <w:t xml:space="preserve"> </w:t>
      </w:r>
      <w:r w:rsidR="000656DF">
        <w:rPr>
          <w:rFonts w:ascii="Webdings" w:hAnsi="Webdings"/>
          <w:color w:val="003366"/>
          <w:sz w:val="20"/>
        </w:rPr>
        <w:t></w:t>
      </w:r>
      <w:r w:rsidR="000656DF">
        <w:rPr>
          <w:rFonts w:ascii="Webdings" w:hAnsi="Webdings"/>
          <w:color w:val="003366"/>
          <w:sz w:val="20"/>
        </w:rPr>
        <w:t></w:t>
      </w:r>
      <w:r w:rsidR="0046421B">
        <w:rPr>
          <w:rFonts w:ascii="Webdings" w:hAnsi="Webdings"/>
          <w:color w:val="003366"/>
          <w:sz w:val="20"/>
        </w:rPr>
        <w:t></w:t>
      </w:r>
      <w:r w:rsidR="0046421B">
        <w:rPr>
          <w:rFonts w:ascii="Webdings" w:hAnsi="Webdings"/>
          <w:color w:val="003366"/>
          <w:sz w:val="20"/>
        </w:rPr>
        <w:t></w:t>
      </w:r>
      <w:r w:rsidR="0046421B">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p>
    <w:p w14:paraId="7CF0A791" w14:textId="4BE70FC1"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2" w:name="anchor36486386"/>
      <w:bookmarkEnd w:id="2"/>
      <w:r w:rsidR="00B27D8E">
        <w:rPr>
          <w:rFonts w:ascii="Denmark" w:hAnsi="Denmark"/>
          <w:b/>
          <w:i/>
          <w:iCs/>
          <w:color w:val="3366FF"/>
          <w:u w:val="single"/>
        </w:rPr>
        <w:t>A Famine in the Midst of Plenty</w:t>
      </w:r>
      <w:r>
        <w:rPr>
          <w:rFonts w:ascii="Denmark" w:hAnsi="Denmark"/>
          <w:b/>
          <w:i/>
          <w:iCs/>
          <w:color w:val="3366FF"/>
          <w:u w:val="single"/>
        </w:rPr>
        <w:t xml:space="preserve"> </w:t>
      </w:r>
    </w:p>
    <w:p w14:paraId="3759662E" w14:textId="77777777" w:rsidR="000656DF" w:rsidRDefault="000656DF" w:rsidP="000656DF">
      <w:pPr>
        <w:autoSpaceDE w:val="0"/>
        <w:autoSpaceDN w:val="0"/>
        <w:adjustRightInd w:val="0"/>
        <w:spacing w:after="120"/>
        <w:jc w:val="both"/>
        <w:rPr>
          <w:b/>
          <w:color w:val="000000"/>
          <w:sz w:val="18"/>
        </w:rPr>
      </w:pPr>
      <w:r>
        <w:rPr>
          <w:b/>
          <w:color w:val="000000"/>
          <w:sz w:val="18"/>
        </w:rPr>
        <w:t>Continued</w:t>
      </w:r>
    </w:p>
    <w:p w14:paraId="637265A4" w14:textId="77777777" w:rsidR="00B27D8E" w:rsidRPr="00B27D8E" w:rsidRDefault="00B27D8E" w:rsidP="00B27D8E">
      <w:pPr>
        <w:spacing w:after="120"/>
        <w:jc w:val="both"/>
        <w:rPr>
          <w:sz w:val="24"/>
          <w:szCs w:val="18"/>
        </w:rPr>
      </w:pPr>
      <w:bookmarkStart w:id="3" w:name="anchor40500"/>
      <w:bookmarkEnd w:id="3"/>
      <w:r w:rsidRPr="00B27D8E">
        <w:rPr>
          <w:rFonts w:ascii="Times New Roman" w:hAnsi="Times New Roman"/>
          <w:b/>
          <w:bCs/>
          <w:i/>
          <w:color w:val="385623"/>
          <w:sz w:val="24"/>
        </w:rPr>
        <w:t xml:space="preserve">[1 Samuel 3:1] </w:t>
      </w:r>
      <w:bookmarkStart w:id="4" w:name="1"/>
      <w:bookmarkEnd w:id="4"/>
      <w:r w:rsidRPr="00B27D8E">
        <w:rPr>
          <w:rFonts w:ascii="Times New Roman" w:hAnsi="Times New Roman"/>
          <w:b/>
          <w:i/>
          <w:color w:val="385623"/>
          <w:sz w:val="24"/>
        </w:rPr>
        <w:t>And the word of the </w:t>
      </w:r>
      <w:r w:rsidRPr="00B27D8E">
        <w:rPr>
          <w:rFonts w:ascii="Times New Roman" w:hAnsi="Times New Roman"/>
          <w:b/>
          <w:i/>
          <w:smallCaps/>
          <w:color w:val="385623"/>
          <w:sz w:val="24"/>
        </w:rPr>
        <w:t>Lord</w:t>
      </w:r>
      <w:r w:rsidRPr="00B27D8E">
        <w:rPr>
          <w:rFonts w:ascii="Times New Roman" w:hAnsi="Times New Roman"/>
          <w:b/>
          <w:i/>
          <w:color w:val="385623"/>
          <w:sz w:val="24"/>
        </w:rPr>
        <w:t xml:space="preserve"> was rare in those days; </w:t>
      </w:r>
      <w:r w:rsidRPr="00B27D8E">
        <w:rPr>
          <w:rFonts w:ascii="Times New Roman" w:hAnsi="Times New Roman"/>
          <w:b/>
          <w:i/>
          <w:iCs/>
          <w:color w:val="385623"/>
          <w:sz w:val="24"/>
        </w:rPr>
        <w:t>there was</w:t>
      </w:r>
      <w:r w:rsidRPr="00B27D8E">
        <w:rPr>
          <w:rFonts w:ascii="Times New Roman" w:hAnsi="Times New Roman"/>
          <w:b/>
          <w:i/>
          <w:color w:val="385623"/>
          <w:sz w:val="24"/>
        </w:rPr>
        <w:t xml:space="preserve"> no widespread revelation</w:t>
      </w:r>
      <w:r w:rsidRPr="00B27D8E">
        <w:rPr>
          <w:rFonts w:ascii="Times New Roman" w:hAnsi="Times New Roman"/>
          <w:b/>
          <w:i/>
          <w:color w:val="00B050"/>
          <w:sz w:val="24"/>
        </w:rPr>
        <w:t xml:space="preserve">. </w:t>
      </w:r>
      <w:r w:rsidRPr="00B27D8E">
        <w:rPr>
          <w:rFonts w:cs="Arial"/>
          <w:sz w:val="24"/>
          <w:szCs w:val="24"/>
        </w:rPr>
        <w:t xml:space="preserve"> </w:t>
      </w:r>
      <w:r w:rsidRPr="00B27D8E">
        <w:rPr>
          <w:rFonts w:cs="Arial"/>
          <w:sz w:val="22"/>
          <w:szCs w:val="22"/>
        </w:rPr>
        <w:t>The people will long for a word from God, and will “stagger from sea to sea” looking for it as starving people searching for food, but there will only be silence. Their former failure to listen to and heed God’s word caused God to stop casting his pearls before swine, so-to-speak.</w:t>
      </w:r>
    </w:p>
    <w:p w14:paraId="36B223BE" w14:textId="77777777" w:rsidR="00B27D8E" w:rsidRPr="00B27D8E" w:rsidRDefault="00B27D8E" w:rsidP="00B27D8E">
      <w:pPr>
        <w:spacing w:after="120"/>
        <w:jc w:val="both"/>
        <w:rPr>
          <w:rFonts w:cs="Arial"/>
          <w:sz w:val="22"/>
          <w:szCs w:val="22"/>
        </w:rPr>
      </w:pPr>
      <w:r w:rsidRPr="00B27D8E">
        <w:rPr>
          <w:rFonts w:cs="Arial"/>
          <w:sz w:val="22"/>
          <w:szCs w:val="22"/>
        </w:rPr>
        <w:t xml:space="preserve">The ironic thing for us, however, is that we live in the exact opposite sort of situation, at least here in America. We have the word of God everywhere. We don’t have to wait for God to send a prophet to our town, nor do we have to share portions of unwieldy and expensive scrolls in order to read the word of God. On the contrary, we have the entire, completed and confirmed word of God compiled in a single book, the Bible. And Bibles are more readily available than at any time in history. </w:t>
      </w:r>
    </w:p>
    <w:p w14:paraId="6B11EE5D" w14:textId="77777777" w:rsidR="00B27D8E" w:rsidRPr="00B27D8E" w:rsidRDefault="00B27D8E" w:rsidP="00B27D8E">
      <w:pPr>
        <w:spacing w:after="120"/>
        <w:jc w:val="both"/>
        <w:rPr>
          <w:sz w:val="24"/>
          <w:szCs w:val="18"/>
        </w:rPr>
      </w:pPr>
      <w:r w:rsidRPr="00B27D8E">
        <w:rPr>
          <w:rFonts w:cs="Arial"/>
          <w:sz w:val="22"/>
          <w:szCs w:val="22"/>
        </w:rPr>
        <w:t xml:space="preserve">God’s word has been translated into every language, with dozens of different English versions available. You can buy it almost anywhere or get it for free from any of the dozens of churches in every town. You can put it on your computer or PDA, read it in a hotel room, carry it in your pocket, listen to CDs in your car, or read it off the internet. You can hear it preached every day on radio, TV or the internet. In addition to the ready availability of God’s word, we have Bible study helps beyond anything the early Christians or ancient Israelites could have imagined—from concordances, to lexicons, to study Bibles and commentaries galore. We can even learn the original biblical languages without attending a university. The </w:t>
      </w:r>
      <w:r w:rsidRPr="00B27D8E">
        <w:rPr>
          <w:sz w:val="22"/>
          <w:szCs w:val="16"/>
        </w:rPr>
        <w:t>World Wide Web</w:t>
      </w:r>
      <w:r w:rsidRPr="00B27D8E">
        <w:rPr>
          <w:rFonts w:cs="Arial"/>
          <w:sz w:val="20"/>
        </w:rPr>
        <w:t xml:space="preserve"> </w:t>
      </w:r>
      <w:r w:rsidRPr="00B27D8E">
        <w:rPr>
          <w:rFonts w:cs="Arial"/>
          <w:sz w:val="22"/>
          <w:szCs w:val="22"/>
        </w:rPr>
        <w:t>now provides access to almost limitless study material and helps.</w:t>
      </w:r>
    </w:p>
    <w:p w14:paraId="10DC456B" w14:textId="77777777" w:rsidR="00B27D8E" w:rsidRDefault="00B27D8E" w:rsidP="00B27D8E">
      <w:pPr>
        <w:spacing w:after="120"/>
        <w:jc w:val="both"/>
        <w:rPr>
          <w:rFonts w:cs="Arial"/>
          <w:color w:val="000000"/>
        </w:rPr>
      </w:pPr>
      <w:r w:rsidRPr="00B27D8E">
        <w:rPr>
          <w:rFonts w:cs="Arial"/>
          <w:sz w:val="24"/>
          <w:szCs w:val="24"/>
        </w:rPr>
        <w:t xml:space="preserve">Yet in the midst of plenty, is it possible we too are experiencing a famine of sorts? Perhaps the famine is in the pulpits, from which the word is to be expounded. </w:t>
      </w:r>
      <w:r w:rsidRPr="00B27D8E">
        <w:br/>
      </w:r>
      <w:r w:rsidRPr="00B27D8E">
        <w:rPr>
          <w:rFonts w:ascii="Times New Roman" w:hAnsi="Times New Roman"/>
          <w:b/>
          <w:bCs/>
          <w:i/>
          <w:color w:val="385623"/>
          <w:sz w:val="24"/>
        </w:rPr>
        <w:t xml:space="preserve">[2 Timothy 4:2 – 4] </w:t>
      </w:r>
      <w:bookmarkStart w:id="5" w:name="2"/>
      <w:bookmarkEnd w:id="5"/>
      <w:r w:rsidRPr="00B27D8E">
        <w:rPr>
          <w:rFonts w:ascii="Times New Roman" w:hAnsi="Times New Roman"/>
          <w:b/>
          <w:i/>
          <w:color w:val="385623"/>
          <w:sz w:val="24"/>
        </w:rPr>
        <w:t>Preach the word! Be ready in season </w:t>
      </w:r>
      <w:r w:rsidRPr="00B27D8E">
        <w:rPr>
          <w:rFonts w:ascii="Times New Roman" w:hAnsi="Times New Roman"/>
          <w:b/>
          <w:i/>
          <w:iCs/>
          <w:color w:val="385623"/>
          <w:sz w:val="24"/>
        </w:rPr>
        <w:t>and</w:t>
      </w:r>
      <w:r w:rsidRPr="00B27D8E">
        <w:rPr>
          <w:rFonts w:ascii="Times New Roman" w:hAnsi="Times New Roman"/>
          <w:b/>
          <w:i/>
          <w:color w:val="385623"/>
          <w:sz w:val="24"/>
        </w:rPr>
        <w:t xml:space="preserve"> out of season. Convince, rebuke, exhort, with all longsuffering and teaching.  </w:t>
      </w:r>
      <w:bookmarkStart w:id="6" w:name="3"/>
      <w:bookmarkEnd w:id="6"/>
      <w:r w:rsidRPr="00B27D8E">
        <w:rPr>
          <w:rFonts w:ascii="Times New Roman" w:hAnsi="Times New Roman"/>
          <w:b/>
          <w:i/>
          <w:color w:val="385623"/>
          <w:sz w:val="24"/>
          <w:vertAlign w:val="superscript"/>
        </w:rPr>
        <w:t>3</w:t>
      </w:r>
      <w:r w:rsidRPr="00B27D8E">
        <w:rPr>
          <w:rFonts w:ascii="Times New Roman" w:hAnsi="Times New Roman"/>
          <w:b/>
          <w:i/>
          <w:color w:val="385623"/>
          <w:sz w:val="24"/>
        </w:rPr>
        <w:t>For the time will come when they will not endure sound doctrine, but according to their own desires, </w:t>
      </w:r>
      <w:r w:rsidRPr="00B27D8E">
        <w:rPr>
          <w:rFonts w:ascii="Times New Roman" w:hAnsi="Times New Roman"/>
          <w:b/>
          <w:i/>
          <w:iCs/>
          <w:color w:val="385623"/>
          <w:sz w:val="24"/>
        </w:rPr>
        <w:t>because</w:t>
      </w:r>
      <w:r w:rsidRPr="00B27D8E">
        <w:rPr>
          <w:rFonts w:ascii="Times New Roman" w:hAnsi="Times New Roman"/>
          <w:b/>
          <w:i/>
          <w:color w:val="385623"/>
          <w:sz w:val="24"/>
        </w:rPr>
        <w:t xml:space="preserve"> they have itching ears, they will </w:t>
      </w:r>
      <w:proofErr w:type="spellStart"/>
      <w:r w:rsidRPr="00B27D8E">
        <w:rPr>
          <w:rFonts w:ascii="Times New Roman" w:hAnsi="Times New Roman"/>
          <w:b/>
          <w:i/>
          <w:color w:val="385623"/>
          <w:sz w:val="24"/>
        </w:rPr>
        <w:t>heap</w:t>
      </w:r>
      <w:proofErr w:type="spellEnd"/>
      <w:r w:rsidRPr="00B27D8E">
        <w:rPr>
          <w:rFonts w:ascii="Times New Roman" w:hAnsi="Times New Roman"/>
          <w:b/>
          <w:i/>
          <w:color w:val="385623"/>
          <w:sz w:val="24"/>
        </w:rPr>
        <w:t xml:space="preserve"> up for themselves </w:t>
      </w:r>
      <w:proofErr w:type="gramStart"/>
      <w:r w:rsidRPr="00B27D8E">
        <w:rPr>
          <w:rFonts w:ascii="Times New Roman" w:hAnsi="Times New Roman"/>
          <w:b/>
          <w:i/>
          <w:color w:val="385623"/>
          <w:sz w:val="24"/>
        </w:rPr>
        <w:t xml:space="preserve">teachers;  </w:t>
      </w:r>
      <w:bookmarkStart w:id="7" w:name="4"/>
      <w:bookmarkEnd w:id="7"/>
      <w:r w:rsidRPr="00B27D8E">
        <w:rPr>
          <w:rFonts w:ascii="Times New Roman" w:hAnsi="Times New Roman"/>
          <w:b/>
          <w:i/>
          <w:color w:val="385623"/>
          <w:sz w:val="24"/>
          <w:vertAlign w:val="superscript"/>
        </w:rPr>
        <w:t>4</w:t>
      </w:r>
      <w:proofErr w:type="gramEnd"/>
      <w:r w:rsidRPr="00B27D8E">
        <w:rPr>
          <w:rFonts w:ascii="Times New Roman" w:hAnsi="Times New Roman"/>
          <w:b/>
          <w:i/>
          <w:color w:val="385623"/>
          <w:sz w:val="24"/>
        </w:rPr>
        <w:t>and they will turn </w:t>
      </w:r>
      <w:r w:rsidRPr="00B27D8E">
        <w:rPr>
          <w:rFonts w:ascii="Times New Roman" w:hAnsi="Times New Roman"/>
          <w:b/>
          <w:i/>
          <w:iCs/>
          <w:color w:val="385623"/>
          <w:sz w:val="24"/>
        </w:rPr>
        <w:t>their</w:t>
      </w:r>
      <w:r w:rsidRPr="00B27D8E">
        <w:rPr>
          <w:rFonts w:ascii="Times New Roman" w:hAnsi="Times New Roman"/>
          <w:b/>
          <w:i/>
          <w:color w:val="385623"/>
          <w:sz w:val="24"/>
        </w:rPr>
        <w:t xml:space="preserve"> ears away from the truth, and be turned aside to fables.</w:t>
      </w:r>
      <w:r w:rsidRPr="00B27D8E">
        <w:rPr>
          <w:rFonts w:cs="Arial"/>
          <w:color w:val="000000"/>
        </w:rPr>
        <w:t> </w:t>
      </w:r>
    </w:p>
    <w:p w14:paraId="29F2446C" w14:textId="6C6F9CB9" w:rsidR="00B27D8E" w:rsidRPr="00B27D8E" w:rsidRDefault="00B27D8E" w:rsidP="00B27D8E">
      <w:pPr>
        <w:spacing w:after="120"/>
        <w:jc w:val="both"/>
      </w:pPr>
      <w:r w:rsidRPr="00B27D8E">
        <w:rPr>
          <w:rFonts w:cs="Arial"/>
          <w:sz w:val="24"/>
          <w:szCs w:val="24"/>
        </w:rPr>
        <w:t>Many preachers have replaced Biblical, expository preaching with catchy subjects and pop psychology, and meaty full-length sermons with lightweight sermonettes. But is this solely the fault of the preachers, when many listeners will no longer tolerate a sermon beyond 20 minutes? In the midst of plenty, have we lost our thirst? Or are we even too busy to notice or care?</w:t>
      </w:r>
    </w:p>
    <w:p w14:paraId="4E37A698" w14:textId="77777777" w:rsidR="00B27D8E" w:rsidRPr="00B27D8E" w:rsidRDefault="00B27D8E" w:rsidP="00B27D8E">
      <w:pPr>
        <w:spacing w:after="120"/>
        <w:jc w:val="both"/>
        <w:rPr>
          <w:rFonts w:cs="Arial"/>
          <w:sz w:val="24"/>
          <w:szCs w:val="24"/>
        </w:rPr>
      </w:pPr>
      <w:r w:rsidRPr="00B27D8E">
        <w:rPr>
          <w:rFonts w:cs="Arial"/>
          <w:sz w:val="24"/>
          <w:szCs w:val="24"/>
        </w:rPr>
        <w:t>Theologian John Bright rightly insists that a church is only as great as its message. Water cannot rise higher than its source, and the source of life for the church is the word of God. Worship and service are likewise vital, but when the word is no longer the focus and foundation, the church will no longer have an impact on the world. If and when that happens—God forbid! — there truly will be a famine of the word of God.</w:t>
      </w:r>
    </w:p>
    <w:p w14:paraId="47FEFA5F" w14:textId="0191EC04" w:rsidR="00B27D8E" w:rsidRPr="00B27D8E" w:rsidRDefault="00B27D8E" w:rsidP="00B27D8E">
      <w:pPr>
        <w:spacing w:after="140"/>
        <w:jc w:val="both"/>
        <w:rPr>
          <w:rFonts w:ascii="Times New Roman" w:hAnsi="Times New Roman"/>
          <w:b/>
          <w:i/>
          <w:color w:val="385623"/>
          <w:sz w:val="24"/>
          <w:szCs w:val="24"/>
        </w:rPr>
      </w:pPr>
      <w:r w:rsidRPr="00B27D8E">
        <w:rPr>
          <w:rFonts w:ascii="Times New Roman" w:hAnsi="Times New Roman"/>
          <w:b/>
          <w:bCs/>
          <w:i/>
          <w:color w:val="385623"/>
          <w:sz w:val="24"/>
        </w:rPr>
        <w:t>[1 Timothy 3:14-16] 4:1</w:t>
      </w:r>
      <w:bookmarkStart w:id="8" w:name="14"/>
      <w:bookmarkEnd w:id="8"/>
      <w:r w:rsidRPr="00B27D8E">
        <w:rPr>
          <w:rFonts w:ascii="Times New Roman" w:hAnsi="Times New Roman"/>
          <w:b/>
          <w:i/>
          <w:color w:val="385623"/>
          <w:sz w:val="24"/>
        </w:rPr>
        <w:t xml:space="preserve"> These things I write to you, though I hope to come to you shortly; 15but if I am delayed, </w:t>
      </w:r>
      <w:r w:rsidRPr="00B27D8E">
        <w:rPr>
          <w:rFonts w:ascii="Times New Roman" w:hAnsi="Times New Roman"/>
          <w:b/>
          <w:i/>
          <w:iCs/>
          <w:color w:val="385623"/>
          <w:sz w:val="24"/>
        </w:rPr>
        <w:t>I write</w:t>
      </w:r>
      <w:r w:rsidRPr="00B27D8E">
        <w:rPr>
          <w:rFonts w:ascii="Times New Roman" w:hAnsi="Times New Roman"/>
          <w:b/>
          <w:i/>
          <w:color w:val="385623"/>
          <w:sz w:val="24"/>
        </w:rPr>
        <w:t xml:space="preserve"> so that you may know how you ought to conduct yourself in the house of God, which is the church of the living God, the pillar and ground of the truth.  </w:t>
      </w:r>
      <w:bookmarkStart w:id="9" w:name="16"/>
      <w:bookmarkEnd w:id="9"/>
      <w:r w:rsidRPr="00B27D8E">
        <w:rPr>
          <w:rFonts w:ascii="Times New Roman" w:hAnsi="Times New Roman"/>
          <w:b/>
          <w:i/>
          <w:color w:val="385623"/>
          <w:sz w:val="24"/>
          <w:vertAlign w:val="superscript"/>
        </w:rPr>
        <w:t>16</w:t>
      </w:r>
      <w:r w:rsidRPr="00B27D8E">
        <w:rPr>
          <w:rFonts w:ascii="Times New Roman" w:hAnsi="Times New Roman"/>
          <w:b/>
          <w:i/>
          <w:color w:val="385623"/>
          <w:sz w:val="24"/>
        </w:rPr>
        <w:t>And without controversy great is the mystery of godliness:  God</w:t>
      </w:r>
      <w:hyperlink r:id="rId9" w:history="1">
        <w:r w:rsidRPr="00B27D8E">
          <w:rPr>
            <w:rFonts w:ascii="Times New Roman" w:hAnsi="Times New Roman"/>
            <w:b/>
            <w:i/>
            <w:color w:val="385623"/>
            <w:sz w:val="24"/>
            <w:u w:val="single"/>
            <w:vertAlign w:val="superscript"/>
          </w:rPr>
          <w:t>£</w:t>
        </w:r>
      </w:hyperlink>
      <w:r w:rsidRPr="00B27D8E">
        <w:rPr>
          <w:rFonts w:ascii="Times New Roman" w:hAnsi="Times New Roman"/>
          <w:b/>
          <w:i/>
          <w:color w:val="385623"/>
          <w:sz w:val="24"/>
        </w:rPr>
        <w:t xml:space="preserve"> was manifested in the </w:t>
      </w:r>
      <w:r w:rsidRPr="00B27D8E">
        <w:rPr>
          <w:rFonts w:ascii="Times New Roman" w:hAnsi="Times New Roman"/>
          <w:b/>
          <w:i/>
          <w:color w:val="385623"/>
          <w:sz w:val="24"/>
        </w:rPr>
        <w:t xml:space="preserve">flesh, </w:t>
      </w:r>
      <w:proofErr w:type="gramStart"/>
      <w:r w:rsidRPr="00B27D8E">
        <w:rPr>
          <w:rFonts w:ascii="Times New Roman" w:hAnsi="Times New Roman"/>
          <w:b/>
          <w:i/>
          <w:color w:val="385623"/>
          <w:sz w:val="24"/>
        </w:rPr>
        <w:t>Justified</w:t>
      </w:r>
      <w:proofErr w:type="gramEnd"/>
      <w:r w:rsidRPr="00B27D8E">
        <w:rPr>
          <w:rFonts w:ascii="Times New Roman" w:hAnsi="Times New Roman"/>
          <w:b/>
          <w:i/>
          <w:color w:val="385623"/>
          <w:sz w:val="24"/>
        </w:rPr>
        <w:t xml:space="preserve"> in the </w:t>
      </w:r>
      <w:r w:rsidRPr="00B27D8E">
        <w:rPr>
          <w:rFonts w:ascii="Times New Roman" w:hAnsi="Times New Roman"/>
          <w:b/>
          <w:i/>
          <w:color w:val="385623"/>
          <w:sz w:val="24"/>
        </w:rPr>
        <w:t>Spirit, Seen</w:t>
      </w:r>
      <w:r w:rsidRPr="00B27D8E">
        <w:rPr>
          <w:rFonts w:ascii="Times New Roman" w:hAnsi="Times New Roman"/>
          <w:b/>
          <w:i/>
          <w:color w:val="385623"/>
          <w:sz w:val="24"/>
        </w:rPr>
        <w:t xml:space="preserve"> by </w:t>
      </w:r>
      <w:r w:rsidRPr="00B27D8E">
        <w:rPr>
          <w:rFonts w:ascii="Times New Roman" w:hAnsi="Times New Roman"/>
          <w:b/>
          <w:i/>
          <w:color w:val="385623"/>
          <w:sz w:val="24"/>
        </w:rPr>
        <w:t>angels, Preached</w:t>
      </w:r>
      <w:r w:rsidRPr="00B27D8E">
        <w:rPr>
          <w:rFonts w:ascii="Times New Roman" w:hAnsi="Times New Roman"/>
          <w:b/>
          <w:i/>
          <w:color w:val="385623"/>
          <w:sz w:val="24"/>
        </w:rPr>
        <w:t xml:space="preserve"> among the </w:t>
      </w:r>
      <w:r w:rsidRPr="00B27D8E">
        <w:rPr>
          <w:rFonts w:ascii="Times New Roman" w:hAnsi="Times New Roman"/>
          <w:b/>
          <w:i/>
          <w:color w:val="385623"/>
          <w:sz w:val="24"/>
        </w:rPr>
        <w:t>Gentiles, Believed</w:t>
      </w:r>
      <w:r w:rsidRPr="00B27D8E">
        <w:rPr>
          <w:rFonts w:ascii="Times New Roman" w:hAnsi="Times New Roman"/>
          <w:b/>
          <w:i/>
          <w:color w:val="385623"/>
          <w:sz w:val="24"/>
        </w:rPr>
        <w:t xml:space="preserve"> on in the </w:t>
      </w:r>
      <w:r w:rsidRPr="00B27D8E">
        <w:rPr>
          <w:rFonts w:ascii="Times New Roman" w:hAnsi="Times New Roman"/>
          <w:b/>
          <w:i/>
          <w:color w:val="385623"/>
          <w:sz w:val="24"/>
        </w:rPr>
        <w:t>world, Received</w:t>
      </w:r>
      <w:r w:rsidRPr="00B27D8E">
        <w:rPr>
          <w:rFonts w:ascii="Times New Roman" w:hAnsi="Times New Roman"/>
          <w:b/>
          <w:i/>
          <w:color w:val="385623"/>
          <w:sz w:val="24"/>
        </w:rPr>
        <w:t xml:space="preserve"> up in glory.</w:t>
      </w:r>
    </w:p>
    <w:p w14:paraId="599D1099" w14:textId="0105094E" w:rsidR="00B27D8E" w:rsidRDefault="00B27D8E" w:rsidP="005944BF">
      <w:pPr>
        <w:spacing w:after="60"/>
        <w:jc w:val="both"/>
        <w:rPr>
          <w:i/>
          <w:iCs/>
          <w:sz w:val="22"/>
        </w:rPr>
      </w:pPr>
      <w:r>
        <w:rPr>
          <w:i/>
          <w:iCs/>
          <w:noProof/>
          <w:sz w:val="22"/>
        </w:rPr>
        <w:drawing>
          <wp:inline distT="0" distB="0" distL="0" distR="0" wp14:anchorId="2B35F7DA" wp14:editId="6C7FE1C4">
            <wp:extent cx="4220210" cy="12998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1299845"/>
                    </a:xfrm>
                    <a:prstGeom prst="rect">
                      <a:avLst/>
                    </a:prstGeom>
                    <a:noFill/>
                  </pic:spPr>
                </pic:pic>
              </a:graphicData>
            </a:graphic>
          </wp:inline>
        </w:drawing>
      </w:r>
    </w:p>
    <w:p w14:paraId="2C176AA7" w14:textId="000A95E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236FB7BC" w:rsidR="000E4DEB" w:rsidRPr="00FE47C4" w:rsidRDefault="000E4DEB" w:rsidP="000E4DEB">
      <w:pPr>
        <w:jc w:val="both"/>
        <w:rPr>
          <w:rFonts w:cs="Arial"/>
          <w:sz w:val="20"/>
          <w:szCs w:val="24"/>
        </w:rPr>
      </w:pPr>
      <w:r>
        <w:rPr>
          <w:rFonts w:cs="Arial"/>
          <w:sz w:val="20"/>
          <w:szCs w:val="24"/>
        </w:rPr>
        <w:t xml:space="preserve">1. </w:t>
      </w:r>
      <w:r w:rsidR="00381F3E">
        <w:rPr>
          <w:rFonts w:cs="Arial"/>
          <w:sz w:val="20"/>
          <w:szCs w:val="24"/>
        </w:rPr>
        <w:t>Joshua and Caleb</w:t>
      </w:r>
      <w:r>
        <w:rPr>
          <w:rFonts w:cs="Arial"/>
          <w:sz w:val="20"/>
          <w:szCs w:val="24"/>
        </w:rPr>
        <w:t xml:space="preserve"> [</w:t>
      </w:r>
      <w:r w:rsidR="00381F3E">
        <w:rPr>
          <w:rFonts w:cs="Arial"/>
          <w:sz w:val="20"/>
          <w:szCs w:val="24"/>
        </w:rPr>
        <w:t xml:space="preserve">Numbers </w:t>
      </w:r>
      <w:r w:rsidR="009A177A">
        <w:rPr>
          <w:rFonts w:cs="Arial"/>
          <w:sz w:val="20"/>
          <w:szCs w:val="24"/>
        </w:rPr>
        <w:t>1</w:t>
      </w:r>
      <w:r w:rsidR="00381F3E">
        <w:rPr>
          <w:rFonts w:cs="Arial"/>
          <w:sz w:val="20"/>
          <w:szCs w:val="24"/>
        </w:rPr>
        <w:t>4:6</w:t>
      </w:r>
      <w:r>
        <w:rPr>
          <w:rFonts w:cs="Arial"/>
          <w:sz w:val="20"/>
          <w:szCs w:val="24"/>
        </w:rPr>
        <w:t>]</w:t>
      </w:r>
    </w:p>
    <w:p w14:paraId="15CC8C14" w14:textId="217A6C85"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381F3E">
        <w:rPr>
          <w:rFonts w:cs="Arial"/>
          <w:sz w:val="20"/>
          <w:szCs w:val="24"/>
        </w:rPr>
        <w:t xml:space="preserve">David </w:t>
      </w:r>
      <w:r>
        <w:rPr>
          <w:rFonts w:cs="Arial"/>
          <w:sz w:val="20"/>
          <w:szCs w:val="24"/>
        </w:rPr>
        <w:t>[</w:t>
      </w:r>
      <w:r w:rsidR="00381F3E">
        <w:rPr>
          <w:rFonts w:cs="Arial"/>
          <w:sz w:val="20"/>
          <w:szCs w:val="24"/>
        </w:rPr>
        <w:t>2 Samuel 13:31</w:t>
      </w:r>
      <w:r>
        <w:rPr>
          <w:rFonts w:cs="Arial"/>
          <w:sz w:val="20"/>
          <w:szCs w:val="24"/>
        </w:rPr>
        <w:t>]</w:t>
      </w:r>
    </w:p>
    <w:p w14:paraId="6326A332" w14:textId="1408414F" w:rsidR="000E4DEB" w:rsidRDefault="000E4DEB" w:rsidP="000E4DEB">
      <w:pPr>
        <w:jc w:val="both"/>
        <w:rPr>
          <w:rFonts w:cs="Arial"/>
          <w:sz w:val="20"/>
          <w:szCs w:val="24"/>
        </w:rPr>
      </w:pPr>
      <w:r>
        <w:rPr>
          <w:rFonts w:cs="Arial"/>
          <w:sz w:val="20"/>
          <w:szCs w:val="24"/>
        </w:rPr>
        <w:t xml:space="preserve">3. </w:t>
      </w:r>
      <w:r w:rsidR="00381F3E">
        <w:rPr>
          <w:rFonts w:cs="Arial"/>
          <w:sz w:val="20"/>
          <w:szCs w:val="24"/>
        </w:rPr>
        <w:t xml:space="preserve">Naaman the </w:t>
      </w:r>
      <w:proofErr w:type="gramStart"/>
      <w:r w:rsidR="00381F3E">
        <w:rPr>
          <w:rFonts w:cs="Arial"/>
          <w:sz w:val="20"/>
          <w:szCs w:val="24"/>
        </w:rPr>
        <w:t xml:space="preserve">Syrian’s </w:t>
      </w:r>
      <w:r>
        <w:rPr>
          <w:rFonts w:cs="Arial"/>
          <w:sz w:val="20"/>
          <w:szCs w:val="24"/>
        </w:rPr>
        <w:t xml:space="preserve"> [</w:t>
      </w:r>
      <w:proofErr w:type="gramEnd"/>
      <w:r w:rsidR="009A177A">
        <w:rPr>
          <w:rFonts w:cs="Arial"/>
          <w:sz w:val="20"/>
          <w:szCs w:val="24"/>
        </w:rPr>
        <w:t xml:space="preserve">2 Kings </w:t>
      </w:r>
      <w:r w:rsidR="00381F3E">
        <w:rPr>
          <w:rFonts w:cs="Arial"/>
          <w:sz w:val="20"/>
          <w:szCs w:val="24"/>
        </w:rPr>
        <w:t>5:7</w:t>
      </w:r>
      <w:r>
        <w:rPr>
          <w:rFonts w:cs="Arial"/>
          <w:sz w:val="20"/>
          <w:szCs w:val="24"/>
        </w:rPr>
        <w:t>]</w:t>
      </w:r>
    </w:p>
    <w:p w14:paraId="0E4B6EFF" w14:textId="438B41AB"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proofErr w:type="spellStart"/>
      <w:r w:rsidR="00381F3E">
        <w:rPr>
          <w:rFonts w:cs="Arial"/>
          <w:sz w:val="20"/>
          <w:szCs w:val="24"/>
        </w:rPr>
        <w:t>Hushai</w:t>
      </w:r>
      <w:proofErr w:type="spellEnd"/>
      <w:r w:rsidR="00381F3E">
        <w:rPr>
          <w:rFonts w:cs="Arial"/>
          <w:sz w:val="20"/>
          <w:szCs w:val="24"/>
        </w:rPr>
        <w:t xml:space="preserve"> the </w:t>
      </w:r>
      <w:proofErr w:type="spellStart"/>
      <w:r w:rsidR="00381F3E">
        <w:rPr>
          <w:rFonts w:cs="Arial"/>
          <w:sz w:val="20"/>
          <w:szCs w:val="24"/>
        </w:rPr>
        <w:t>Archite</w:t>
      </w:r>
      <w:proofErr w:type="spellEnd"/>
      <w:r>
        <w:rPr>
          <w:rFonts w:cs="Arial"/>
          <w:sz w:val="20"/>
          <w:szCs w:val="24"/>
        </w:rPr>
        <w:t xml:space="preserve"> [</w:t>
      </w:r>
      <w:r w:rsidR="004F03F3">
        <w:rPr>
          <w:rFonts w:cs="Arial"/>
          <w:sz w:val="20"/>
          <w:szCs w:val="24"/>
        </w:rPr>
        <w:t xml:space="preserve">2 </w:t>
      </w:r>
      <w:r w:rsidR="0045078C">
        <w:rPr>
          <w:rFonts w:cs="Arial"/>
          <w:sz w:val="20"/>
          <w:szCs w:val="24"/>
        </w:rPr>
        <w:t>Samuel 15:3</w:t>
      </w:r>
      <w:r w:rsidR="009A177A">
        <w:rPr>
          <w:rFonts w:cs="Arial"/>
          <w:sz w:val="20"/>
          <w:szCs w:val="24"/>
        </w:rPr>
        <w:t>2</w:t>
      </w:r>
      <w:r>
        <w:rPr>
          <w:rFonts w:cs="Arial"/>
          <w:sz w:val="20"/>
          <w:szCs w:val="24"/>
        </w:rPr>
        <w:t>]</w:t>
      </w:r>
    </w:p>
    <w:p w14:paraId="3748A36C" w14:textId="15A6928F" w:rsidR="006B324A" w:rsidRDefault="000656DF"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399D"/>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E6C9E"/>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1F3E"/>
    <w:rsid w:val="003820FD"/>
    <w:rsid w:val="0038234D"/>
    <w:rsid w:val="00383850"/>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078C"/>
    <w:rsid w:val="00454EE1"/>
    <w:rsid w:val="00456FDB"/>
    <w:rsid w:val="00460B17"/>
    <w:rsid w:val="0046421B"/>
    <w:rsid w:val="004656BF"/>
    <w:rsid w:val="00465ED8"/>
    <w:rsid w:val="00466017"/>
    <w:rsid w:val="0046764A"/>
    <w:rsid w:val="00470AED"/>
    <w:rsid w:val="004733C2"/>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4BF"/>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148A"/>
    <w:rsid w:val="006120E6"/>
    <w:rsid w:val="00612C67"/>
    <w:rsid w:val="00617FCC"/>
    <w:rsid w:val="00620DBA"/>
    <w:rsid w:val="00621B68"/>
    <w:rsid w:val="00622A18"/>
    <w:rsid w:val="006238BB"/>
    <w:rsid w:val="0062653D"/>
    <w:rsid w:val="00626C22"/>
    <w:rsid w:val="00627213"/>
    <w:rsid w:val="006307D3"/>
    <w:rsid w:val="0063293D"/>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6D92"/>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3A1"/>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B94"/>
    <w:rsid w:val="00991C77"/>
    <w:rsid w:val="00993DCA"/>
    <w:rsid w:val="00994979"/>
    <w:rsid w:val="00994A3B"/>
    <w:rsid w:val="0099754D"/>
    <w:rsid w:val="009A0E47"/>
    <w:rsid w:val="009A120E"/>
    <w:rsid w:val="009A177A"/>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D8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C78B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36A3"/>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45E7"/>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E1F"/>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1765"/>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860"/>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qvb://QVB/54002145/syncglossary/35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6914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2020-10-31T19:15:00Z</cp:lastPrinted>
  <dcterms:created xsi:type="dcterms:W3CDTF">2020-12-12T23:53:00Z</dcterms:created>
  <dcterms:modified xsi:type="dcterms:W3CDTF">2020-12-13T00:36:00Z</dcterms:modified>
</cp:coreProperties>
</file>