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471A002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C52DB">
        <w:rPr>
          <w:rFonts w:cs="Arial"/>
          <w:b/>
          <w:bCs/>
          <w:sz w:val="22"/>
          <w:u w:val="single"/>
        </w:rPr>
        <w:t>January</w:t>
      </w:r>
      <w:r w:rsidR="00FC0632">
        <w:rPr>
          <w:rFonts w:cs="Arial"/>
          <w:b/>
          <w:bCs/>
          <w:sz w:val="22"/>
          <w:u w:val="single"/>
        </w:rPr>
        <w:t xml:space="preserve"> </w:t>
      </w:r>
      <w:r w:rsidR="00BF26A0">
        <w:rPr>
          <w:rFonts w:cs="Arial"/>
          <w:b/>
          <w:bCs/>
          <w:sz w:val="22"/>
          <w:u w:val="single"/>
        </w:rPr>
        <w:t>1</w:t>
      </w:r>
      <w:r w:rsidR="00815DB9">
        <w:rPr>
          <w:rFonts w:cs="Arial"/>
          <w:b/>
          <w:bCs/>
          <w:sz w:val="22"/>
          <w:u w:val="single"/>
        </w:rPr>
        <w:t>7</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591D9C4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27F65">
        <w:rPr>
          <w:rFonts w:cs="Arial"/>
          <w:sz w:val="20"/>
        </w:rPr>
        <w:t>Cliff Davis</w:t>
      </w:r>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6EBFDF4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27F65">
        <w:rPr>
          <w:rFonts w:cs="Arial"/>
          <w:sz w:val="20"/>
        </w:rPr>
        <w:t>Cliff Davis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C27F65">
        <w:rPr>
          <w:rFonts w:cs="Arial"/>
          <w:sz w:val="20"/>
        </w:rPr>
        <w:t>Cliff Davis</w:t>
      </w:r>
    </w:p>
    <w:p w14:paraId="0F10D6F6" w14:textId="33B855F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C27F65">
        <w:rPr>
          <w:rFonts w:cs="Arial"/>
          <w:sz w:val="20"/>
        </w:rPr>
        <w:t xml:space="preserve">Roger German </w:t>
      </w:r>
      <w:r w:rsidR="003E0305">
        <w:rPr>
          <w:rFonts w:cs="Arial"/>
          <w:sz w:val="20"/>
        </w:rPr>
        <w:tab/>
      </w:r>
      <w:r w:rsidR="001120A2">
        <w:rPr>
          <w:rFonts w:cs="Arial"/>
          <w:sz w:val="20"/>
        </w:rPr>
        <w:tab/>
      </w:r>
      <w:r>
        <w:rPr>
          <w:rFonts w:cs="Arial"/>
          <w:b/>
          <w:bCs/>
          <w:sz w:val="20"/>
        </w:rPr>
        <w:t xml:space="preserve">Song Leader- </w:t>
      </w:r>
      <w:r w:rsidR="00C27F65">
        <w:rPr>
          <w:rFonts w:cs="Arial"/>
          <w:sz w:val="20"/>
          <w:szCs w:val="22"/>
        </w:rPr>
        <w:t>Various</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38CD2E5B"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C27F65">
        <w:rPr>
          <w:rFonts w:cs="Arial"/>
          <w:sz w:val="20"/>
        </w:rPr>
        <w:t>Buck Phillips</w:t>
      </w:r>
      <w:r w:rsidR="007976B1">
        <w:rPr>
          <w:rFonts w:cs="Arial"/>
          <w:sz w:val="20"/>
        </w:rPr>
        <w:tab/>
      </w:r>
      <w:r w:rsidR="00695A0A">
        <w:rPr>
          <w:rFonts w:cs="Arial"/>
          <w:sz w:val="20"/>
        </w:rPr>
        <w:tab/>
      </w:r>
      <w:r w:rsidR="004A131B">
        <w:rPr>
          <w:rFonts w:cs="Arial"/>
          <w:b/>
          <w:bCs/>
          <w:sz w:val="20"/>
        </w:rPr>
        <w:t xml:space="preserve">Comments – </w:t>
      </w:r>
      <w:r w:rsidR="00C27F65">
        <w:rPr>
          <w:rFonts w:cs="Arial"/>
          <w:sz w:val="20"/>
        </w:rPr>
        <w:t>Andy Fuller</w:t>
      </w:r>
    </w:p>
    <w:p w14:paraId="72AB28E9" w14:textId="5ED1244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D87624">
        <w:rPr>
          <w:rFonts w:cs="Arial"/>
          <w:sz w:val="20"/>
        </w:rPr>
        <w:t>Lucien Griffing</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C27F65">
        <w:rPr>
          <w:rFonts w:cs="Arial"/>
          <w:bCs/>
          <w:sz w:val="20"/>
          <w:szCs w:val="22"/>
        </w:rPr>
        <w:t>Connor L.</w:t>
      </w:r>
    </w:p>
    <w:p w14:paraId="2B4D78EB" w14:textId="41BC5E8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976B1">
        <w:rPr>
          <w:rFonts w:cs="Arial"/>
          <w:sz w:val="20"/>
        </w:rPr>
        <w:t>Jared Davis</w:t>
      </w:r>
    </w:p>
    <w:p w14:paraId="56249607" w14:textId="3520475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27F65">
        <w:rPr>
          <w:rFonts w:cs="Arial"/>
          <w:bCs/>
          <w:sz w:val="20"/>
        </w:rPr>
        <w:t>Dean Shacklock</w:t>
      </w:r>
    </w:p>
    <w:p w14:paraId="549C6F65" w14:textId="40E898A2"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976B1">
        <w:rPr>
          <w:rFonts w:cs="Arial"/>
          <w:sz w:val="20"/>
        </w:rPr>
        <w:t>C</w:t>
      </w:r>
      <w:r w:rsidR="00C27F65">
        <w:rPr>
          <w:rFonts w:cs="Arial"/>
          <w:sz w:val="20"/>
        </w:rPr>
        <w:t>urran</w:t>
      </w:r>
      <w:r w:rsidR="007976B1">
        <w:rPr>
          <w:rFonts w:cs="Arial"/>
          <w:sz w:val="20"/>
        </w:rPr>
        <w:t xml:space="preserve"> LaChappelle</w:t>
      </w:r>
    </w:p>
    <w:p w14:paraId="106A6244" w14:textId="492C03DE"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C27F65">
        <w:rPr>
          <w:rFonts w:cs="Arial"/>
          <w:sz w:val="20"/>
        </w:rPr>
        <w:t>Scott Lucas</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C27F65">
        <w:rPr>
          <w:rFonts w:cs="Arial"/>
          <w:sz w:val="20"/>
        </w:rPr>
        <w:t>Various</w:t>
      </w:r>
    </w:p>
    <w:p w14:paraId="5C4885BF" w14:textId="1A622723"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C27F65">
        <w:rPr>
          <w:rFonts w:cs="Arial"/>
          <w:sz w:val="20"/>
        </w:rPr>
        <w:t>Ben Wofford</w:t>
      </w:r>
      <w:r w:rsidR="007976B1">
        <w:rPr>
          <w:rFonts w:cs="Arial"/>
          <w:sz w:val="20"/>
        </w:rPr>
        <w:tab/>
      </w:r>
      <w:r w:rsidR="007976B1">
        <w:rPr>
          <w:rFonts w:cs="Arial"/>
          <w:sz w:val="20"/>
        </w:rPr>
        <w:tab/>
      </w:r>
      <w:r w:rsidRPr="00827FF5">
        <w:rPr>
          <w:rFonts w:cs="Arial"/>
          <w:b/>
          <w:bCs/>
          <w:sz w:val="18"/>
        </w:rPr>
        <w:t>Closing Prayer</w:t>
      </w:r>
      <w:r>
        <w:rPr>
          <w:rFonts w:cs="Arial"/>
          <w:b/>
          <w:bCs/>
          <w:sz w:val="20"/>
        </w:rPr>
        <w:t xml:space="preserve">- </w:t>
      </w:r>
      <w:r w:rsidR="00C27F65">
        <w:rPr>
          <w:rFonts w:cs="Arial"/>
          <w:sz w:val="20"/>
        </w:rPr>
        <w:t>Eli Hickey</w:t>
      </w:r>
    </w:p>
    <w:p w14:paraId="653FCF52" w14:textId="3F51CF60"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C52DB">
        <w:rPr>
          <w:rFonts w:cs="Arial"/>
          <w:b/>
          <w:bCs/>
          <w:sz w:val="20"/>
          <w:u w:val="single"/>
        </w:rPr>
        <w:t>January</w:t>
      </w:r>
      <w:r w:rsidR="00BF0B3C">
        <w:rPr>
          <w:rFonts w:cs="Arial"/>
          <w:b/>
          <w:bCs/>
          <w:sz w:val="20"/>
          <w:u w:val="single"/>
        </w:rPr>
        <w:t xml:space="preserve"> </w:t>
      </w:r>
      <w:r w:rsidR="00815DB9">
        <w:rPr>
          <w:rFonts w:cs="Arial"/>
          <w:b/>
          <w:bCs/>
          <w:sz w:val="20"/>
          <w:u w:val="single"/>
        </w:rPr>
        <w:t>20</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7EDA49B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C27F65">
        <w:rPr>
          <w:rFonts w:cs="Arial"/>
          <w:bCs/>
          <w:sz w:val="20"/>
        </w:rPr>
        <w:t>Connor LaChappelle</w:t>
      </w:r>
    </w:p>
    <w:p w14:paraId="3B3146FB" w14:textId="58CA171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C27F65">
        <w:rPr>
          <w:rFonts w:cs="Arial"/>
          <w:sz w:val="20"/>
        </w:rPr>
        <w:t>Jason LaChappelle</w:t>
      </w:r>
    </w:p>
    <w:p w14:paraId="6C7CCC85" w14:textId="16C557C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8000AF">
        <w:rPr>
          <w:rFonts w:cs="Arial"/>
          <w:sz w:val="20"/>
        </w:rPr>
        <w:t>B</w:t>
      </w:r>
      <w:r w:rsidR="00C27F65">
        <w:rPr>
          <w:rFonts w:cs="Arial"/>
          <w:sz w:val="20"/>
        </w:rPr>
        <w:t>uck Phillips</w:t>
      </w:r>
    </w:p>
    <w:p w14:paraId="0ABEF325" w14:textId="5CCC8ECE"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C27F65">
        <w:rPr>
          <w:rFonts w:cs="Arial"/>
          <w:bCs/>
          <w:sz w:val="20"/>
        </w:rPr>
        <w:t>Cliff</w:t>
      </w:r>
      <w:r w:rsidR="007976B1">
        <w:rPr>
          <w:rFonts w:cs="Arial"/>
          <w:bCs/>
          <w:sz w:val="20"/>
        </w:rPr>
        <w:t xml:space="preserve"> D</w:t>
      </w:r>
      <w:r w:rsidR="00C27F65">
        <w:rPr>
          <w:rFonts w:cs="Arial"/>
          <w:bCs/>
          <w:sz w:val="20"/>
        </w:rPr>
        <w:t>avis</w:t>
      </w:r>
    </w:p>
    <w:p w14:paraId="5A828A69" w14:textId="1CC6AA72" w:rsidR="000E4ED4" w:rsidRPr="008315A5" w:rsidRDefault="00FC52D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672871">
        <w:rPr>
          <w:rFonts w:cs="Arial"/>
          <w:b/>
          <w:bCs/>
          <w:sz w:val="20"/>
        </w:rPr>
        <w:t xml:space="preserve"> </w:t>
      </w:r>
      <w:r w:rsidR="009F16EC">
        <w:rPr>
          <w:rFonts w:cs="Arial"/>
          <w:b/>
          <w:bCs/>
          <w:sz w:val="20"/>
        </w:rPr>
        <w:t>2</w:t>
      </w:r>
      <w:r w:rsidR="00E564AF">
        <w:rPr>
          <w:rFonts w:cs="Arial"/>
          <w:b/>
          <w:bCs/>
          <w:sz w:val="20"/>
        </w:rPr>
        <w:t>4</w:t>
      </w:r>
      <w:r w:rsidR="00672871">
        <w:rPr>
          <w:rFonts w:cs="Arial"/>
          <w:b/>
          <w:bCs/>
          <w:sz w:val="20"/>
        </w:rPr>
        <w:t xml:space="preserve"> Evening</w:t>
      </w:r>
      <w:r w:rsidR="009F16EC">
        <w:rPr>
          <w:rFonts w:cs="Arial"/>
          <w:b/>
          <w:bCs/>
          <w:sz w:val="20"/>
        </w:rPr>
        <w:t xml:space="preserve"> </w:t>
      </w:r>
      <w:r w:rsidR="00672871">
        <w:rPr>
          <w:rFonts w:cs="Arial"/>
          <w:b/>
          <w:bCs/>
          <w:sz w:val="20"/>
        </w:rPr>
        <w:t>Service</w:t>
      </w:r>
      <w:r w:rsidR="008315A5">
        <w:rPr>
          <w:rFonts w:cs="Arial"/>
          <w:b/>
          <w:bCs/>
          <w:sz w:val="20"/>
        </w:rPr>
        <w:t xml:space="preserve"> </w:t>
      </w:r>
      <w:r w:rsidR="008315A5">
        <w:rPr>
          <w:rFonts w:cs="Arial"/>
          <w:sz w:val="20"/>
        </w:rPr>
        <w:t xml:space="preserve">– </w:t>
      </w:r>
      <w:r w:rsidR="008000AF">
        <w:rPr>
          <w:rFonts w:cs="Arial"/>
          <w:sz w:val="20"/>
        </w:rPr>
        <w:t>Song Origins Service</w:t>
      </w:r>
    </w:p>
    <w:p w14:paraId="5D04D248" w14:textId="684B0FF5"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477E2C27" w:rsidR="00BB3FC3" w:rsidRPr="00BB3FC3" w:rsidRDefault="00FC52DB" w:rsidP="0046764A">
            <w:pPr>
              <w:rPr>
                <w:b/>
                <w:bCs/>
                <w:sz w:val="20"/>
              </w:rPr>
            </w:pPr>
            <w:r>
              <w:rPr>
                <w:b/>
                <w:bCs/>
                <w:sz w:val="18"/>
              </w:rPr>
              <w:t>January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662E2E43" w:rsidR="009C6269" w:rsidRPr="008C128C" w:rsidRDefault="00C27F65" w:rsidP="00D37D81">
            <w:pPr>
              <w:rPr>
                <w:b/>
                <w:bCs/>
                <w:sz w:val="18"/>
              </w:rPr>
            </w:pPr>
            <w:r>
              <w:rPr>
                <w:b/>
                <w:bCs/>
                <w:sz w:val="18"/>
              </w:rPr>
              <w:t>24</w:t>
            </w:r>
          </w:p>
        </w:tc>
        <w:tc>
          <w:tcPr>
            <w:tcW w:w="1397" w:type="dxa"/>
            <w:noWrap/>
            <w:vAlign w:val="center"/>
            <w:hideMark/>
          </w:tcPr>
          <w:p w14:paraId="3E253612" w14:textId="00211845" w:rsidR="009C6269" w:rsidRPr="00BB3FC3" w:rsidRDefault="00C27F65" w:rsidP="009C6269">
            <w:pPr>
              <w:rPr>
                <w:sz w:val="18"/>
              </w:rPr>
            </w:pPr>
            <w:r>
              <w:rPr>
                <w:sz w:val="18"/>
              </w:rPr>
              <w:t>Wofford</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7B8660FA" w:rsidR="009C6269" w:rsidRPr="008C128C" w:rsidRDefault="00C27F65" w:rsidP="009C6269">
            <w:pPr>
              <w:rPr>
                <w:b/>
                <w:bCs/>
                <w:sz w:val="18"/>
              </w:rPr>
            </w:pPr>
            <w:r>
              <w:rPr>
                <w:b/>
                <w:bCs/>
                <w:sz w:val="18"/>
              </w:rPr>
              <w:t>31</w:t>
            </w:r>
          </w:p>
        </w:tc>
        <w:tc>
          <w:tcPr>
            <w:tcW w:w="1397" w:type="dxa"/>
            <w:noWrap/>
            <w:vAlign w:val="center"/>
            <w:hideMark/>
          </w:tcPr>
          <w:p w14:paraId="1F3DFE5B" w14:textId="59EDAF03" w:rsidR="009C6269" w:rsidRPr="00BB3FC3" w:rsidRDefault="00C27F65" w:rsidP="009C6269">
            <w:pPr>
              <w:rPr>
                <w:sz w:val="18"/>
              </w:rPr>
            </w:pPr>
            <w:r>
              <w:rPr>
                <w:sz w:val="18"/>
              </w:rPr>
              <w:t>Tally</w:t>
            </w:r>
          </w:p>
        </w:tc>
        <w:tc>
          <w:tcPr>
            <w:tcW w:w="4214" w:type="dxa"/>
            <w:noWrap/>
            <w:vAlign w:val="center"/>
            <w:hideMark/>
          </w:tcPr>
          <w:p w14:paraId="28539D23" w14:textId="2FC916A9" w:rsidR="009C6269" w:rsidRPr="00BB3FC3" w:rsidRDefault="009C6269" w:rsidP="00DA2891">
            <w:pPr>
              <w:rPr>
                <w:sz w:val="18"/>
              </w:rPr>
            </w:pPr>
          </w:p>
        </w:tc>
      </w:tr>
    </w:tbl>
    <w:p w14:paraId="2375E891" w14:textId="312B709A" w:rsidR="002D3B8F" w:rsidRDefault="002B2855" w:rsidP="001E0993">
      <w:pPr>
        <w:spacing w:before="120" w:after="120"/>
        <w:jc w:val="both"/>
        <w:rPr>
          <w:b/>
          <w:sz w:val="18"/>
        </w:rPr>
      </w:pPr>
      <w:r>
        <w:rPr>
          <w:b/>
          <w:color w:val="FF0000"/>
          <w:sz w:val="20"/>
        </w:rPr>
        <w:t>Survey Questionnaires: -</w:t>
      </w:r>
      <w:r w:rsidR="001E0993">
        <w:rPr>
          <w:b/>
          <w:color w:val="FF0000"/>
          <w:sz w:val="20"/>
        </w:rPr>
        <w:t xml:space="preserve">  </w:t>
      </w:r>
      <w:r w:rsidR="00A858FC">
        <w:rPr>
          <w:b/>
          <w:sz w:val="18"/>
        </w:rPr>
        <w:t xml:space="preserve"> </w:t>
      </w:r>
    </w:p>
    <w:p w14:paraId="782C9160" w14:textId="3A29CCB9" w:rsidR="002C6F16" w:rsidRDefault="002B2855" w:rsidP="002C6F16">
      <w:pPr>
        <w:pStyle w:val="NormalWeb"/>
        <w:spacing w:before="0" w:beforeAutospacing="0" w:after="20" w:afterAutospacing="0"/>
        <w:jc w:val="both"/>
        <w:rPr>
          <w:rFonts w:cs="Arial"/>
          <w:b/>
          <w:bCs/>
          <w:sz w:val="20"/>
        </w:rPr>
      </w:pPr>
      <w:r>
        <w:rPr>
          <w:rFonts w:cs="Arial"/>
          <w:b/>
          <w:bCs/>
          <w:sz w:val="20"/>
        </w:rPr>
        <w:t xml:space="preserve">The Elders and Deacons are planning to have a planning meeting based upon your responses to the Survey that all of </w:t>
      </w:r>
      <w:r w:rsidR="002C6F16">
        <w:rPr>
          <w:rFonts w:cs="Arial"/>
          <w:b/>
          <w:bCs/>
          <w:sz w:val="20"/>
        </w:rPr>
        <w:t>you</w:t>
      </w:r>
      <w:r>
        <w:rPr>
          <w:rFonts w:cs="Arial"/>
          <w:b/>
          <w:bCs/>
          <w:sz w:val="20"/>
        </w:rPr>
        <w:t xml:space="preserve"> should have by now. Please turn it in before the evening service tonight</w:t>
      </w:r>
      <w:r w:rsidR="000265B7">
        <w:rPr>
          <w:rFonts w:cs="Arial"/>
          <w:b/>
          <w:bCs/>
          <w:sz w:val="20"/>
        </w:rPr>
        <w:t xml:space="preserve"> if possible</w:t>
      </w:r>
      <w:r>
        <w:rPr>
          <w:rFonts w:cs="Arial"/>
          <w:b/>
          <w:bCs/>
          <w:sz w:val="20"/>
        </w:rPr>
        <w:t>.</w:t>
      </w:r>
    </w:p>
    <w:p w14:paraId="301C07BF" w14:textId="77777777" w:rsidR="002B2855" w:rsidRDefault="002B2855" w:rsidP="002B2855">
      <w:pPr>
        <w:spacing w:before="120" w:after="120"/>
        <w:jc w:val="both"/>
        <w:rPr>
          <w:b/>
          <w:sz w:val="18"/>
        </w:rPr>
      </w:pPr>
      <w:r>
        <w:rPr>
          <w:b/>
          <w:color w:val="FF0000"/>
          <w:sz w:val="20"/>
        </w:rPr>
        <w:t xml:space="preserve">Good Thoughts --  </w:t>
      </w:r>
      <w:r>
        <w:rPr>
          <w:b/>
          <w:sz w:val="18"/>
        </w:rPr>
        <w:t xml:space="preserve"> </w:t>
      </w:r>
    </w:p>
    <w:p w14:paraId="548AC67A" w14:textId="5ABAF88D" w:rsidR="002C6F16" w:rsidRPr="0010440F" w:rsidRDefault="002075F5" w:rsidP="002C6F16">
      <w:pPr>
        <w:pStyle w:val="NormalWeb"/>
        <w:spacing w:before="0" w:beforeAutospacing="0" w:after="20" w:afterAutospacing="0"/>
        <w:jc w:val="both"/>
        <w:rPr>
          <w:rFonts w:cs="Arial"/>
          <w:b/>
          <w:bCs/>
          <w:sz w:val="20"/>
        </w:rPr>
      </w:pPr>
      <w:r w:rsidRPr="002075F5">
        <w:rPr>
          <w:rFonts w:cs="Arial"/>
          <w:b/>
          <w:bCs/>
          <w:sz w:val="20"/>
        </w:rPr>
        <w:t>Honesty is not something you should flirt with - you should be married to it.</w:t>
      </w:r>
      <w:r w:rsidR="002C6F16">
        <w:rPr>
          <w:rFonts w:cs="Arial"/>
          <w:b/>
          <w:bCs/>
          <w:sz w:val="20"/>
        </w:rPr>
        <w:t xml:space="preserve"> </w:t>
      </w:r>
    </w:p>
    <w:p w14:paraId="7A3681F2" w14:textId="77777777"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2936100"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1AE46D8B" w:rsidR="001D0560" w:rsidRDefault="00FC52DB">
      <w:pPr>
        <w:jc w:val="right"/>
        <w:rPr>
          <w:rFonts w:cs="Arial"/>
          <w:b/>
          <w:sz w:val="18"/>
        </w:rPr>
      </w:pPr>
      <w:r>
        <w:rPr>
          <w:rFonts w:cs="Arial"/>
          <w:b/>
          <w:sz w:val="18"/>
        </w:rPr>
        <w:t>January</w:t>
      </w:r>
      <w:r w:rsidR="008E34E2">
        <w:rPr>
          <w:rFonts w:cs="Arial"/>
          <w:b/>
          <w:sz w:val="18"/>
        </w:rPr>
        <w:t xml:space="preserve"> </w:t>
      </w:r>
      <w:r w:rsidR="00BF26A0">
        <w:rPr>
          <w:rFonts w:cs="Arial"/>
          <w:b/>
          <w:sz w:val="18"/>
        </w:rPr>
        <w:t>1</w:t>
      </w:r>
      <w:r w:rsidR="00815DB9">
        <w:rPr>
          <w:rFonts w:cs="Arial"/>
          <w:b/>
          <w:sz w:val="18"/>
        </w:rPr>
        <w:t>7</w:t>
      </w:r>
      <w:r w:rsidR="00AB4AB4">
        <w:rPr>
          <w:rFonts w:cs="Arial"/>
          <w:b/>
          <w:sz w:val="18"/>
        </w:rPr>
        <w:t>,</w:t>
      </w:r>
      <w:r w:rsidR="001D0560">
        <w:rPr>
          <w:rFonts w:cs="Arial"/>
          <w:b/>
          <w:sz w:val="18"/>
        </w:rPr>
        <w:t xml:space="preserve"> </w:t>
      </w:r>
      <w:r w:rsidR="008B4ABE">
        <w:rPr>
          <w:rFonts w:cs="Arial"/>
          <w:b/>
          <w:sz w:val="18"/>
        </w:rPr>
        <w:t>2019</w:t>
      </w:r>
    </w:p>
    <w:p w14:paraId="1C0E6926" w14:textId="06112BDB" w:rsidR="00EB7B34" w:rsidRPr="003D7D86" w:rsidRDefault="00E073E4" w:rsidP="00EB7B3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One </w:t>
      </w:r>
      <w:proofErr w:type="spellStart"/>
      <w:r>
        <w:rPr>
          <w:rFonts w:ascii="Denmark" w:hAnsi="Denmark"/>
          <w:b/>
          <w:i/>
          <w:iCs/>
          <w:color w:val="3366FF"/>
          <w:sz w:val="32"/>
          <w:u w:val="single"/>
        </w:rPr>
        <w:t>Dyin</w:t>
      </w:r>
      <w:proofErr w:type="spellEnd"/>
      <w:r>
        <w:rPr>
          <w:rFonts w:ascii="Denmark" w:hAnsi="Denmark"/>
          <w:b/>
          <w:i/>
          <w:iCs/>
          <w:color w:val="3366FF"/>
          <w:sz w:val="32"/>
          <w:u w:val="single"/>
        </w:rPr>
        <w:t xml:space="preserve">’ </w:t>
      </w:r>
      <w:proofErr w:type="gramStart"/>
      <w:r>
        <w:rPr>
          <w:rFonts w:ascii="Denmark" w:hAnsi="Denmark"/>
          <w:b/>
          <w:i/>
          <w:iCs/>
          <w:color w:val="3366FF"/>
          <w:sz w:val="32"/>
          <w:u w:val="single"/>
        </w:rPr>
        <w:t>And</w:t>
      </w:r>
      <w:proofErr w:type="gramEnd"/>
      <w:r>
        <w:rPr>
          <w:rFonts w:ascii="Denmark" w:hAnsi="Denmark"/>
          <w:b/>
          <w:i/>
          <w:iCs/>
          <w:color w:val="3366FF"/>
          <w:sz w:val="32"/>
          <w:u w:val="single"/>
        </w:rPr>
        <w:t xml:space="preserve"> A </w:t>
      </w:r>
      <w:proofErr w:type="spellStart"/>
      <w:r>
        <w:rPr>
          <w:rFonts w:ascii="Denmark" w:hAnsi="Denmark"/>
          <w:b/>
          <w:i/>
          <w:iCs/>
          <w:color w:val="3366FF"/>
          <w:sz w:val="32"/>
          <w:u w:val="single"/>
        </w:rPr>
        <w:t>Buryin</w:t>
      </w:r>
      <w:proofErr w:type="spellEnd"/>
      <w:r>
        <w:rPr>
          <w:rFonts w:ascii="Denmark" w:hAnsi="Denmark"/>
          <w:b/>
          <w:i/>
          <w:iCs/>
          <w:color w:val="3366FF"/>
          <w:sz w:val="32"/>
          <w:u w:val="single"/>
        </w:rPr>
        <w:t>’</w:t>
      </w:r>
    </w:p>
    <w:p w14:paraId="6FE490A6" w14:textId="657963B2" w:rsidR="00EB7B34" w:rsidRPr="00900316" w:rsidRDefault="00EB7B34" w:rsidP="00EB7B34">
      <w:pPr>
        <w:pStyle w:val="NormalWeb"/>
        <w:spacing w:before="0" w:beforeAutospacing="0" w:after="80" w:afterAutospacing="0"/>
        <w:ind w:left="432" w:hanging="432"/>
        <w:jc w:val="both"/>
        <w:rPr>
          <w:rFonts w:cs="Arial"/>
          <w:color w:val="000000"/>
          <w:sz w:val="22"/>
        </w:rPr>
      </w:pPr>
      <w:bookmarkStart w:id="0" w:name="anchor209909"/>
      <w:bookmarkEnd w:id="0"/>
      <w:r w:rsidRPr="00900316">
        <w:rPr>
          <w:rFonts w:cs="Arial"/>
          <w:color w:val="000000"/>
          <w:sz w:val="22"/>
        </w:rPr>
        <w:t xml:space="preserve">1. </w:t>
      </w:r>
      <w:r>
        <w:rPr>
          <w:rFonts w:cs="Arial"/>
          <w:color w:val="000000"/>
          <w:sz w:val="22"/>
        </w:rPr>
        <w:t>Wh</w:t>
      </w:r>
      <w:r w:rsidR="00E073E4">
        <w:rPr>
          <w:rFonts w:cs="Arial"/>
          <w:color w:val="000000"/>
          <w:sz w:val="22"/>
        </w:rPr>
        <w:t>at prophetess died and was buried at Kadesh</w:t>
      </w:r>
      <w:r w:rsidRPr="00900316">
        <w:rPr>
          <w:rFonts w:cs="Arial"/>
          <w:color w:val="000000"/>
          <w:sz w:val="22"/>
        </w:rPr>
        <w:t>?</w:t>
      </w:r>
    </w:p>
    <w:p w14:paraId="2E8E12D6" w14:textId="67AF274A" w:rsidR="00EB7B34" w:rsidRPr="00900316" w:rsidRDefault="00EB7B34" w:rsidP="00EB7B34">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w:t>
      </w:r>
      <w:r w:rsidR="00BF26A0">
        <w:rPr>
          <w:rFonts w:cs="Arial"/>
          <w:color w:val="000000"/>
          <w:sz w:val="22"/>
        </w:rPr>
        <w:t xml:space="preserve">at </w:t>
      </w:r>
      <w:r w:rsidR="00E073E4">
        <w:rPr>
          <w:rFonts w:cs="Arial"/>
          <w:color w:val="000000"/>
          <w:sz w:val="22"/>
        </w:rPr>
        <w:t xml:space="preserve">priest died and was buried at </w:t>
      </w:r>
      <w:proofErr w:type="spellStart"/>
      <w:r w:rsidR="00E073E4">
        <w:rPr>
          <w:rFonts w:cs="Arial"/>
          <w:color w:val="000000"/>
          <w:sz w:val="22"/>
        </w:rPr>
        <w:t>Mosera</w:t>
      </w:r>
      <w:proofErr w:type="spellEnd"/>
      <w:r w:rsidRPr="00900316">
        <w:rPr>
          <w:rFonts w:cs="Arial"/>
          <w:color w:val="000000"/>
          <w:sz w:val="22"/>
        </w:rPr>
        <w:t>?</w:t>
      </w:r>
    </w:p>
    <w:p w14:paraId="1B757030" w14:textId="3ADAE03B" w:rsidR="00EB7B34" w:rsidRDefault="00EB7B34" w:rsidP="00EB7B34">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What </w:t>
      </w:r>
      <w:r w:rsidR="00E073E4">
        <w:rPr>
          <w:rFonts w:cs="Arial"/>
          <w:color w:val="000000"/>
          <w:sz w:val="22"/>
        </w:rPr>
        <w:t>judge of Israel was buried at Shamir</w:t>
      </w:r>
      <w:r>
        <w:rPr>
          <w:rFonts w:cs="Arial"/>
          <w:color w:val="000000"/>
          <w:sz w:val="22"/>
        </w:rPr>
        <w:t>?</w:t>
      </w:r>
    </w:p>
    <w:p w14:paraId="035DB01E" w14:textId="5F60E017" w:rsidR="00EB7B34" w:rsidRDefault="00EB7B34" w:rsidP="00EB7B34">
      <w:pPr>
        <w:pStyle w:val="NormalWeb"/>
        <w:spacing w:before="0" w:beforeAutospacing="0" w:after="80" w:afterAutospacing="0"/>
        <w:ind w:left="432" w:hanging="432"/>
        <w:jc w:val="both"/>
        <w:rPr>
          <w:rFonts w:cs="Arial"/>
          <w:color w:val="000000"/>
          <w:sz w:val="22"/>
        </w:rPr>
      </w:pPr>
      <w:r>
        <w:rPr>
          <w:rFonts w:cs="Arial"/>
          <w:color w:val="000000"/>
          <w:sz w:val="22"/>
        </w:rPr>
        <w:t>4. Wh</w:t>
      </w:r>
      <w:r w:rsidR="00E073E4">
        <w:rPr>
          <w:rFonts w:cs="Arial"/>
          <w:color w:val="000000"/>
          <w:sz w:val="22"/>
        </w:rPr>
        <w:t>at judge of Israel was buried in Gilead</w:t>
      </w:r>
      <w:r>
        <w:rPr>
          <w:rFonts w:cs="Arial"/>
          <w:color w:val="000000"/>
          <w:sz w:val="22"/>
        </w:rPr>
        <w:t>?</w:t>
      </w:r>
    </w:p>
    <w:p w14:paraId="6461C20E" w14:textId="77777777" w:rsidR="00F714C4" w:rsidRPr="00BB6E12" w:rsidRDefault="00F714C4" w:rsidP="00F714C4">
      <w:pPr>
        <w:spacing w:after="60"/>
        <w:jc w:val="both"/>
        <w:rPr>
          <w:rFonts w:ascii="Webdings" w:hAnsi="Webdings" w:cs="Arial"/>
          <w:sz w:val="24"/>
          <w:szCs w:val="28"/>
        </w:rPr>
      </w:pP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76C25E06" w14:textId="420C6734" w:rsidR="009F360C" w:rsidRPr="009F360C" w:rsidRDefault="00415864" w:rsidP="009F360C">
      <w:pPr>
        <w:rPr>
          <w:rFonts w:ascii="Denmark" w:hAnsi="Denmark"/>
          <w:b/>
          <w:bCs/>
          <w:i/>
          <w:iCs/>
          <w:color w:val="2F5496"/>
          <w:u w:val="single"/>
        </w:rPr>
      </w:pPr>
      <w:r>
        <w:rPr>
          <w:rFonts w:ascii="Denmark" w:hAnsi="Denmark"/>
          <w:b/>
          <w:bCs/>
          <w:i/>
          <w:iCs/>
          <w:color w:val="2F5496"/>
          <w:sz w:val="36"/>
          <w:u w:val="single"/>
        </w:rPr>
        <w:t>Well, Not Exactly</w:t>
      </w:r>
    </w:p>
    <w:p w14:paraId="199E02A5" w14:textId="77070025" w:rsidR="009F360C" w:rsidRPr="009F360C" w:rsidRDefault="009F360C" w:rsidP="009F360C">
      <w:pPr>
        <w:autoSpaceDE w:val="0"/>
        <w:autoSpaceDN w:val="0"/>
        <w:adjustRightInd w:val="0"/>
        <w:spacing w:after="60"/>
        <w:rPr>
          <w:rFonts w:ascii="Times New Roman" w:hAnsi="Times New Roman"/>
          <w:b/>
          <w:color w:val="000000"/>
          <w:sz w:val="18"/>
        </w:rPr>
      </w:pPr>
      <w:r w:rsidRPr="009F360C">
        <w:rPr>
          <w:rFonts w:ascii="Times New Roman" w:hAnsi="Times New Roman"/>
          <w:b/>
          <w:color w:val="000000"/>
          <w:sz w:val="18"/>
        </w:rPr>
        <w:t xml:space="preserve">by </w:t>
      </w:r>
      <w:r w:rsidR="00415864">
        <w:rPr>
          <w:rFonts w:ascii="Times New Roman" w:hAnsi="Times New Roman"/>
          <w:b/>
          <w:color w:val="000000"/>
          <w:sz w:val="18"/>
        </w:rPr>
        <w:t>Op Ed</w:t>
      </w:r>
    </w:p>
    <w:p w14:paraId="6DB47DFB" w14:textId="77777777" w:rsidR="00415864" w:rsidRPr="00415864" w:rsidRDefault="00415864" w:rsidP="00415864">
      <w:pPr>
        <w:spacing w:after="120"/>
        <w:jc w:val="both"/>
        <w:rPr>
          <w:rFonts w:cs="Arial"/>
          <w:sz w:val="22"/>
          <w:szCs w:val="28"/>
        </w:rPr>
      </w:pPr>
      <w:r w:rsidRPr="00415864">
        <w:rPr>
          <w:rFonts w:cs="Arial"/>
          <w:sz w:val="22"/>
          <w:szCs w:val="28"/>
        </w:rPr>
        <w:t xml:space="preserve">There was a commercial for a rental car company a few years ago that gives you the idea that if you don’t go with the best you have to settle for “Not Exactly”. Why would anyone settle for “Not Exactly” when there is something that fits you exactly?  How many brides settle for a dress that doesn’t fit exactly? </w:t>
      </w:r>
    </w:p>
    <w:p w14:paraId="35F3E185" w14:textId="681F7C03" w:rsidR="00415864" w:rsidRDefault="00415864" w:rsidP="00415864">
      <w:pPr>
        <w:spacing w:after="120"/>
        <w:jc w:val="both"/>
        <w:rPr>
          <w:rFonts w:cs="Arial"/>
          <w:sz w:val="22"/>
          <w:szCs w:val="28"/>
        </w:rPr>
      </w:pPr>
      <w:r w:rsidRPr="00415864">
        <w:rPr>
          <w:rFonts w:cs="Arial"/>
          <w:sz w:val="22"/>
          <w:szCs w:val="28"/>
        </w:rPr>
        <w:t xml:space="preserve">Imagine you went for a routine chest X-ray and the technician found a large mass in one of your lungs. The technician says that you could go to a very expensive surgeon to remove the mass or that he has a cousin who is “Not exactly a surgeon, but he has spayed and neutered a lot of animals at the local dog pound”. His cousin will do the procedure for $50.  Do you put your life into the hands of </w:t>
      </w:r>
      <w:proofErr w:type="gramStart"/>
      <w:r w:rsidRPr="00415864">
        <w:rPr>
          <w:rFonts w:cs="Arial"/>
          <w:sz w:val="22"/>
          <w:szCs w:val="28"/>
        </w:rPr>
        <w:t>Mr.</w:t>
      </w:r>
      <w:proofErr w:type="gramEnd"/>
      <w:r w:rsidRPr="00415864">
        <w:rPr>
          <w:rFonts w:cs="Arial"/>
          <w:sz w:val="22"/>
          <w:szCs w:val="28"/>
        </w:rPr>
        <w:t xml:space="preserve"> Not Exactly? </w:t>
      </w:r>
    </w:p>
    <w:p w14:paraId="6E31194D" w14:textId="693C08B4" w:rsidR="00D97156" w:rsidRDefault="00A31BC3" w:rsidP="00A31BC3">
      <w:pPr>
        <w:pStyle w:val="PlainText"/>
        <w:spacing w:before="120"/>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C19C21C" w14:textId="464107ED" w:rsidR="009F360C" w:rsidRPr="009F360C" w:rsidRDefault="00415864" w:rsidP="009F360C">
      <w:pPr>
        <w:rPr>
          <w:rFonts w:ascii="Denmark" w:hAnsi="Denmark"/>
          <w:b/>
          <w:bCs/>
          <w:i/>
          <w:iCs/>
          <w:color w:val="2F5496"/>
          <w:u w:val="single"/>
        </w:rPr>
      </w:pPr>
      <w:r>
        <w:rPr>
          <w:rFonts w:ascii="Denmark" w:hAnsi="Denmark"/>
          <w:b/>
          <w:bCs/>
          <w:i/>
          <w:iCs/>
          <w:color w:val="2F5496"/>
          <w:sz w:val="36"/>
          <w:u w:val="single"/>
        </w:rPr>
        <w:t>Well, Not Exactly</w:t>
      </w:r>
    </w:p>
    <w:p w14:paraId="057FB99E" w14:textId="0B21D867" w:rsidR="009F360C" w:rsidRDefault="009F360C" w:rsidP="009F360C">
      <w:pPr>
        <w:autoSpaceDE w:val="0"/>
        <w:autoSpaceDN w:val="0"/>
        <w:adjustRightInd w:val="0"/>
        <w:spacing w:after="120"/>
        <w:jc w:val="both"/>
        <w:rPr>
          <w:b/>
          <w:color w:val="000000"/>
          <w:sz w:val="18"/>
        </w:rPr>
      </w:pPr>
      <w:r>
        <w:rPr>
          <w:b/>
          <w:color w:val="000000"/>
          <w:sz w:val="18"/>
        </w:rPr>
        <w:t>Continued</w:t>
      </w:r>
    </w:p>
    <w:p w14:paraId="039C14C2" w14:textId="2C77A8C2" w:rsidR="00415864" w:rsidRPr="00415864" w:rsidRDefault="005C2BB5" w:rsidP="00415864">
      <w:pPr>
        <w:spacing w:after="120"/>
        <w:jc w:val="both"/>
        <w:rPr>
          <w:rFonts w:cs="Arial"/>
          <w:sz w:val="22"/>
          <w:szCs w:val="28"/>
        </w:rPr>
      </w:pPr>
      <w:r>
        <w:rPr>
          <w:rFonts w:cs="Arial"/>
          <w:noProof/>
          <w:sz w:val="22"/>
          <w:szCs w:val="28"/>
        </w:rPr>
        <w:drawing>
          <wp:anchor distT="0" distB="91440" distL="91440" distR="0" simplePos="0" relativeHeight="251660288" behindDoc="1" locked="0" layoutInCell="1" allowOverlap="1" wp14:anchorId="7ABC9B35" wp14:editId="14D7FF6C">
            <wp:simplePos x="0" y="0"/>
            <wp:positionH relativeFrom="column">
              <wp:posOffset>2947035</wp:posOffset>
            </wp:positionH>
            <wp:positionV relativeFrom="paragraph">
              <wp:posOffset>133350</wp:posOffset>
            </wp:positionV>
            <wp:extent cx="1286510" cy="1272540"/>
            <wp:effectExtent l="0" t="0" r="8890" b="3810"/>
            <wp:wrapTight wrapText="bothSides">
              <wp:wrapPolygon edited="0">
                <wp:start x="0" y="0"/>
                <wp:lineTo x="0" y="21341"/>
                <wp:lineTo x="21429" y="21341"/>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19184" t="6471" r="21908" b="10071"/>
                    <a:stretch/>
                  </pic:blipFill>
                  <pic:spPr bwMode="auto">
                    <a:xfrm>
                      <a:off x="0" y="0"/>
                      <a:ext cx="1286510" cy="1272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5864" w:rsidRPr="00415864">
        <w:rPr>
          <w:rFonts w:cs="Arial"/>
          <w:sz w:val="22"/>
          <w:szCs w:val="28"/>
        </w:rPr>
        <w:t>W</w:t>
      </w:r>
      <w:r w:rsidR="00415864" w:rsidRPr="00415864">
        <w:rPr>
          <w:rFonts w:cs="Arial"/>
          <w:sz w:val="22"/>
          <w:szCs w:val="28"/>
        </w:rPr>
        <w:t>hy is it that someone would put their spiritual and eternal welfare into the hands of someone who was not exactly handling the scriptures? Here are a few questions that everyone should be asking:</w:t>
      </w:r>
    </w:p>
    <w:p w14:paraId="15D50C5A" w14:textId="77777777" w:rsidR="00415864" w:rsidRPr="00415864" w:rsidRDefault="00415864" w:rsidP="00415864">
      <w:pPr>
        <w:spacing w:after="120"/>
        <w:jc w:val="both"/>
        <w:rPr>
          <w:rFonts w:cs="Arial"/>
          <w:b/>
          <w:sz w:val="22"/>
          <w:szCs w:val="28"/>
        </w:rPr>
      </w:pPr>
      <w:r w:rsidRPr="00415864">
        <w:rPr>
          <w:rFonts w:cs="Arial"/>
          <w:sz w:val="22"/>
          <w:szCs w:val="28"/>
        </w:rPr>
        <w:t xml:space="preserve">"Is the Bible your only guide?" would be one question to ask. Many religious groups give lip-service to the authority of the scriptures, but; rely on creeds, manuals and constitutions. The apostle Peter showed us the true guide </w:t>
      </w:r>
      <w:r w:rsidRPr="00415864">
        <w:rPr>
          <w:rFonts w:cs="Arial"/>
          <w:b/>
          <w:color w:val="00B050"/>
          <w:sz w:val="22"/>
          <w:szCs w:val="28"/>
        </w:rPr>
        <w:t>(2 Pet. 1:2-3). Exactly!</w:t>
      </w:r>
    </w:p>
    <w:p w14:paraId="2947A32D" w14:textId="77777777" w:rsidR="00415864" w:rsidRPr="00415864" w:rsidRDefault="00415864" w:rsidP="00415864">
      <w:pPr>
        <w:spacing w:after="120"/>
        <w:jc w:val="both"/>
        <w:rPr>
          <w:rFonts w:cs="Arial"/>
          <w:sz w:val="22"/>
          <w:szCs w:val="28"/>
        </w:rPr>
      </w:pPr>
      <w:r w:rsidRPr="00415864">
        <w:rPr>
          <w:rFonts w:cs="Arial"/>
          <w:sz w:val="22"/>
          <w:szCs w:val="28"/>
        </w:rPr>
        <w:t xml:space="preserve">"Is your church organized like the churches in the New Testament?" Some have a minister in charge (called the pastor system). Many have regional, national or international headquarters. The Lord's will </w:t>
      </w:r>
      <w:proofErr w:type="gramStart"/>
      <w:r w:rsidRPr="00415864">
        <w:rPr>
          <w:rFonts w:cs="Arial"/>
          <w:sz w:val="22"/>
          <w:szCs w:val="28"/>
        </w:rPr>
        <w:t>is</w:t>
      </w:r>
      <w:proofErr w:type="gramEnd"/>
      <w:r w:rsidRPr="00415864">
        <w:rPr>
          <w:rFonts w:cs="Arial"/>
          <w:sz w:val="22"/>
          <w:szCs w:val="28"/>
        </w:rPr>
        <w:t xml:space="preserve"> to have elders in every church </w:t>
      </w:r>
      <w:r w:rsidRPr="00415864">
        <w:rPr>
          <w:rFonts w:cs="Arial"/>
          <w:b/>
          <w:color w:val="00B050"/>
          <w:sz w:val="22"/>
          <w:szCs w:val="28"/>
        </w:rPr>
        <w:t>(Titus 1:5; Acts 14:23). Exactly!</w:t>
      </w:r>
    </w:p>
    <w:p w14:paraId="3C4BBDF4" w14:textId="77777777" w:rsidR="00415864" w:rsidRPr="00415864" w:rsidRDefault="00415864" w:rsidP="00415864">
      <w:pPr>
        <w:spacing w:after="120"/>
        <w:jc w:val="both"/>
        <w:rPr>
          <w:rFonts w:cs="Arial"/>
          <w:sz w:val="22"/>
          <w:szCs w:val="28"/>
        </w:rPr>
      </w:pPr>
      <w:r w:rsidRPr="00415864">
        <w:rPr>
          <w:rFonts w:cs="Arial"/>
          <w:sz w:val="22"/>
          <w:szCs w:val="28"/>
        </w:rPr>
        <w:t>"Is your church's work the same as we see in the New Testament?" Since most organizations are involved in social causes, recreational activities, educational ventures and day-care businesses, they'd have to say, "Not exactly." In the New Testament we find the church's primary mission in the area of evangelism and edification, and a secondary work in benevolence toward needy saints in emergency situations. Exactly!</w:t>
      </w:r>
    </w:p>
    <w:p w14:paraId="40C313DB" w14:textId="77777777" w:rsidR="00415864" w:rsidRPr="00415864" w:rsidRDefault="00415864" w:rsidP="00415864">
      <w:pPr>
        <w:spacing w:after="120"/>
        <w:jc w:val="both"/>
        <w:rPr>
          <w:rFonts w:cs="Arial"/>
          <w:color w:val="00B050"/>
          <w:sz w:val="22"/>
          <w:szCs w:val="28"/>
        </w:rPr>
      </w:pPr>
      <w:r w:rsidRPr="00415864">
        <w:rPr>
          <w:rFonts w:cs="Arial"/>
          <w:sz w:val="22"/>
          <w:szCs w:val="28"/>
        </w:rPr>
        <w:t xml:space="preserve">"Is your worship the same as it was in the New Testament?" Everything from unauthorized ritualism to unrestrained emotionalism is the norm. Many have abandoned weekly communion. On the other hand, the New Testament requires "worship in spirit and in truth" </w:t>
      </w:r>
      <w:r w:rsidRPr="00415864">
        <w:rPr>
          <w:rFonts w:cs="Arial"/>
          <w:b/>
          <w:color w:val="00B050"/>
          <w:sz w:val="22"/>
          <w:szCs w:val="28"/>
        </w:rPr>
        <w:t>(John 4:23-24).</w:t>
      </w:r>
      <w:r w:rsidRPr="00415864">
        <w:rPr>
          <w:rFonts w:cs="Arial"/>
          <w:color w:val="00B050"/>
          <w:sz w:val="22"/>
          <w:szCs w:val="28"/>
        </w:rPr>
        <w:t xml:space="preserve"> Exactly!</w:t>
      </w:r>
    </w:p>
    <w:p w14:paraId="16DD86B6" w14:textId="77777777" w:rsidR="00415864" w:rsidRPr="00415864" w:rsidRDefault="00415864" w:rsidP="00415864">
      <w:pPr>
        <w:spacing w:after="120"/>
        <w:jc w:val="both"/>
        <w:rPr>
          <w:rFonts w:cs="Arial"/>
          <w:b/>
          <w:color w:val="00B050"/>
          <w:sz w:val="22"/>
          <w:szCs w:val="28"/>
        </w:rPr>
      </w:pPr>
      <w:r w:rsidRPr="00415864">
        <w:rPr>
          <w:rFonts w:cs="Arial"/>
          <w:sz w:val="22"/>
          <w:szCs w:val="28"/>
        </w:rPr>
        <w:t xml:space="preserve">"Do you teach the same plan of salvation as did the New Testament Christians?" "Not exactly" is the answer if they teach faith only, grace only, the "believer's prayer," or declare that once you're saved, you can't fall from grace. The Bible tells us how to be saved </w:t>
      </w:r>
      <w:r w:rsidRPr="00415864">
        <w:rPr>
          <w:rFonts w:cs="Arial"/>
          <w:b/>
          <w:color w:val="00B050"/>
          <w:sz w:val="22"/>
          <w:szCs w:val="28"/>
        </w:rPr>
        <w:t>(James 2:24; 1 Peter 3:21; 1 Corinthians 10:12). Exactly!</w:t>
      </w:r>
    </w:p>
    <w:p w14:paraId="4B85B8E7" w14:textId="77777777" w:rsidR="00415864" w:rsidRPr="00415864" w:rsidRDefault="00415864" w:rsidP="00415864">
      <w:pPr>
        <w:spacing w:after="120"/>
        <w:jc w:val="both"/>
        <w:rPr>
          <w:rFonts w:cs="Arial"/>
          <w:sz w:val="24"/>
          <w:szCs w:val="32"/>
        </w:rPr>
      </w:pPr>
      <w:r w:rsidRPr="00415864">
        <w:rPr>
          <w:rFonts w:cs="Arial"/>
          <w:sz w:val="24"/>
          <w:szCs w:val="32"/>
        </w:rPr>
        <w:t xml:space="preserve">Even the appeal that many make to sinners to "join the church of your choice" is not exactly what Paul had in mind when he wrote about "one body" </w:t>
      </w:r>
      <w:r w:rsidRPr="00415864">
        <w:rPr>
          <w:rFonts w:cs="Arial"/>
          <w:b/>
          <w:color w:val="00B050"/>
          <w:sz w:val="24"/>
          <w:szCs w:val="32"/>
        </w:rPr>
        <w:t>(Ephesians 4:4).</w:t>
      </w:r>
    </w:p>
    <w:p w14:paraId="64134604" w14:textId="77777777" w:rsidR="00415864" w:rsidRPr="00415864" w:rsidRDefault="00415864" w:rsidP="00415864">
      <w:pPr>
        <w:jc w:val="both"/>
        <w:rPr>
          <w:rFonts w:ascii="Webdings" w:hAnsi="Webdings"/>
          <w:color w:val="003366"/>
          <w:sz w:val="20"/>
        </w:rPr>
      </w:pP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p>
    <w:p w14:paraId="3F10E168" w14:textId="77777777" w:rsidR="00415864" w:rsidRPr="00415864" w:rsidRDefault="00415864" w:rsidP="00415864">
      <w:pPr>
        <w:autoSpaceDE w:val="0"/>
        <w:autoSpaceDN w:val="0"/>
        <w:adjustRightInd w:val="0"/>
        <w:jc w:val="both"/>
        <w:rPr>
          <w:rFonts w:ascii="Denmark" w:hAnsi="Denmark"/>
          <w:b/>
          <w:i/>
          <w:iCs/>
          <w:color w:val="3366FF"/>
          <w:sz w:val="32"/>
          <w:u w:val="single"/>
        </w:rPr>
      </w:pPr>
      <w:r w:rsidRPr="00415864">
        <w:rPr>
          <w:rFonts w:ascii="Denmark" w:hAnsi="Denmark"/>
          <w:b/>
          <w:i/>
          <w:iCs/>
          <w:color w:val="3366FF"/>
          <w:sz w:val="32"/>
          <w:u w:val="single"/>
        </w:rPr>
        <w:t>Teen-Age Commandments</w:t>
      </w:r>
    </w:p>
    <w:p w14:paraId="05A428CE" w14:textId="172079F5" w:rsidR="00415864" w:rsidRPr="00415864" w:rsidRDefault="00415864" w:rsidP="00415864">
      <w:pPr>
        <w:autoSpaceDE w:val="0"/>
        <w:autoSpaceDN w:val="0"/>
        <w:adjustRightInd w:val="0"/>
        <w:spacing w:after="120"/>
        <w:jc w:val="both"/>
        <w:rPr>
          <w:b/>
          <w:color w:val="000000"/>
          <w:sz w:val="18"/>
        </w:rPr>
      </w:pPr>
      <w:r w:rsidRPr="00415864">
        <w:rPr>
          <w:noProof/>
        </w:rPr>
        <w:drawing>
          <wp:anchor distT="0" distB="0" distL="114300" distR="114300" simplePos="0" relativeHeight="251659264" behindDoc="1" locked="0" layoutInCell="1" allowOverlap="1" wp14:anchorId="135500EB" wp14:editId="57168C13">
            <wp:simplePos x="0" y="0"/>
            <wp:positionH relativeFrom="column">
              <wp:posOffset>41275</wp:posOffset>
            </wp:positionH>
            <wp:positionV relativeFrom="paragraph">
              <wp:posOffset>200660</wp:posOffset>
            </wp:positionV>
            <wp:extent cx="1974850" cy="1454785"/>
            <wp:effectExtent l="0" t="0" r="6350" b="0"/>
            <wp:wrapTight wrapText="bothSides">
              <wp:wrapPolygon edited="0">
                <wp:start x="0" y="0"/>
                <wp:lineTo x="0" y="21213"/>
                <wp:lineTo x="21461" y="21213"/>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85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E0808" w14:textId="77777777" w:rsidR="00415864" w:rsidRPr="00415864" w:rsidRDefault="00415864" w:rsidP="00415864">
      <w:pPr>
        <w:spacing w:after="120"/>
        <w:jc w:val="both"/>
        <w:rPr>
          <w:b/>
          <w:sz w:val="24"/>
        </w:rPr>
      </w:pPr>
      <w:bookmarkStart w:id="1" w:name="anchor1645622"/>
      <w:bookmarkEnd w:id="1"/>
      <w:r w:rsidRPr="00415864">
        <w:rPr>
          <w:b/>
          <w:sz w:val="24"/>
        </w:rPr>
        <w:t>Don’t let your parents down, they brought you up.</w:t>
      </w:r>
    </w:p>
    <w:p w14:paraId="6646E04A" w14:textId="77777777" w:rsidR="00415864" w:rsidRPr="00415864" w:rsidRDefault="00415864" w:rsidP="00415864">
      <w:pPr>
        <w:spacing w:after="120"/>
        <w:jc w:val="both"/>
        <w:rPr>
          <w:b/>
          <w:sz w:val="24"/>
        </w:rPr>
      </w:pPr>
      <w:r w:rsidRPr="00415864">
        <w:rPr>
          <w:b/>
          <w:sz w:val="24"/>
        </w:rPr>
        <w:t>Choose your companions with care; you become what they are.</w:t>
      </w:r>
    </w:p>
    <w:p w14:paraId="4817585D" w14:textId="77777777" w:rsidR="00415864" w:rsidRPr="00415864" w:rsidRDefault="00415864" w:rsidP="00415864">
      <w:pPr>
        <w:spacing w:after="120"/>
        <w:jc w:val="both"/>
        <w:rPr>
          <w:b/>
          <w:sz w:val="24"/>
        </w:rPr>
      </w:pPr>
      <w:r w:rsidRPr="00415864">
        <w:rPr>
          <w:b/>
          <w:sz w:val="24"/>
        </w:rPr>
        <w:t>Be as master of your habits; or they will master you.</w:t>
      </w:r>
    </w:p>
    <w:p w14:paraId="42A5CDB0" w14:textId="77777777" w:rsidR="00415864" w:rsidRPr="00415864" w:rsidRDefault="00415864" w:rsidP="00415864">
      <w:pPr>
        <w:spacing w:after="120"/>
        <w:jc w:val="both"/>
        <w:rPr>
          <w:b/>
          <w:sz w:val="24"/>
        </w:rPr>
      </w:pPr>
      <w:r w:rsidRPr="00415864">
        <w:rPr>
          <w:b/>
          <w:sz w:val="24"/>
        </w:rPr>
        <w:t>Treasure our time; don’t spend it;’ invest it.</w:t>
      </w:r>
    </w:p>
    <w:p w14:paraId="6DD0B3F9" w14:textId="77777777" w:rsidR="00415864" w:rsidRPr="00415864" w:rsidRDefault="00415864" w:rsidP="00415864">
      <w:pPr>
        <w:spacing w:after="120"/>
        <w:jc w:val="both"/>
        <w:rPr>
          <w:b/>
          <w:sz w:val="24"/>
        </w:rPr>
      </w:pPr>
      <w:r w:rsidRPr="00415864">
        <w:rPr>
          <w:b/>
          <w:sz w:val="24"/>
        </w:rPr>
        <w:t>Stand for something; or you will fall for everything.</w:t>
      </w:r>
    </w:p>
    <w:p w14:paraId="7A954BE4" w14:textId="77777777" w:rsidR="00415864" w:rsidRPr="00415864" w:rsidRDefault="00415864" w:rsidP="00415864">
      <w:pPr>
        <w:spacing w:after="120"/>
        <w:jc w:val="both"/>
        <w:rPr>
          <w:b/>
          <w:sz w:val="24"/>
        </w:rPr>
      </w:pPr>
      <w:r w:rsidRPr="00415864">
        <w:rPr>
          <w:b/>
          <w:sz w:val="24"/>
        </w:rPr>
        <w:t>Select only a date that will make you a good mate.</w:t>
      </w:r>
    </w:p>
    <w:p w14:paraId="4C8D7485" w14:textId="77777777" w:rsidR="00415864" w:rsidRPr="00415864" w:rsidRDefault="00415864" w:rsidP="00415864">
      <w:pPr>
        <w:spacing w:after="120"/>
        <w:jc w:val="both"/>
        <w:rPr>
          <w:b/>
          <w:sz w:val="24"/>
        </w:rPr>
      </w:pPr>
      <w:r w:rsidRPr="00415864">
        <w:rPr>
          <w:b/>
          <w:sz w:val="24"/>
        </w:rPr>
        <w:t>See what you can do for others; not what they can do for you.</w:t>
      </w:r>
    </w:p>
    <w:p w14:paraId="69BBF48C" w14:textId="77777777" w:rsidR="00415864" w:rsidRPr="00415864" w:rsidRDefault="00415864" w:rsidP="00415864">
      <w:pPr>
        <w:spacing w:after="120"/>
        <w:jc w:val="both"/>
        <w:rPr>
          <w:b/>
          <w:sz w:val="24"/>
        </w:rPr>
      </w:pPr>
      <w:r w:rsidRPr="00415864">
        <w:rPr>
          <w:b/>
          <w:sz w:val="24"/>
        </w:rPr>
        <w:t>Guard your thoughts; what you think is what you are.</w:t>
      </w:r>
    </w:p>
    <w:p w14:paraId="6AA17DB7" w14:textId="77777777" w:rsidR="00415864" w:rsidRPr="00415864" w:rsidRDefault="00415864" w:rsidP="00415864">
      <w:pPr>
        <w:spacing w:after="120"/>
        <w:jc w:val="both"/>
        <w:rPr>
          <w:b/>
          <w:sz w:val="24"/>
        </w:rPr>
      </w:pPr>
      <w:r w:rsidRPr="00415864">
        <w:rPr>
          <w:b/>
          <w:sz w:val="24"/>
        </w:rPr>
        <w:t>Don’t fill up on this world’s crumbs; feed your soul on the living bread.</w:t>
      </w:r>
    </w:p>
    <w:p w14:paraId="5060D409" w14:textId="77777777" w:rsidR="00415864" w:rsidRPr="00415864" w:rsidRDefault="00415864" w:rsidP="00415864">
      <w:pPr>
        <w:spacing w:after="120"/>
        <w:jc w:val="both"/>
        <w:rPr>
          <w:b/>
        </w:rPr>
      </w:pPr>
      <w:r w:rsidRPr="00415864">
        <w:rPr>
          <w:b/>
          <w:sz w:val="24"/>
        </w:rPr>
        <w:t>Give your all to Christ.  He gave His all for you.</w:t>
      </w:r>
    </w:p>
    <w:p w14:paraId="2DB32F18" w14:textId="77777777" w:rsidR="00415864" w:rsidRPr="00415864" w:rsidRDefault="00415864" w:rsidP="00415864">
      <w:pPr>
        <w:widowControl w:val="0"/>
        <w:rPr>
          <w:rFonts w:ascii="Webdings" w:hAnsi="Webdings"/>
          <w:color w:val="003366"/>
          <w:sz w:val="20"/>
        </w:rPr>
      </w:pPr>
      <w:r w:rsidRPr="00415864">
        <w:rPr>
          <w:color w:val="000000"/>
          <w:sz w:val="24"/>
        </w:rPr>
        <w:t xml:space="preserve"> </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r w:rsidRPr="00415864">
        <w:rPr>
          <w:rFonts w:ascii="Webdings" w:hAnsi="Webdings"/>
          <w:color w:val="003366"/>
          <w:sz w:val="20"/>
        </w:rPr>
        <w:t></w:t>
      </w:r>
    </w:p>
    <w:p w14:paraId="18531530" w14:textId="77777777" w:rsidR="005C2BB5" w:rsidRPr="003D7D86" w:rsidRDefault="005C2BB5" w:rsidP="005C2BB5">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A Bit of Bible Potpourri</w:t>
      </w:r>
    </w:p>
    <w:p w14:paraId="466083F7" w14:textId="77777777" w:rsidR="005C2BB5" w:rsidRDefault="005C2BB5" w:rsidP="005C2BB5">
      <w:pPr>
        <w:pStyle w:val="NormalWeb"/>
        <w:spacing w:before="0" w:beforeAutospacing="0" w:after="60" w:afterAutospacing="0"/>
        <w:jc w:val="both"/>
        <w:rPr>
          <w:rFonts w:cs="Arial"/>
          <w:color w:val="000000"/>
          <w:sz w:val="20"/>
        </w:rPr>
      </w:pPr>
      <w:r>
        <w:rPr>
          <w:rFonts w:cs="Arial"/>
          <w:color w:val="000000"/>
          <w:sz w:val="20"/>
        </w:rPr>
        <w:t>The first American Bible was printed in Boston in 1752</w:t>
      </w:r>
    </w:p>
    <w:p w14:paraId="7FB3770A" w14:textId="77777777" w:rsidR="005C2BB5" w:rsidRDefault="005C2BB5" w:rsidP="005C2BB5">
      <w:pPr>
        <w:pStyle w:val="NormalWeb"/>
        <w:spacing w:before="0" w:beforeAutospacing="0" w:after="60" w:afterAutospacing="0"/>
        <w:jc w:val="both"/>
        <w:rPr>
          <w:rFonts w:cs="Arial"/>
          <w:color w:val="000000"/>
          <w:sz w:val="20"/>
        </w:rPr>
      </w:pPr>
      <w:r>
        <w:rPr>
          <w:rFonts w:cs="Arial"/>
          <w:color w:val="000000"/>
          <w:sz w:val="20"/>
        </w:rPr>
        <w:t xml:space="preserve">The first person to use the </w:t>
      </w:r>
      <w:proofErr w:type="spellStart"/>
      <w:r>
        <w:rPr>
          <w:rFonts w:cs="Arial"/>
          <w:color w:val="000000"/>
          <w:sz w:val="20"/>
        </w:rPr>
        <w:t>tem</w:t>
      </w:r>
      <w:proofErr w:type="spellEnd"/>
      <w:r>
        <w:rPr>
          <w:rFonts w:cs="Arial"/>
          <w:color w:val="000000"/>
          <w:sz w:val="20"/>
        </w:rPr>
        <w:t xml:space="preserve"> New Testament to refer to the Christian scriptures was Tertullian of Carthage. Writing in Latin around 200 A.D. he actually called the Scriptures </w:t>
      </w:r>
      <w:r w:rsidRPr="000D4B93">
        <w:rPr>
          <w:rFonts w:cs="Arial"/>
          <w:b/>
          <w:i/>
          <w:color w:val="000000"/>
          <w:sz w:val="20"/>
        </w:rPr>
        <w:t xml:space="preserve">Novum </w:t>
      </w:r>
      <w:proofErr w:type="spellStart"/>
      <w:r w:rsidRPr="000D4B93">
        <w:rPr>
          <w:rFonts w:cs="Arial"/>
          <w:b/>
          <w:i/>
          <w:color w:val="000000"/>
          <w:sz w:val="20"/>
        </w:rPr>
        <w:t>Testamentum</w:t>
      </w:r>
      <w:proofErr w:type="spellEnd"/>
      <w:r w:rsidRPr="000D4B93">
        <w:rPr>
          <w:rFonts w:cs="Arial"/>
          <w:b/>
          <w:i/>
          <w:color w:val="000000"/>
          <w:sz w:val="20"/>
        </w:rPr>
        <w:t>.</w:t>
      </w:r>
    </w:p>
    <w:p w14:paraId="22EAB272" w14:textId="77777777" w:rsidR="005C2BB5" w:rsidRDefault="005C2BB5" w:rsidP="005C2BB5">
      <w:pPr>
        <w:pStyle w:val="NormalWeb"/>
        <w:spacing w:before="0" w:beforeAutospacing="0" w:after="60" w:afterAutospacing="0"/>
        <w:jc w:val="both"/>
        <w:rPr>
          <w:rFonts w:cs="Arial"/>
          <w:color w:val="000000"/>
          <w:sz w:val="20"/>
        </w:rPr>
      </w:pPr>
      <w:r>
        <w:rPr>
          <w:rFonts w:cs="Arial"/>
          <w:color w:val="000000"/>
          <w:sz w:val="20"/>
        </w:rPr>
        <w:t>President Jackson, not Lincoln, said of the Bible, “That book is the rock on which our republic rests.”</w:t>
      </w:r>
    </w:p>
    <w:p w14:paraId="1A3928DE" w14:textId="3F37A6F8" w:rsidR="00670182" w:rsidRDefault="00670182" w:rsidP="00670182">
      <w:pPr>
        <w:jc w:val="both"/>
        <w:rPr>
          <w:rFonts w:ascii="Webdings" w:hAnsi="Webdings"/>
          <w:color w:val="003366"/>
          <w:sz w:val="20"/>
        </w:rPr>
      </w:pP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r w:rsidRPr="00EB7B34">
        <w:rPr>
          <w:rFonts w:ascii="Webdings" w:hAnsi="Webdings"/>
          <w:color w:val="003366"/>
          <w:sz w:val="20"/>
        </w:rPr>
        <w:t></w:t>
      </w:r>
    </w:p>
    <w:p w14:paraId="268138AC" w14:textId="77777777" w:rsidR="00EB7B34" w:rsidRPr="00EB7B34" w:rsidRDefault="00EB7B34" w:rsidP="00EB7B34">
      <w:pPr>
        <w:spacing w:after="60"/>
        <w:jc w:val="both"/>
        <w:rPr>
          <w:rFonts w:cs="Arial"/>
          <w:b/>
          <w:color w:val="000000"/>
          <w:sz w:val="20"/>
          <w:szCs w:val="24"/>
        </w:rPr>
      </w:pPr>
      <w:r w:rsidRPr="00EB7B34">
        <w:rPr>
          <w:rFonts w:cs="Arial"/>
          <w:b/>
          <w:color w:val="000000"/>
          <w:sz w:val="20"/>
          <w:szCs w:val="24"/>
        </w:rPr>
        <w:t>Answers from page 1</w:t>
      </w:r>
    </w:p>
    <w:p w14:paraId="4667EA29" w14:textId="1C1605FB" w:rsidR="00EB7B34" w:rsidRPr="00EB7B34" w:rsidRDefault="00EB7B34" w:rsidP="00EB7B34">
      <w:pPr>
        <w:jc w:val="both"/>
        <w:rPr>
          <w:rFonts w:cs="Arial"/>
          <w:sz w:val="20"/>
          <w:szCs w:val="24"/>
        </w:rPr>
      </w:pPr>
      <w:r w:rsidRPr="00EB7B34">
        <w:rPr>
          <w:rFonts w:cs="Arial"/>
          <w:sz w:val="20"/>
          <w:szCs w:val="24"/>
        </w:rPr>
        <w:t xml:space="preserve">1. </w:t>
      </w:r>
      <w:r w:rsidR="00E073E4">
        <w:rPr>
          <w:rFonts w:cs="Arial"/>
          <w:sz w:val="20"/>
          <w:szCs w:val="24"/>
        </w:rPr>
        <w:t>Miriam</w:t>
      </w:r>
      <w:r w:rsidRPr="00EB7B34">
        <w:rPr>
          <w:rFonts w:cs="Arial"/>
          <w:sz w:val="20"/>
          <w:szCs w:val="24"/>
        </w:rPr>
        <w:t xml:space="preserve"> [</w:t>
      </w:r>
      <w:r w:rsidR="00E073E4">
        <w:rPr>
          <w:rFonts w:cs="Arial"/>
          <w:sz w:val="20"/>
          <w:szCs w:val="24"/>
        </w:rPr>
        <w:t xml:space="preserve">Numbers </w:t>
      </w:r>
      <w:r w:rsidR="002C5E00">
        <w:rPr>
          <w:rFonts w:cs="Arial"/>
          <w:sz w:val="20"/>
          <w:szCs w:val="24"/>
        </w:rPr>
        <w:t>2</w:t>
      </w:r>
      <w:r w:rsidR="00E073E4">
        <w:rPr>
          <w:rFonts w:cs="Arial"/>
          <w:sz w:val="20"/>
          <w:szCs w:val="24"/>
        </w:rPr>
        <w:t>0:</w:t>
      </w:r>
      <w:r w:rsidR="00E10E06">
        <w:rPr>
          <w:rFonts w:cs="Arial"/>
          <w:sz w:val="20"/>
          <w:szCs w:val="24"/>
        </w:rPr>
        <w:t>1</w:t>
      </w:r>
      <w:r w:rsidRPr="00EB7B34">
        <w:rPr>
          <w:rFonts w:cs="Arial"/>
          <w:sz w:val="20"/>
          <w:szCs w:val="24"/>
        </w:rPr>
        <w:t>]</w:t>
      </w:r>
    </w:p>
    <w:p w14:paraId="1B8F1245" w14:textId="09A89573" w:rsidR="00EB7B34" w:rsidRPr="00EB7B34" w:rsidRDefault="00EB7B34" w:rsidP="00EB7B34">
      <w:pPr>
        <w:jc w:val="both"/>
        <w:rPr>
          <w:rFonts w:cs="Arial"/>
          <w:sz w:val="20"/>
          <w:szCs w:val="24"/>
        </w:rPr>
      </w:pPr>
      <w:r w:rsidRPr="00EB7B34">
        <w:rPr>
          <w:rFonts w:cs="Arial"/>
          <w:sz w:val="20"/>
          <w:szCs w:val="24"/>
        </w:rPr>
        <w:t xml:space="preserve">2. </w:t>
      </w:r>
      <w:r w:rsidR="00E073E4">
        <w:rPr>
          <w:rFonts w:cs="Arial"/>
          <w:sz w:val="20"/>
          <w:szCs w:val="24"/>
        </w:rPr>
        <w:t xml:space="preserve">Aaron </w:t>
      </w:r>
      <w:r w:rsidRPr="00EB7B34">
        <w:rPr>
          <w:rFonts w:cs="Arial"/>
          <w:sz w:val="20"/>
          <w:szCs w:val="24"/>
        </w:rPr>
        <w:t>[</w:t>
      </w:r>
      <w:r w:rsidR="00E073E4">
        <w:rPr>
          <w:rFonts w:cs="Arial"/>
          <w:sz w:val="20"/>
          <w:szCs w:val="24"/>
        </w:rPr>
        <w:t>Deuteronomy 10:6</w:t>
      </w:r>
      <w:r w:rsidRPr="00EB7B34">
        <w:rPr>
          <w:rFonts w:cs="Arial"/>
          <w:sz w:val="20"/>
          <w:szCs w:val="24"/>
        </w:rPr>
        <w:t>]</w:t>
      </w:r>
    </w:p>
    <w:p w14:paraId="5ABC9FB5" w14:textId="66F808D7" w:rsidR="00EB7B34" w:rsidRPr="00EB7B34" w:rsidRDefault="00EB7B34" w:rsidP="00EB7B34">
      <w:pPr>
        <w:jc w:val="both"/>
        <w:rPr>
          <w:rFonts w:cs="Arial"/>
          <w:sz w:val="20"/>
          <w:szCs w:val="24"/>
        </w:rPr>
      </w:pPr>
      <w:r w:rsidRPr="00EB7B34">
        <w:rPr>
          <w:rFonts w:cs="Arial"/>
          <w:sz w:val="20"/>
          <w:szCs w:val="24"/>
        </w:rPr>
        <w:t xml:space="preserve">3. </w:t>
      </w:r>
      <w:r w:rsidR="00E073E4">
        <w:rPr>
          <w:rFonts w:cs="Arial"/>
          <w:sz w:val="20"/>
          <w:szCs w:val="24"/>
        </w:rPr>
        <w:t xml:space="preserve">Tola </w:t>
      </w:r>
      <w:r w:rsidR="00E073E4" w:rsidRPr="00EB7B34">
        <w:rPr>
          <w:rFonts w:cs="Arial"/>
          <w:sz w:val="20"/>
          <w:szCs w:val="24"/>
        </w:rPr>
        <w:t>[</w:t>
      </w:r>
      <w:r w:rsidR="00E073E4">
        <w:rPr>
          <w:rFonts w:cs="Arial"/>
          <w:sz w:val="20"/>
          <w:szCs w:val="24"/>
        </w:rPr>
        <w:t>Judges 1</w:t>
      </w:r>
      <w:r w:rsidR="00E10E06">
        <w:rPr>
          <w:rFonts w:cs="Arial"/>
          <w:sz w:val="20"/>
          <w:szCs w:val="24"/>
        </w:rPr>
        <w:t>0</w:t>
      </w:r>
      <w:r w:rsidR="00E073E4">
        <w:rPr>
          <w:rFonts w:cs="Arial"/>
          <w:sz w:val="20"/>
          <w:szCs w:val="24"/>
        </w:rPr>
        <w:t>:1-2</w:t>
      </w:r>
      <w:r w:rsidRPr="00EB7B34">
        <w:rPr>
          <w:rFonts w:cs="Arial"/>
          <w:sz w:val="20"/>
          <w:szCs w:val="24"/>
        </w:rPr>
        <w:t>]</w:t>
      </w:r>
    </w:p>
    <w:p w14:paraId="1147B6E7" w14:textId="7C25FC4D" w:rsidR="00EB7B34" w:rsidRPr="00EB7B34" w:rsidRDefault="00EB7B34" w:rsidP="00EB7B34">
      <w:pPr>
        <w:jc w:val="both"/>
        <w:rPr>
          <w:rFonts w:cs="Arial"/>
          <w:sz w:val="20"/>
          <w:szCs w:val="24"/>
        </w:rPr>
      </w:pPr>
      <w:r w:rsidRPr="00EB7B34">
        <w:rPr>
          <w:rFonts w:cs="Arial"/>
          <w:sz w:val="20"/>
          <w:szCs w:val="24"/>
        </w:rPr>
        <w:t xml:space="preserve">4. </w:t>
      </w:r>
      <w:r w:rsidR="00E073E4">
        <w:rPr>
          <w:rFonts w:cs="Arial"/>
          <w:sz w:val="20"/>
          <w:szCs w:val="24"/>
        </w:rPr>
        <w:t>Jephthah</w:t>
      </w:r>
      <w:r w:rsidRPr="00EB7B34">
        <w:rPr>
          <w:rFonts w:cs="Arial"/>
          <w:sz w:val="20"/>
          <w:szCs w:val="24"/>
        </w:rPr>
        <w:t xml:space="preserve"> [</w:t>
      </w:r>
      <w:r w:rsidR="00E10E06">
        <w:rPr>
          <w:rFonts w:cs="Arial"/>
          <w:sz w:val="20"/>
          <w:szCs w:val="24"/>
        </w:rPr>
        <w:t>J</w:t>
      </w:r>
      <w:r w:rsidR="00E073E4">
        <w:rPr>
          <w:rFonts w:cs="Arial"/>
          <w:sz w:val="20"/>
          <w:szCs w:val="24"/>
        </w:rPr>
        <w:t xml:space="preserve">udges </w:t>
      </w:r>
      <w:r w:rsidRPr="00EB7B34">
        <w:rPr>
          <w:rFonts w:cs="Arial"/>
          <w:sz w:val="20"/>
          <w:szCs w:val="24"/>
        </w:rPr>
        <w:t>1</w:t>
      </w:r>
      <w:r w:rsidR="00E073E4">
        <w:rPr>
          <w:rFonts w:cs="Arial"/>
          <w:sz w:val="20"/>
          <w:szCs w:val="24"/>
        </w:rPr>
        <w:t>2</w:t>
      </w:r>
      <w:r w:rsidR="00E10E06">
        <w:rPr>
          <w:rFonts w:cs="Arial"/>
          <w:sz w:val="20"/>
          <w:szCs w:val="24"/>
        </w:rPr>
        <w:t>:</w:t>
      </w:r>
      <w:r w:rsidR="00E073E4">
        <w:rPr>
          <w:rFonts w:cs="Arial"/>
          <w:sz w:val="20"/>
          <w:szCs w:val="24"/>
        </w:rPr>
        <w:t>7</w:t>
      </w:r>
      <w:r w:rsidRPr="00EB7B34">
        <w:rPr>
          <w:rFonts w:cs="Arial"/>
          <w:sz w:val="20"/>
          <w:szCs w:val="24"/>
        </w:rPr>
        <w:t xml:space="preserve">] </w:t>
      </w:r>
    </w:p>
    <w:p w14:paraId="0793A4EC" w14:textId="77777777" w:rsidR="006B324A" w:rsidRDefault="001D0560" w:rsidP="00FC1AC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61E0"/>
    <w:rsid w:val="002251A0"/>
    <w:rsid w:val="0022641F"/>
    <w:rsid w:val="00226CB4"/>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2855"/>
    <w:rsid w:val="002B32A8"/>
    <w:rsid w:val="002B5A1C"/>
    <w:rsid w:val="002B6B55"/>
    <w:rsid w:val="002C05E8"/>
    <w:rsid w:val="002C0883"/>
    <w:rsid w:val="002C28F2"/>
    <w:rsid w:val="002C5E00"/>
    <w:rsid w:val="002C664E"/>
    <w:rsid w:val="002C6F16"/>
    <w:rsid w:val="002D3B8E"/>
    <w:rsid w:val="002D3B8F"/>
    <w:rsid w:val="002D6725"/>
    <w:rsid w:val="002D7EDB"/>
    <w:rsid w:val="002E2FBE"/>
    <w:rsid w:val="002E7A6D"/>
    <w:rsid w:val="002F07FF"/>
    <w:rsid w:val="002F0AA4"/>
    <w:rsid w:val="002F4B26"/>
    <w:rsid w:val="002F5BE8"/>
    <w:rsid w:val="002F68F9"/>
    <w:rsid w:val="002F7F43"/>
    <w:rsid w:val="003004A7"/>
    <w:rsid w:val="00300541"/>
    <w:rsid w:val="00301AB6"/>
    <w:rsid w:val="00302321"/>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2BB5"/>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0182"/>
    <w:rsid w:val="00672871"/>
    <w:rsid w:val="0068024D"/>
    <w:rsid w:val="00680307"/>
    <w:rsid w:val="00681063"/>
    <w:rsid w:val="00681F09"/>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976B1"/>
    <w:rsid w:val="007A0BA1"/>
    <w:rsid w:val="007A5286"/>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3470"/>
    <w:rsid w:val="0086629F"/>
    <w:rsid w:val="0087004E"/>
    <w:rsid w:val="00870BF1"/>
    <w:rsid w:val="00871103"/>
    <w:rsid w:val="00876587"/>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5A26"/>
    <w:rsid w:val="00A97538"/>
    <w:rsid w:val="00AA12DF"/>
    <w:rsid w:val="00AA1601"/>
    <w:rsid w:val="00AA6441"/>
    <w:rsid w:val="00AA67EA"/>
    <w:rsid w:val="00AB0524"/>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1EA6"/>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4BAE"/>
    <w:rsid w:val="00D54C6D"/>
    <w:rsid w:val="00D54DE9"/>
    <w:rsid w:val="00D56BC4"/>
    <w:rsid w:val="00D61762"/>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C1319"/>
    <w:rsid w:val="00DC3312"/>
    <w:rsid w:val="00DC3C39"/>
    <w:rsid w:val="00DC3E4E"/>
    <w:rsid w:val="00DC6632"/>
    <w:rsid w:val="00DD032D"/>
    <w:rsid w:val="00DD1087"/>
    <w:rsid w:val="00DD20EB"/>
    <w:rsid w:val="00DD2663"/>
    <w:rsid w:val="00DD30D9"/>
    <w:rsid w:val="00DD34A2"/>
    <w:rsid w:val="00DE2A04"/>
    <w:rsid w:val="00DE2BBE"/>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6026C"/>
    <w:rsid w:val="00E63BF8"/>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7B3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5F17"/>
    <w:rsid w:val="00F470E7"/>
    <w:rsid w:val="00F54F02"/>
    <w:rsid w:val="00F5517C"/>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5963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2021-01-24T00:42:00Z</cp:lastPrinted>
  <dcterms:created xsi:type="dcterms:W3CDTF">2021-01-23T23:49:00Z</dcterms:created>
  <dcterms:modified xsi:type="dcterms:W3CDTF">2021-01-24T00:40:00Z</dcterms:modified>
</cp:coreProperties>
</file>