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1B74D5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7241C">
        <w:rPr>
          <w:rFonts w:cs="Arial"/>
          <w:b/>
          <w:bCs/>
          <w:sz w:val="22"/>
          <w:u w:val="single"/>
        </w:rPr>
        <w:t>September</w:t>
      </w:r>
      <w:r w:rsidR="00106BE2">
        <w:rPr>
          <w:rFonts w:cs="Arial"/>
          <w:b/>
          <w:bCs/>
          <w:sz w:val="22"/>
          <w:u w:val="single"/>
        </w:rPr>
        <w:t xml:space="preserve"> </w:t>
      </w:r>
      <w:r w:rsidR="00E17F28">
        <w:rPr>
          <w:rFonts w:cs="Arial"/>
          <w:b/>
          <w:bCs/>
          <w:sz w:val="22"/>
          <w:u w:val="single"/>
        </w:rPr>
        <w:t>1</w:t>
      </w:r>
      <w:r w:rsidR="00963C0C">
        <w:rPr>
          <w:rFonts w:cs="Arial"/>
          <w:b/>
          <w:bCs/>
          <w:sz w:val="22"/>
          <w:u w:val="single"/>
        </w:rPr>
        <w:t>9</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5505262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49193F">
        <w:rPr>
          <w:rFonts w:cs="Arial"/>
          <w:sz w:val="20"/>
        </w:rPr>
        <w:t>Da</w:t>
      </w:r>
      <w:r w:rsidR="00271105">
        <w:rPr>
          <w:rFonts w:cs="Arial"/>
          <w:sz w:val="20"/>
        </w:rPr>
        <w:t>rryl Griffing</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B819AE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49193F">
        <w:rPr>
          <w:rFonts w:cs="Arial"/>
          <w:sz w:val="20"/>
        </w:rPr>
        <w:t>Da</w:t>
      </w:r>
      <w:r w:rsidR="00271105">
        <w:rPr>
          <w:rFonts w:cs="Arial"/>
          <w:sz w:val="20"/>
        </w:rPr>
        <w:t>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49193F">
        <w:rPr>
          <w:rFonts w:cs="Arial"/>
          <w:sz w:val="20"/>
        </w:rPr>
        <w:t>Da</w:t>
      </w:r>
      <w:r w:rsidR="00271105">
        <w:rPr>
          <w:rFonts w:cs="Arial"/>
          <w:sz w:val="20"/>
        </w:rPr>
        <w:t>rryl Griffing</w:t>
      </w:r>
      <w:r w:rsidR="00EC796A">
        <w:rPr>
          <w:rFonts w:cs="Arial"/>
          <w:sz w:val="20"/>
        </w:rPr>
        <w:tab/>
      </w:r>
    </w:p>
    <w:p w14:paraId="47757476" w14:textId="4428F927"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271105">
        <w:rPr>
          <w:rFonts w:cs="Arial"/>
          <w:sz w:val="20"/>
        </w:rPr>
        <w:t>Curran LaChappelle</w:t>
      </w:r>
      <w:r w:rsidR="0051403C">
        <w:rPr>
          <w:rFonts w:cs="Arial"/>
          <w:sz w:val="20"/>
        </w:rPr>
        <w:tab/>
      </w:r>
      <w:r>
        <w:rPr>
          <w:rFonts w:cs="Arial"/>
          <w:b/>
          <w:bCs/>
          <w:sz w:val="20"/>
        </w:rPr>
        <w:t>Song Leader-</w:t>
      </w:r>
      <w:r w:rsidR="00372229">
        <w:rPr>
          <w:rFonts w:cs="Arial"/>
          <w:b/>
          <w:bCs/>
          <w:sz w:val="20"/>
        </w:rPr>
        <w:t xml:space="preserve"> </w:t>
      </w:r>
      <w:r w:rsidR="00271105">
        <w:rPr>
          <w:rFonts w:cs="Arial"/>
          <w:sz w:val="20"/>
        </w:rPr>
        <w:t>Jason LaChappelle</w:t>
      </w:r>
    </w:p>
    <w:p w14:paraId="2DB82436" w14:textId="448E44F4"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271105">
        <w:rPr>
          <w:rFonts w:cs="Arial"/>
          <w:sz w:val="20"/>
        </w:rPr>
        <w:t>Mark Tally</w:t>
      </w:r>
      <w:r w:rsidR="0051403C">
        <w:rPr>
          <w:rFonts w:cs="Arial"/>
          <w:sz w:val="20"/>
        </w:rPr>
        <w:tab/>
      </w:r>
      <w:r w:rsidR="0041007C">
        <w:rPr>
          <w:rFonts w:cs="Arial"/>
          <w:sz w:val="20"/>
        </w:rPr>
        <w:tab/>
      </w:r>
      <w:r w:rsidR="004A131B">
        <w:rPr>
          <w:rFonts w:cs="Arial"/>
          <w:b/>
          <w:bCs/>
          <w:sz w:val="20"/>
        </w:rPr>
        <w:t xml:space="preserve">Comments – </w:t>
      </w:r>
      <w:r w:rsidR="00271105" w:rsidRPr="00271105">
        <w:rPr>
          <w:rFonts w:cs="Arial"/>
          <w:sz w:val="20"/>
        </w:rPr>
        <w:t>Ben Wofford</w:t>
      </w:r>
    </w:p>
    <w:p w14:paraId="5D1758BB" w14:textId="6356713F"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271105">
        <w:rPr>
          <w:rFonts w:cs="Arial"/>
          <w:sz w:val="20"/>
        </w:rPr>
        <w:t>Andy Fuller</w:t>
      </w:r>
      <w:r w:rsidR="00271105">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271105">
        <w:rPr>
          <w:rFonts w:cs="Arial"/>
          <w:sz w:val="20"/>
        </w:rPr>
        <w:t>Phillip Dorn</w:t>
      </w:r>
    </w:p>
    <w:p w14:paraId="63B3F67E" w14:textId="422ADBEE"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71105">
        <w:rPr>
          <w:rFonts w:cs="Arial"/>
          <w:bCs/>
          <w:sz w:val="20"/>
        </w:rPr>
        <w:t>Jared Davis</w:t>
      </w:r>
    </w:p>
    <w:p w14:paraId="0A043171" w14:textId="03F30CA6"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30E4E">
        <w:rPr>
          <w:rFonts w:cs="Arial"/>
          <w:sz w:val="20"/>
        </w:rPr>
        <w:t>D</w:t>
      </w:r>
      <w:r w:rsidR="0049193F">
        <w:rPr>
          <w:rFonts w:cs="Arial"/>
          <w:sz w:val="20"/>
        </w:rPr>
        <w:t>ea</w:t>
      </w:r>
      <w:r w:rsidR="00730E4E">
        <w:rPr>
          <w:rFonts w:cs="Arial"/>
          <w:sz w:val="20"/>
        </w:rPr>
        <w:t>n</w:t>
      </w:r>
      <w:r w:rsidR="0049193F">
        <w:rPr>
          <w:rFonts w:cs="Arial"/>
          <w:sz w:val="20"/>
        </w:rPr>
        <w:t xml:space="preserve"> Shacklock</w:t>
      </w:r>
    </w:p>
    <w:p w14:paraId="5DE98494" w14:textId="190A6FB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71105">
        <w:rPr>
          <w:rFonts w:cs="Arial"/>
          <w:sz w:val="20"/>
        </w:rPr>
        <w:t>Connor LaChapelle</w:t>
      </w:r>
    </w:p>
    <w:p w14:paraId="62901B5F" w14:textId="5BCF3DCE"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271105">
        <w:rPr>
          <w:rFonts w:cs="Arial"/>
          <w:sz w:val="20"/>
        </w:rPr>
        <w:t xml:space="preserve">Ben Wofford </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271105">
        <w:rPr>
          <w:rFonts w:cs="Arial"/>
          <w:sz w:val="20"/>
        </w:rPr>
        <w:t>Josiah Phillips</w:t>
      </w:r>
    </w:p>
    <w:p w14:paraId="4D770425" w14:textId="5009F293"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271105">
        <w:rPr>
          <w:rFonts w:cs="Arial"/>
          <w:sz w:val="20"/>
        </w:rPr>
        <w:t>Phillip Dorn</w:t>
      </w:r>
      <w:r w:rsidR="00271105">
        <w:rPr>
          <w:rFonts w:cs="Arial"/>
          <w:sz w:val="20"/>
        </w:rPr>
        <w:tab/>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271105">
        <w:rPr>
          <w:rFonts w:cs="Arial"/>
          <w:sz w:val="20"/>
        </w:rPr>
        <w:t>Connor L.</w:t>
      </w:r>
    </w:p>
    <w:p w14:paraId="69E6EA36" w14:textId="3D456C1E"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020F2">
        <w:rPr>
          <w:rFonts w:cs="Arial"/>
          <w:b/>
          <w:bCs/>
          <w:sz w:val="20"/>
          <w:u w:val="single"/>
        </w:rPr>
        <w:t xml:space="preserve">September </w:t>
      </w:r>
      <w:r w:rsidR="00963C0C">
        <w:rPr>
          <w:rFonts w:cs="Arial"/>
          <w:b/>
          <w:bCs/>
          <w:sz w:val="20"/>
          <w:u w:val="single"/>
        </w:rPr>
        <w:t>22</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5A1B0A7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271105">
        <w:rPr>
          <w:rFonts w:cs="Arial"/>
          <w:bCs/>
          <w:sz w:val="20"/>
        </w:rPr>
        <w:t>Phillip Dorn</w:t>
      </w:r>
    </w:p>
    <w:p w14:paraId="4960C9B2" w14:textId="7630F21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49193F">
        <w:rPr>
          <w:rFonts w:cs="Arial"/>
          <w:sz w:val="20"/>
        </w:rPr>
        <w:t>B</w:t>
      </w:r>
      <w:r w:rsidR="00271105">
        <w:rPr>
          <w:rFonts w:cs="Arial"/>
          <w:sz w:val="20"/>
        </w:rPr>
        <w:t>uck Phillips</w:t>
      </w:r>
    </w:p>
    <w:p w14:paraId="3AA7B092" w14:textId="3968CC6A"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49193F">
        <w:rPr>
          <w:rFonts w:cs="Arial"/>
          <w:bCs/>
          <w:sz w:val="20"/>
        </w:rPr>
        <w:t>C</w:t>
      </w:r>
      <w:r w:rsidR="00271105">
        <w:rPr>
          <w:rFonts w:cs="Arial"/>
          <w:bCs/>
          <w:sz w:val="20"/>
        </w:rPr>
        <w:t>urran</w:t>
      </w:r>
      <w:r w:rsidR="0049193F">
        <w:rPr>
          <w:rFonts w:cs="Arial"/>
          <w:bCs/>
          <w:sz w:val="20"/>
        </w:rPr>
        <w:t xml:space="preserve"> L</w:t>
      </w:r>
      <w:r w:rsidR="00271105">
        <w:rPr>
          <w:rFonts w:cs="Arial"/>
          <w:bCs/>
          <w:sz w:val="20"/>
        </w:rPr>
        <w:t>aChap</w:t>
      </w:r>
      <w:r w:rsidR="0049193F">
        <w:rPr>
          <w:rFonts w:cs="Arial"/>
          <w:bCs/>
          <w:sz w:val="20"/>
        </w:rPr>
        <w:t>pelle</w:t>
      </w:r>
    </w:p>
    <w:p w14:paraId="5E35CBDF" w14:textId="1234359B"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271105">
        <w:rPr>
          <w:rFonts w:cs="Arial"/>
          <w:bCs/>
          <w:sz w:val="20"/>
        </w:rPr>
        <w:t>Ben Wofford</w:t>
      </w:r>
    </w:p>
    <w:p w14:paraId="7EA2632E" w14:textId="7B20A261" w:rsidR="00A2014D" w:rsidRPr="00633FDC" w:rsidRDefault="0077241C"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September</w:t>
      </w:r>
      <w:r w:rsidR="00900578">
        <w:rPr>
          <w:rFonts w:cs="Arial"/>
          <w:b/>
          <w:bCs/>
          <w:sz w:val="20"/>
        </w:rPr>
        <w:t xml:space="preserve"> 2</w:t>
      </w:r>
      <w:r w:rsidR="00633FDC">
        <w:rPr>
          <w:rFonts w:cs="Arial"/>
          <w:b/>
          <w:bCs/>
          <w:sz w:val="20"/>
        </w:rPr>
        <w:t>6</w:t>
      </w:r>
      <w:r w:rsidR="00B20DB4">
        <w:rPr>
          <w:rFonts w:cs="Arial"/>
          <w:b/>
          <w:bCs/>
          <w:sz w:val="20"/>
        </w:rPr>
        <w:t xml:space="preserve"> </w:t>
      </w:r>
      <w:r w:rsidR="00671356">
        <w:rPr>
          <w:rFonts w:cs="Arial"/>
          <w:b/>
          <w:bCs/>
          <w:sz w:val="20"/>
        </w:rPr>
        <w:t>Evening</w:t>
      </w:r>
      <w:r w:rsidR="00B20DB4">
        <w:rPr>
          <w:rFonts w:cs="Arial"/>
          <w:b/>
          <w:bCs/>
          <w:sz w:val="20"/>
        </w:rPr>
        <w:t xml:space="preserve"> Service</w:t>
      </w:r>
      <w:r w:rsidR="00633FDC">
        <w:rPr>
          <w:rFonts w:cs="Arial"/>
          <w:b/>
          <w:bCs/>
          <w:sz w:val="20"/>
        </w:rPr>
        <w:t xml:space="preserve"> – </w:t>
      </w:r>
      <w:r w:rsidR="00633FDC">
        <w:rPr>
          <w:rFonts w:cs="Arial"/>
          <w:sz w:val="20"/>
        </w:rPr>
        <w:t>Marshall Irvin</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98D49CC" w:rsidR="00BB3FC3" w:rsidRPr="00BB3FC3" w:rsidRDefault="0077241C" w:rsidP="0046764A">
            <w:pPr>
              <w:rPr>
                <w:b/>
                <w:bCs/>
                <w:sz w:val="20"/>
              </w:rPr>
            </w:pPr>
            <w:r>
              <w:rPr>
                <w:b/>
                <w:bCs/>
                <w:sz w:val="18"/>
              </w:rPr>
              <w:t>September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3BB48B8" w:rsidR="00C05B75" w:rsidRPr="008C128C" w:rsidRDefault="00E17F28" w:rsidP="006A2DB8">
            <w:pPr>
              <w:rPr>
                <w:b/>
                <w:bCs/>
                <w:sz w:val="18"/>
              </w:rPr>
            </w:pPr>
            <w:r>
              <w:rPr>
                <w:b/>
                <w:bCs/>
                <w:sz w:val="18"/>
              </w:rPr>
              <w:t>1</w:t>
            </w:r>
            <w:r w:rsidR="00963C0C">
              <w:rPr>
                <w:b/>
                <w:bCs/>
                <w:sz w:val="18"/>
              </w:rPr>
              <w:t>9</w:t>
            </w:r>
          </w:p>
        </w:tc>
        <w:tc>
          <w:tcPr>
            <w:tcW w:w="1397" w:type="dxa"/>
            <w:noWrap/>
            <w:vAlign w:val="center"/>
            <w:hideMark/>
          </w:tcPr>
          <w:p w14:paraId="15B4DC27" w14:textId="0B9537BB" w:rsidR="00C05B75" w:rsidRPr="00AD39DD" w:rsidRDefault="00963C0C" w:rsidP="00AD39DD">
            <w:pPr>
              <w:rPr>
                <w:sz w:val="18"/>
              </w:rPr>
            </w:pPr>
            <w:r>
              <w:rPr>
                <w:sz w:val="18"/>
              </w:rPr>
              <w:t>MacQuilliam</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C6A1D46" w:rsidR="00C05B75" w:rsidRPr="008C128C" w:rsidRDefault="0077241C" w:rsidP="00011103">
            <w:pPr>
              <w:rPr>
                <w:b/>
                <w:bCs/>
                <w:sz w:val="18"/>
              </w:rPr>
            </w:pPr>
            <w:r>
              <w:rPr>
                <w:b/>
                <w:bCs/>
                <w:sz w:val="18"/>
              </w:rPr>
              <w:t>1</w:t>
            </w:r>
            <w:r w:rsidR="00E17F28">
              <w:rPr>
                <w:b/>
                <w:bCs/>
                <w:sz w:val="18"/>
              </w:rPr>
              <w:t>9</w:t>
            </w:r>
          </w:p>
        </w:tc>
        <w:tc>
          <w:tcPr>
            <w:tcW w:w="1397" w:type="dxa"/>
            <w:noWrap/>
            <w:vAlign w:val="center"/>
            <w:hideMark/>
          </w:tcPr>
          <w:p w14:paraId="1AE44055" w14:textId="361136DC" w:rsidR="00C05B75" w:rsidRPr="00BB3FC3" w:rsidRDefault="00E17F28" w:rsidP="0096670B">
            <w:pPr>
              <w:rPr>
                <w:sz w:val="18"/>
              </w:rPr>
            </w:pPr>
            <w:r>
              <w:rPr>
                <w:sz w:val="18"/>
              </w:rPr>
              <w:t>M</w:t>
            </w:r>
            <w:r w:rsidR="00271105">
              <w:rPr>
                <w:sz w:val="18"/>
              </w:rPr>
              <w:t>cIlvain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6BA90009" w:rsidR="00F53409" w:rsidRDefault="00EF5126" w:rsidP="006B7936">
      <w:pPr>
        <w:spacing w:before="60" w:after="40"/>
        <w:jc w:val="both"/>
        <w:rPr>
          <w:b/>
          <w:color w:val="FF0000"/>
          <w:sz w:val="20"/>
        </w:rPr>
      </w:pPr>
      <w:r>
        <w:rPr>
          <w:b/>
          <w:color w:val="FF0000"/>
          <w:sz w:val="20"/>
        </w:rPr>
        <w:t>Good Thoughts</w:t>
      </w:r>
      <w:r w:rsidR="00FF47FF">
        <w:rPr>
          <w:b/>
          <w:color w:val="FF0000"/>
          <w:sz w:val="20"/>
        </w:rPr>
        <w:t xml:space="preserve"> – Fruit is Singular</w:t>
      </w:r>
    </w:p>
    <w:p w14:paraId="2D20C8F5" w14:textId="77777777" w:rsidR="00FF47FF" w:rsidRPr="00FF47FF" w:rsidRDefault="00FF47FF" w:rsidP="00FF47FF">
      <w:pPr>
        <w:spacing w:after="60"/>
        <w:jc w:val="both"/>
        <w:rPr>
          <w:b/>
          <w:bCs/>
          <w:sz w:val="18"/>
          <w:szCs w:val="18"/>
        </w:rPr>
      </w:pPr>
      <w:r w:rsidRPr="00FF47FF">
        <w:rPr>
          <w:b/>
          <w:bCs/>
          <w:sz w:val="18"/>
          <w:szCs w:val="18"/>
        </w:rPr>
        <w:t xml:space="preserve">Galatians 5 lists the "works of the flesh" and contrasts the "fruit of the spirit"… </w:t>
      </w:r>
      <w:r w:rsidRPr="00FF47FF">
        <w:rPr>
          <w:b/>
          <w:bCs/>
          <w:i/>
          <w:sz w:val="18"/>
          <w:szCs w:val="18"/>
        </w:rPr>
        <w:t xml:space="preserve">"Now the works of the flesh are made manifest, which are these: adultery, fornication, uncleanness, lasciviousness, idolatry, witchcraft, hatred, variance, emulations, wrath, strife, seditions, heresies, envying, murders, drunkenness, </w:t>
      </w:r>
      <w:proofErr w:type="spellStart"/>
      <w:r w:rsidRPr="00FF47FF">
        <w:rPr>
          <w:b/>
          <w:bCs/>
          <w:i/>
          <w:sz w:val="18"/>
          <w:szCs w:val="18"/>
        </w:rPr>
        <w:t>revellings</w:t>
      </w:r>
      <w:proofErr w:type="spellEnd"/>
      <w:r w:rsidRPr="00FF47FF">
        <w:rPr>
          <w:b/>
          <w:bCs/>
          <w:i/>
          <w:sz w:val="18"/>
          <w:szCs w:val="18"/>
        </w:rPr>
        <w:t>, and such like...But the fruit of the spirit is love, joy, peace, longsuffering, gentleness, goodness, faith, meekness, temperance" (5:19-21a, 22).</w:t>
      </w:r>
    </w:p>
    <w:p w14:paraId="742F61C3" w14:textId="3D8FCCEC" w:rsidR="00FF47FF" w:rsidRDefault="00FF47FF" w:rsidP="00511E32">
      <w:pPr>
        <w:spacing w:before="60" w:after="120"/>
        <w:jc w:val="both"/>
        <w:rPr>
          <w:b/>
          <w:bCs/>
          <w:iCs/>
          <w:sz w:val="18"/>
          <w:szCs w:val="18"/>
        </w:rPr>
      </w:pPr>
      <w:r w:rsidRPr="00FF47FF">
        <w:rPr>
          <w:b/>
          <w:bCs/>
          <w:iCs/>
          <w:sz w:val="18"/>
          <w:szCs w:val="18"/>
        </w:rPr>
        <w:t>In verse 22, the word "fruit" is singular even though it encompasses multiple virtues. The singularity of this word is designed to convey a complete, well-rounded picture of the character of a child of God.</w:t>
      </w:r>
      <w:r>
        <w:rPr>
          <w:b/>
          <w:bCs/>
          <w:iCs/>
          <w:sz w:val="18"/>
          <w:szCs w:val="18"/>
        </w:rPr>
        <w:t xml:space="preserve"> – Andrew Lehmann</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93501496"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3B12AA57" w:rsidR="001D0560" w:rsidRDefault="0077241C">
      <w:pPr>
        <w:jc w:val="right"/>
        <w:rPr>
          <w:rFonts w:cs="Arial"/>
          <w:b/>
          <w:sz w:val="18"/>
        </w:rPr>
      </w:pPr>
      <w:r>
        <w:rPr>
          <w:rFonts w:cs="Arial"/>
          <w:b/>
          <w:sz w:val="18"/>
        </w:rPr>
        <w:t>September</w:t>
      </w:r>
      <w:r w:rsidR="00106BE2">
        <w:rPr>
          <w:rFonts w:cs="Arial"/>
          <w:b/>
          <w:sz w:val="18"/>
        </w:rPr>
        <w:t xml:space="preserve"> </w:t>
      </w:r>
      <w:r w:rsidR="00E17F28">
        <w:rPr>
          <w:rFonts w:cs="Arial"/>
          <w:b/>
          <w:sz w:val="18"/>
        </w:rPr>
        <w:t>1</w:t>
      </w:r>
      <w:r w:rsidR="00963C0C">
        <w:rPr>
          <w:rFonts w:cs="Arial"/>
          <w:b/>
          <w:sz w:val="18"/>
        </w:rPr>
        <w:t>9</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27EDDF7B" w14:textId="7FF82F80" w:rsidR="001B5911" w:rsidRPr="001B5911" w:rsidRDefault="00271105" w:rsidP="001B5911">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Hard To Find Answers</w:t>
      </w:r>
    </w:p>
    <w:p w14:paraId="6BA335CB" w14:textId="06496E68" w:rsidR="001B5911" w:rsidRPr="001B5911" w:rsidRDefault="001B5911" w:rsidP="001B5911">
      <w:pPr>
        <w:spacing w:after="80"/>
        <w:ind w:left="432" w:hanging="432"/>
        <w:jc w:val="both"/>
        <w:rPr>
          <w:rFonts w:cs="Arial"/>
          <w:color w:val="000000"/>
          <w:sz w:val="22"/>
          <w:szCs w:val="24"/>
        </w:rPr>
      </w:pPr>
      <w:r w:rsidRPr="001B5911">
        <w:rPr>
          <w:rFonts w:cs="Arial"/>
          <w:color w:val="000000"/>
          <w:sz w:val="22"/>
          <w:szCs w:val="24"/>
        </w:rPr>
        <w:t>1. Wh</w:t>
      </w:r>
      <w:r w:rsidR="00271105">
        <w:rPr>
          <w:rFonts w:cs="Arial"/>
          <w:color w:val="000000"/>
          <w:sz w:val="22"/>
          <w:szCs w:val="24"/>
        </w:rPr>
        <w:t>ich of Jacob’s sons had teeth whiter than milk</w:t>
      </w:r>
      <w:r w:rsidRPr="001B5911">
        <w:rPr>
          <w:rFonts w:cs="Arial"/>
          <w:color w:val="000000"/>
          <w:sz w:val="22"/>
          <w:szCs w:val="24"/>
        </w:rPr>
        <w:t>?</w:t>
      </w:r>
    </w:p>
    <w:p w14:paraId="6F538ADA" w14:textId="63951DBE" w:rsidR="001B5911" w:rsidRPr="001B5911" w:rsidRDefault="001B5911" w:rsidP="001B5911">
      <w:pPr>
        <w:spacing w:after="80"/>
        <w:ind w:left="432" w:hanging="432"/>
        <w:jc w:val="both"/>
        <w:rPr>
          <w:rFonts w:cs="Arial"/>
          <w:color w:val="000000"/>
          <w:sz w:val="22"/>
          <w:szCs w:val="24"/>
        </w:rPr>
      </w:pPr>
      <w:r w:rsidRPr="001B5911">
        <w:rPr>
          <w:rFonts w:cs="Arial"/>
          <w:color w:val="000000"/>
          <w:sz w:val="22"/>
          <w:szCs w:val="24"/>
        </w:rPr>
        <w:t xml:space="preserve">2. </w:t>
      </w:r>
      <w:r w:rsidR="00271105">
        <w:rPr>
          <w:rFonts w:cs="Arial"/>
          <w:color w:val="000000"/>
          <w:sz w:val="22"/>
          <w:szCs w:val="24"/>
        </w:rPr>
        <w:t>What prophet mentions multicolored carpets</w:t>
      </w:r>
      <w:r w:rsidRPr="001B5911">
        <w:rPr>
          <w:rFonts w:cs="Arial"/>
          <w:color w:val="000000"/>
          <w:sz w:val="22"/>
          <w:szCs w:val="24"/>
        </w:rPr>
        <w:t>?</w:t>
      </w:r>
    </w:p>
    <w:p w14:paraId="7302D2CA" w14:textId="59CFFDC1" w:rsidR="001B5911" w:rsidRPr="001B5911" w:rsidRDefault="001B5911" w:rsidP="001B5911">
      <w:pPr>
        <w:spacing w:after="80"/>
        <w:ind w:left="432" w:hanging="432"/>
        <w:jc w:val="both"/>
        <w:rPr>
          <w:rFonts w:cs="Arial"/>
          <w:color w:val="000000"/>
          <w:sz w:val="22"/>
          <w:szCs w:val="24"/>
        </w:rPr>
      </w:pPr>
      <w:r w:rsidRPr="001B5911">
        <w:rPr>
          <w:rFonts w:cs="Arial"/>
          <w:color w:val="000000"/>
          <w:sz w:val="22"/>
          <w:szCs w:val="24"/>
        </w:rPr>
        <w:t xml:space="preserve">3. Who </w:t>
      </w:r>
      <w:r w:rsidR="00271105">
        <w:rPr>
          <w:rFonts w:cs="Arial"/>
          <w:color w:val="000000"/>
          <w:sz w:val="22"/>
          <w:szCs w:val="24"/>
        </w:rPr>
        <w:t>had a throne with purple cushions</w:t>
      </w:r>
      <w:r w:rsidRPr="001B5911">
        <w:rPr>
          <w:rFonts w:cs="Arial"/>
          <w:color w:val="000000"/>
          <w:sz w:val="22"/>
          <w:szCs w:val="24"/>
        </w:rPr>
        <w:t>?</w:t>
      </w:r>
    </w:p>
    <w:p w14:paraId="3484C6F4" w14:textId="7F843564" w:rsidR="001B5911" w:rsidRPr="001B5911" w:rsidRDefault="001B5911" w:rsidP="001B5911">
      <w:pPr>
        <w:spacing w:after="80"/>
        <w:ind w:left="432" w:hanging="432"/>
        <w:jc w:val="both"/>
        <w:rPr>
          <w:rFonts w:cs="Arial"/>
          <w:color w:val="000000"/>
          <w:sz w:val="22"/>
          <w:szCs w:val="24"/>
        </w:rPr>
      </w:pPr>
      <w:r w:rsidRPr="001B5911">
        <w:rPr>
          <w:rFonts w:cs="Arial"/>
          <w:color w:val="000000"/>
          <w:sz w:val="22"/>
          <w:szCs w:val="24"/>
        </w:rPr>
        <w:t xml:space="preserve">4. What </w:t>
      </w:r>
      <w:r w:rsidR="00271105">
        <w:rPr>
          <w:rFonts w:cs="Arial"/>
          <w:color w:val="000000"/>
          <w:sz w:val="22"/>
          <w:szCs w:val="24"/>
        </w:rPr>
        <w:t xml:space="preserve">is the shortest prayer in the </w:t>
      </w:r>
      <w:proofErr w:type="spellStart"/>
      <w:r w:rsidR="00271105">
        <w:rPr>
          <w:rFonts w:cs="Arial"/>
          <w:color w:val="000000"/>
          <w:sz w:val="22"/>
          <w:szCs w:val="24"/>
        </w:rPr>
        <w:t>Bible</w:t>
      </w:r>
      <w:r w:rsidRPr="001B5911">
        <w:rPr>
          <w:rFonts w:cs="Arial"/>
          <w:color w:val="000000"/>
          <w:sz w:val="22"/>
          <w:szCs w:val="24"/>
        </w:rPr>
        <w:t>f</w:t>
      </w:r>
      <w:proofErr w:type="spellEnd"/>
      <w:r w:rsidRPr="001B5911">
        <w:rPr>
          <w:rFonts w:cs="Arial"/>
          <w:color w:val="000000"/>
          <w:sz w:val="22"/>
          <w:szCs w:val="24"/>
        </w:rPr>
        <w:t>?</w:t>
      </w:r>
    </w:p>
    <w:p w14:paraId="3AEC9F36" w14:textId="77777777" w:rsidR="004E6270" w:rsidRPr="004E6270" w:rsidRDefault="004E6270" w:rsidP="004E6270">
      <w:pPr>
        <w:spacing w:after="60"/>
        <w:jc w:val="both"/>
        <w:rPr>
          <w:rFonts w:cs="Arial"/>
          <w:sz w:val="24"/>
          <w:szCs w:val="28"/>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6E78B0BF" w14:textId="716ACF68" w:rsidR="001B5911" w:rsidRPr="001B5911" w:rsidRDefault="00271105" w:rsidP="001B5911">
      <w:pPr>
        <w:autoSpaceDE w:val="0"/>
        <w:autoSpaceDN w:val="0"/>
        <w:adjustRightInd w:val="0"/>
        <w:jc w:val="both"/>
        <w:rPr>
          <w:rFonts w:ascii="Denmark" w:hAnsi="Denmark"/>
          <w:b/>
          <w:i/>
          <w:iCs/>
          <w:color w:val="3366FF"/>
          <w:sz w:val="38"/>
          <w:u w:val="single"/>
        </w:rPr>
      </w:pPr>
      <w:bookmarkStart w:id="2" w:name="_Hlk82886142"/>
      <w:r>
        <w:rPr>
          <w:rFonts w:ascii="Denmark" w:hAnsi="Denmark"/>
          <w:b/>
          <w:i/>
          <w:iCs/>
          <w:color w:val="3366FF"/>
          <w:u w:val="single"/>
        </w:rPr>
        <w:t>Blessings in the Wilderness</w:t>
      </w:r>
    </w:p>
    <w:p w14:paraId="2721852D" w14:textId="687EB184" w:rsidR="001B5911" w:rsidRPr="001B5911" w:rsidRDefault="00271105" w:rsidP="001B5911">
      <w:pPr>
        <w:autoSpaceDE w:val="0"/>
        <w:autoSpaceDN w:val="0"/>
        <w:adjustRightInd w:val="0"/>
        <w:spacing w:after="120"/>
        <w:jc w:val="both"/>
        <w:rPr>
          <w:b/>
          <w:color w:val="000000"/>
          <w:sz w:val="18"/>
        </w:rPr>
      </w:pPr>
      <w:r>
        <w:rPr>
          <w:b/>
          <w:color w:val="000000"/>
          <w:sz w:val="18"/>
        </w:rPr>
        <w:t>By David Maxson</w:t>
      </w:r>
    </w:p>
    <w:bookmarkEnd w:id="2"/>
    <w:p w14:paraId="5ED583D9" w14:textId="77777777" w:rsidR="00271105" w:rsidRPr="00271105" w:rsidRDefault="00271105" w:rsidP="00271105">
      <w:pPr>
        <w:spacing w:after="120"/>
        <w:jc w:val="both"/>
        <w:rPr>
          <w:rFonts w:eastAsia="Calibri"/>
          <w:sz w:val="24"/>
          <w:szCs w:val="22"/>
        </w:rPr>
      </w:pPr>
      <w:r w:rsidRPr="00271105">
        <w:rPr>
          <w:rFonts w:ascii="Times New Roman" w:eastAsia="Calibri" w:hAnsi="Times New Roman"/>
          <w:b/>
          <w:i/>
          <w:color w:val="70AD47"/>
          <w:szCs w:val="22"/>
          <w14:textFill>
            <w14:solidFill>
              <w14:srgbClr w14:val="70AD47">
                <w14:lumMod w14:val="75000"/>
              </w14:srgbClr>
            </w14:solidFill>
          </w14:textFill>
        </w:rPr>
        <w:t xml:space="preserve">It was I who knew you in the wilderness, in the land of drought; but when they had grazed, they became full, they were filled, and their heart was lifted up; </w:t>
      </w:r>
      <w:proofErr w:type="gramStart"/>
      <w:r w:rsidRPr="00271105">
        <w:rPr>
          <w:rFonts w:ascii="Times New Roman" w:eastAsia="Calibri" w:hAnsi="Times New Roman"/>
          <w:b/>
          <w:i/>
          <w:color w:val="70AD47"/>
          <w:szCs w:val="22"/>
          <w14:textFill>
            <w14:solidFill>
              <w14:srgbClr w14:val="70AD47">
                <w14:lumMod w14:val="75000"/>
              </w14:srgbClr>
            </w14:solidFill>
          </w14:textFill>
        </w:rPr>
        <w:t>therefore</w:t>
      </w:r>
      <w:proofErr w:type="gramEnd"/>
      <w:r w:rsidRPr="00271105">
        <w:rPr>
          <w:rFonts w:ascii="Times New Roman" w:eastAsia="Calibri" w:hAnsi="Times New Roman"/>
          <w:b/>
          <w:i/>
          <w:color w:val="70AD47"/>
          <w:szCs w:val="22"/>
          <w14:textFill>
            <w14:solidFill>
              <w14:srgbClr w14:val="70AD47">
                <w14:lumMod w14:val="75000"/>
              </w14:srgbClr>
            </w14:solidFill>
          </w14:textFill>
        </w:rPr>
        <w:t xml:space="preserve"> they forgot me. [Hosea 13:5-6]</w:t>
      </w:r>
    </w:p>
    <w:p w14:paraId="403014D7" w14:textId="77777777" w:rsidR="00271105" w:rsidRPr="00271105" w:rsidRDefault="00271105" w:rsidP="00271105">
      <w:pPr>
        <w:spacing w:after="120"/>
        <w:jc w:val="both"/>
        <w:rPr>
          <w:rFonts w:eastAsia="Calibri"/>
          <w:sz w:val="24"/>
          <w:szCs w:val="22"/>
        </w:rPr>
      </w:pPr>
      <w:r w:rsidRPr="00271105">
        <w:rPr>
          <w:rFonts w:eastAsia="Calibri"/>
          <w:sz w:val="24"/>
          <w:szCs w:val="22"/>
        </w:rPr>
        <w:t>Abraham Lincoln said, "Nearly all men can stand adversity, but if you want to test a man's character, give him power."</w:t>
      </w:r>
    </w:p>
    <w:p w14:paraId="0F9C635C" w14:textId="77777777" w:rsidR="00271105" w:rsidRPr="00271105" w:rsidRDefault="00271105" w:rsidP="00271105">
      <w:pPr>
        <w:spacing w:after="120"/>
        <w:jc w:val="both"/>
        <w:rPr>
          <w:rFonts w:eastAsia="Calibri"/>
          <w:sz w:val="24"/>
          <w:szCs w:val="22"/>
        </w:rPr>
      </w:pPr>
      <w:r w:rsidRPr="00271105">
        <w:rPr>
          <w:rFonts w:eastAsia="Calibri"/>
          <w:sz w:val="24"/>
          <w:szCs w:val="22"/>
        </w:rPr>
        <w:t xml:space="preserve">When we are in the </w:t>
      </w:r>
      <w:proofErr w:type="gramStart"/>
      <w:r w:rsidRPr="00271105">
        <w:rPr>
          <w:rFonts w:eastAsia="Calibri"/>
          <w:sz w:val="24"/>
          <w:szCs w:val="22"/>
        </w:rPr>
        <w:t>wilderness</w:t>
      </w:r>
      <w:proofErr w:type="gramEnd"/>
      <w:r w:rsidRPr="00271105">
        <w:rPr>
          <w:rFonts w:eastAsia="Calibri"/>
          <w:sz w:val="24"/>
          <w:szCs w:val="22"/>
        </w:rPr>
        <w:t xml:space="preserve"> we feel helpless. We're hungry. We're thirsty. We're lost and without direction. We're anxious and afraid. We're unsure of ourselves.</w:t>
      </w:r>
    </w:p>
    <w:p w14:paraId="7D9C7F6F" w14:textId="0D6EDD55" w:rsidR="00271105" w:rsidRDefault="00271105" w:rsidP="00271105">
      <w:pPr>
        <w:spacing w:after="120"/>
        <w:jc w:val="both"/>
        <w:rPr>
          <w:rFonts w:eastAsia="Calibri"/>
          <w:sz w:val="24"/>
          <w:szCs w:val="22"/>
        </w:rPr>
      </w:pPr>
      <w:r w:rsidRPr="00271105">
        <w:rPr>
          <w:rFonts w:eastAsia="Calibri"/>
          <w:sz w:val="24"/>
          <w:szCs w:val="22"/>
        </w:rPr>
        <w:t>And that's a good place to be.</w:t>
      </w:r>
    </w:p>
    <w:p w14:paraId="1D38DB86" w14:textId="77777777" w:rsidR="00271105" w:rsidRDefault="00271105" w:rsidP="00271105">
      <w:pPr>
        <w:spacing w:after="120"/>
        <w:jc w:val="both"/>
        <w:rPr>
          <w:rFonts w:ascii="Webdings" w:hAnsi="Webdings"/>
          <w:color w:val="003366"/>
          <w:sz w:val="20"/>
        </w:rPr>
      </w:pPr>
      <w:r w:rsidRPr="004E6270">
        <w:t xml:space="preserve"> </w:t>
      </w:r>
      <w:r w:rsidRPr="004E6270">
        <w:rPr>
          <w:color w:val="000000"/>
          <w:sz w:val="24"/>
        </w:rPr>
        <w:t xml:space="preserve"> </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21A69D99" w14:textId="77777777" w:rsidR="00271105" w:rsidRPr="001B5911" w:rsidRDefault="00271105" w:rsidP="00271105">
      <w:pPr>
        <w:autoSpaceDE w:val="0"/>
        <w:autoSpaceDN w:val="0"/>
        <w:adjustRightInd w:val="0"/>
        <w:jc w:val="both"/>
        <w:rPr>
          <w:rFonts w:ascii="Denmark" w:hAnsi="Denmark"/>
          <w:b/>
          <w:i/>
          <w:iCs/>
          <w:color w:val="3366FF"/>
          <w:sz w:val="38"/>
          <w:u w:val="single"/>
        </w:rPr>
      </w:pPr>
      <w:r>
        <w:rPr>
          <w:rFonts w:ascii="Denmark" w:hAnsi="Denmark"/>
          <w:b/>
          <w:i/>
          <w:iCs/>
          <w:color w:val="3366FF"/>
          <w:u w:val="single"/>
        </w:rPr>
        <w:t>Blessings in the Wilderness</w:t>
      </w:r>
    </w:p>
    <w:p w14:paraId="0FF8CCC1" w14:textId="56150D1D" w:rsidR="00271105" w:rsidRDefault="00271105" w:rsidP="00271105">
      <w:pPr>
        <w:autoSpaceDE w:val="0"/>
        <w:autoSpaceDN w:val="0"/>
        <w:adjustRightInd w:val="0"/>
        <w:spacing w:after="120"/>
        <w:jc w:val="both"/>
        <w:rPr>
          <w:b/>
          <w:color w:val="000000"/>
          <w:sz w:val="18"/>
        </w:rPr>
      </w:pPr>
      <w:r>
        <w:rPr>
          <w:b/>
          <w:color w:val="000000"/>
          <w:sz w:val="18"/>
        </w:rPr>
        <w:t>Continued</w:t>
      </w:r>
    </w:p>
    <w:p w14:paraId="77D1BC4F" w14:textId="2D0CDF9A" w:rsidR="00271105" w:rsidRPr="00271105" w:rsidRDefault="00271105" w:rsidP="00575176">
      <w:pPr>
        <w:spacing w:after="60"/>
        <w:jc w:val="both"/>
        <w:rPr>
          <w:rFonts w:eastAsia="Calibri"/>
          <w:sz w:val="24"/>
          <w:szCs w:val="22"/>
        </w:rPr>
      </w:pPr>
      <w:r w:rsidRPr="00271105">
        <w:rPr>
          <w:rFonts w:eastAsia="Calibri"/>
          <w:sz w:val="24"/>
          <w:szCs w:val="22"/>
        </w:rPr>
        <w:t xml:space="preserve">When we arrive in the land where the milk and honey are </w:t>
      </w:r>
      <w:proofErr w:type="gramStart"/>
      <w:r w:rsidRPr="00271105">
        <w:rPr>
          <w:rFonts w:eastAsia="Calibri"/>
          <w:sz w:val="24"/>
          <w:szCs w:val="22"/>
        </w:rPr>
        <w:t>flowing</w:t>
      </w:r>
      <w:proofErr w:type="gramEnd"/>
      <w:r w:rsidRPr="00271105">
        <w:rPr>
          <w:rFonts w:eastAsia="Calibri"/>
          <w:sz w:val="24"/>
          <w:szCs w:val="22"/>
        </w:rPr>
        <w:t xml:space="preserve"> we feel strong. We're full. We're satisfied. We're full of self-confidence and sure of ourselves. We feel bold and powerful.</w:t>
      </w:r>
    </w:p>
    <w:p w14:paraId="44320D9F" w14:textId="77777777" w:rsidR="00271105" w:rsidRPr="00271105" w:rsidRDefault="00271105" w:rsidP="00575176">
      <w:pPr>
        <w:spacing w:after="60"/>
        <w:jc w:val="both"/>
        <w:rPr>
          <w:rFonts w:eastAsia="Calibri"/>
          <w:sz w:val="24"/>
          <w:szCs w:val="22"/>
        </w:rPr>
      </w:pPr>
      <w:r w:rsidRPr="00271105">
        <w:rPr>
          <w:rFonts w:eastAsia="Calibri"/>
          <w:sz w:val="24"/>
          <w:szCs w:val="22"/>
        </w:rPr>
        <w:t>And that's a dangerous place to be.</w:t>
      </w:r>
    </w:p>
    <w:p w14:paraId="4F416E65" w14:textId="77777777" w:rsidR="00271105" w:rsidRPr="00271105" w:rsidRDefault="00271105" w:rsidP="00575176">
      <w:pPr>
        <w:spacing w:after="60"/>
        <w:jc w:val="both"/>
        <w:rPr>
          <w:rFonts w:eastAsia="Calibri"/>
          <w:sz w:val="24"/>
          <w:szCs w:val="22"/>
        </w:rPr>
      </w:pPr>
      <w:r w:rsidRPr="00271105">
        <w:rPr>
          <w:rFonts w:eastAsia="Calibri"/>
          <w:sz w:val="24"/>
          <w:szCs w:val="22"/>
        </w:rPr>
        <w:t xml:space="preserve">In the wilderness we're desperate for God. That's why Paul said he embraced the wilderness, </w:t>
      </w:r>
      <w:r w:rsidRPr="00271105">
        <w:rPr>
          <w:rFonts w:ascii="Times New Roman" w:eastAsia="Calibri" w:hAnsi="Times New Roman"/>
          <w:b/>
          <w:i/>
          <w:color w:val="4F6228" w:themeColor="accent3" w:themeShade="80"/>
          <w:szCs w:val="22"/>
        </w:rPr>
        <w:t>"For the sake of Christ, then, I am content with weakness, insults, hardships, persecutions, calamities. For when I am weak, then I am strong." [2 Corinthians 12:10]</w:t>
      </w:r>
    </w:p>
    <w:p w14:paraId="1C34E62B" w14:textId="77777777" w:rsidR="00271105" w:rsidRPr="00271105" w:rsidRDefault="00271105" w:rsidP="00575176">
      <w:pPr>
        <w:spacing w:after="60"/>
        <w:jc w:val="both"/>
        <w:rPr>
          <w:rFonts w:ascii="Times New Roman" w:eastAsia="Calibri" w:hAnsi="Times New Roman"/>
          <w:b/>
          <w:i/>
          <w:color w:val="70AD47"/>
          <w:szCs w:val="22"/>
          <w14:textFill>
            <w14:solidFill>
              <w14:srgbClr w14:val="70AD47">
                <w14:lumMod w14:val="75000"/>
              </w14:srgbClr>
            </w14:solidFill>
          </w14:textFill>
        </w:rPr>
      </w:pPr>
      <w:r w:rsidRPr="00271105">
        <w:rPr>
          <w:rFonts w:eastAsia="Calibri"/>
          <w:sz w:val="24"/>
          <w:szCs w:val="22"/>
        </w:rPr>
        <w:t xml:space="preserve">In the land of milk and honey we don't feel the same desperation. That's why James cautions the rich to boast in his humiliation, because </w:t>
      </w:r>
      <w:r w:rsidRPr="00271105">
        <w:rPr>
          <w:rFonts w:ascii="Times New Roman" w:eastAsia="Calibri" w:hAnsi="Times New Roman"/>
          <w:b/>
          <w:i/>
          <w:color w:val="70AD47"/>
          <w:szCs w:val="22"/>
          <w14:textFill>
            <w14:solidFill>
              <w14:srgbClr w14:val="70AD47">
                <w14:lumMod w14:val="75000"/>
              </w14:srgbClr>
            </w14:solidFill>
          </w14:textFill>
        </w:rPr>
        <w:t>"like a flower of the grass he will pass away." (James 1:10)</w:t>
      </w:r>
    </w:p>
    <w:p w14:paraId="346ED26B" w14:textId="77777777" w:rsidR="00271105" w:rsidRPr="00271105" w:rsidRDefault="00271105" w:rsidP="00575176">
      <w:pPr>
        <w:spacing w:after="60"/>
        <w:jc w:val="both"/>
        <w:rPr>
          <w:rFonts w:eastAsia="Calibri"/>
          <w:sz w:val="24"/>
          <w:szCs w:val="22"/>
        </w:rPr>
      </w:pPr>
      <w:r w:rsidRPr="00271105">
        <w:rPr>
          <w:rFonts w:eastAsia="Calibri"/>
          <w:sz w:val="24"/>
          <w:szCs w:val="22"/>
        </w:rPr>
        <w:t>Is life good for you right now? Be thankful if it is.</w:t>
      </w:r>
    </w:p>
    <w:p w14:paraId="1A8B21B3" w14:textId="77777777" w:rsidR="00271105" w:rsidRPr="00271105" w:rsidRDefault="00271105" w:rsidP="00575176">
      <w:pPr>
        <w:spacing w:after="60"/>
        <w:jc w:val="both"/>
        <w:rPr>
          <w:rFonts w:eastAsia="Calibri"/>
          <w:sz w:val="24"/>
          <w:szCs w:val="22"/>
        </w:rPr>
      </w:pPr>
      <w:r w:rsidRPr="00271105">
        <w:rPr>
          <w:rFonts w:eastAsia="Calibri"/>
          <w:sz w:val="24"/>
          <w:szCs w:val="22"/>
        </w:rPr>
        <w:t>But be careful. The land where you dwell is filled with danger.</w:t>
      </w:r>
    </w:p>
    <w:p w14:paraId="51EE350A" w14:textId="13033D5A" w:rsidR="00271105" w:rsidRDefault="00271105" w:rsidP="00575176">
      <w:pPr>
        <w:spacing w:after="60"/>
        <w:jc w:val="both"/>
        <w:rPr>
          <w:i/>
          <w:sz w:val="24"/>
        </w:rPr>
      </w:pPr>
      <w:r w:rsidRPr="00271105">
        <w:rPr>
          <w:rFonts w:eastAsia="Calibri"/>
          <w:sz w:val="24"/>
          <w:szCs w:val="22"/>
        </w:rPr>
        <w:t>Thank God for the good things in our lives. Also thank God for the dry places in our journey. They remind us of our need for Him.</w:t>
      </w:r>
    </w:p>
    <w:p w14:paraId="3C00C9A8" w14:textId="7E555E0A" w:rsidR="004E6270" w:rsidRDefault="004E6270" w:rsidP="0073038A">
      <w:pPr>
        <w:spacing w:after="120"/>
        <w:jc w:val="both"/>
        <w:rPr>
          <w:rFonts w:ascii="Webdings" w:hAnsi="Webdings"/>
          <w:color w:val="003366"/>
          <w:sz w:val="20"/>
        </w:rPr>
      </w:pPr>
      <w:r w:rsidRPr="004E6270">
        <w:t xml:space="preserve"> </w:t>
      </w:r>
      <w:bookmarkStart w:id="3" w:name="anchor1645622"/>
      <w:bookmarkEnd w:id="3"/>
      <w:r w:rsidRPr="004E6270">
        <w:rPr>
          <w:color w:val="000000"/>
          <w:sz w:val="24"/>
        </w:rPr>
        <w:t xml:space="preserve"> </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p w14:paraId="4BF6B45B" w14:textId="77777777" w:rsidR="00575176" w:rsidRPr="00575176" w:rsidRDefault="00575176" w:rsidP="00575176">
      <w:pPr>
        <w:autoSpaceDE w:val="0"/>
        <w:autoSpaceDN w:val="0"/>
        <w:adjustRightInd w:val="0"/>
        <w:jc w:val="both"/>
        <w:rPr>
          <w:rFonts w:ascii="Denmark" w:hAnsi="Denmark"/>
          <w:b/>
          <w:i/>
          <w:iCs/>
          <w:color w:val="3366FF"/>
          <w:u w:val="single"/>
        </w:rPr>
      </w:pPr>
      <w:bookmarkStart w:id="4" w:name="anchor2694036"/>
      <w:bookmarkEnd w:id="4"/>
      <w:r w:rsidRPr="00575176">
        <w:rPr>
          <w:rFonts w:ascii="Denmark" w:hAnsi="Denmark"/>
          <w:b/>
          <w:i/>
          <w:iCs/>
          <w:color w:val="3366FF"/>
          <w:u w:val="single"/>
        </w:rPr>
        <w:t>‘Uh-Oh!’</w:t>
      </w:r>
    </w:p>
    <w:p w14:paraId="5271F08F" w14:textId="77777777" w:rsidR="00575176" w:rsidRPr="00575176" w:rsidRDefault="00575176" w:rsidP="00575176">
      <w:pPr>
        <w:autoSpaceDE w:val="0"/>
        <w:autoSpaceDN w:val="0"/>
        <w:adjustRightInd w:val="0"/>
        <w:spacing w:after="60"/>
        <w:jc w:val="both"/>
        <w:rPr>
          <w:b/>
          <w:color w:val="000000"/>
          <w:sz w:val="18"/>
        </w:rPr>
      </w:pPr>
      <w:r w:rsidRPr="00575176">
        <w:rPr>
          <w:b/>
          <w:color w:val="000000"/>
          <w:sz w:val="18"/>
        </w:rPr>
        <w:t>By Andy Diestelkamp</w:t>
      </w:r>
    </w:p>
    <w:p w14:paraId="78266E32" w14:textId="4A829F75" w:rsidR="00575176" w:rsidRPr="00575176" w:rsidRDefault="00575176" w:rsidP="00575176">
      <w:pPr>
        <w:spacing w:after="120"/>
        <w:jc w:val="both"/>
        <w:rPr>
          <w:rFonts w:cs="Arial"/>
          <w:sz w:val="22"/>
          <w:szCs w:val="24"/>
        </w:rPr>
      </w:pPr>
      <w:r w:rsidRPr="00575176">
        <w:rPr>
          <w:noProof/>
        </w:rPr>
        <w:drawing>
          <wp:anchor distT="0" distB="0" distL="114300" distR="114300" simplePos="0" relativeHeight="251659264" behindDoc="1" locked="0" layoutInCell="1" allowOverlap="1" wp14:anchorId="398F5D2F" wp14:editId="1EA5678F">
            <wp:simplePos x="0" y="0"/>
            <wp:positionH relativeFrom="column">
              <wp:posOffset>2617470</wp:posOffset>
            </wp:positionH>
            <wp:positionV relativeFrom="paragraph">
              <wp:posOffset>19050</wp:posOffset>
            </wp:positionV>
            <wp:extent cx="1527175" cy="1212850"/>
            <wp:effectExtent l="0" t="0" r="0" b="6350"/>
            <wp:wrapTight wrapText="bothSides">
              <wp:wrapPolygon edited="0">
                <wp:start x="0" y="0"/>
                <wp:lineTo x="0" y="21374"/>
                <wp:lineTo x="21286" y="21374"/>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38184" r="2319" b="10835"/>
                    <a:stretch>
                      <a:fillRect/>
                    </a:stretch>
                  </pic:blipFill>
                  <pic:spPr bwMode="auto">
                    <a:xfrm>
                      <a:off x="0" y="0"/>
                      <a:ext cx="15271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176">
        <w:rPr>
          <w:rFonts w:cs="Arial"/>
          <w:sz w:val="22"/>
          <w:szCs w:val="24"/>
        </w:rPr>
        <w:t>"Uh-oh! I forgot about that part." Perhaps you have uttered words similar to those after inviting people to go with you to a movie or into your home to watch something. It is interesting how our sensitivities to scrupulous standards are heightened when we have invited brethren to be present with us. As uncomfortable as such experiences might be, I believe they are good for us because they remind us that our brother, Jesus, is omnipresent in our homes.</w:t>
      </w:r>
    </w:p>
    <w:p w14:paraId="755E629B" w14:textId="77777777" w:rsidR="00575176" w:rsidRPr="00575176" w:rsidRDefault="00575176" w:rsidP="00575176">
      <w:pPr>
        <w:spacing w:after="120"/>
        <w:jc w:val="both"/>
        <w:rPr>
          <w:rFonts w:cs="Arial"/>
          <w:sz w:val="22"/>
          <w:szCs w:val="24"/>
        </w:rPr>
      </w:pPr>
      <w:r w:rsidRPr="00575176">
        <w:rPr>
          <w:rFonts w:cs="Arial"/>
          <w:sz w:val="22"/>
          <w:szCs w:val="24"/>
        </w:rPr>
        <w:t>What concerns me is when we quit having those "uh-oh" experiences at times when we should. Scripturally, this is getting to the point of being "past feeling" (Ephesians 4:17-20). Paul tells us that this is the way the world lives being alienated from God with minds that are futile, dark and ignorant. That certainly is not the way we have learned Christ. Thus, if sinful worldly activities no longer elicit "uh-ohs" from us, it would indicate that we are no longer keeping God and His values foremost in our minds. It is those kinds of people that God gives over to a debased mind to do things which are not fitting (Romans 1:28).</w:t>
      </w:r>
    </w:p>
    <w:p w14:paraId="40F9CA9F" w14:textId="77777777" w:rsidR="00575176" w:rsidRPr="00575176" w:rsidRDefault="00575176" w:rsidP="00575176">
      <w:pPr>
        <w:spacing w:after="120"/>
        <w:jc w:val="both"/>
        <w:rPr>
          <w:rFonts w:cs="Arial"/>
          <w:sz w:val="22"/>
          <w:szCs w:val="24"/>
        </w:rPr>
      </w:pPr>
      <w:r w:rsidRPr="00575176">
        <w:rPr>
          <w:rFonts w:cs="Arial"/>
          <w:sz w:val="22"/>
          <w:szCs w:val="24"/>
        </w:rPr>
        <w:t>We need to re-sensitize ourselves to the immorality that is so often pushed off as art. The so-called poetic or artistic license that is used to violate grammatical or traditional boundaries is also used to violate moral lines. The freedom to express oneself does not include the freedom to harm others. This is understood in relation to certain acts of violence, polluting the environment or even yelling "fire" in a crowded theater. However, it seems that we lack the moral courage to restrict freedoms and choices that harm the unborn, pollute the mind or encourage people to stampede through the wide gate that leads to destruction.</w:t>
      </w:r>
    </w:p>
    <w:p w14:paraId="49DF0868" w14:textId="77777777" w:rsidR="00575176" w:rsidRPr="00575176" w:rsidRDefault="00575176" w:rsidP="00575176">
      <w:pPr>
        <w:spacing w:after="120"/>
        <w:jc w:val="both"/>
        <w:rPr>
          <w:rFonts w:cs="Arial"/>
          <w:sz w:val="22"/>
          <w:szCs w:val="24"/>
        </w:rPr>
      </w:pPr>
      <w:r w:rsidRPr="00575176">
        <w:rPr>
          <w:rFonts w:cs="Arial"/>
          <w:sz w:val="22"/>
          <w:szCs w:val="24"/>
        </w:rPr>
        <w:t>Yes, some will think it strange that we do not run with them in a mad rush to see a certain movie. Some will speak evil of us and disparage the high standards we submit to in Christ. However, we are all going to have to give an account when we stand before the judge of the living and the dead. It would be better to say, "Uh-oh!" now rather than then.</w:t>
      </w:r>
    </w:p>
    <w:p w14:paraId="32461E3C" w14:textId="5F35A1C0" w:rsidR="004E6270" w:rsidRPr="004E6270" w:rsidRDefault="00575176" w:rsidP="004E6270">
      <w:pPr>
        <w:jc w:val="both"/>
        <w:rPr>
          <w:rFonts w:ascii="Webdings" w:hAnsi="Webdings"/>
          <w:color w:val="003366"/>
          <w:sz w:val="20"/>
        </w:rPr>
      </w:pPr>
      <w:r>
        <w:rPr>
          <w:rFonts w:ascii="Verdana" w:hAnsi="Verdana"/>
          <w:sz w:val="18"/>
          <w:szCs w:val="18"/>
        </w:rPr>
        <w:fldChar w:fldCharType="begin"/>
      </w:r>
      <w:r>
        <w:rPr>
          <w:rFonts w:ascii="Verdana" w:hAnsi="Verdana"/>
          <w:sz w:val="18"/>
          <w:szCs w:val="18"/>
        </w:rPr>
        <w:instrText xml:space="preserve"> INCLUDEPICTURE "http://images.chron.com/apps/comics/images/2006/4/1/Kudzu.21.g.gif" \* MERGEFORMATINET </w:instrText>
      </w:r>
      <w:r>
        <w:rPr>
          <w:rFonts w:ascii="Verdana" w:hAnsi="Verdana"/>
          <w:sz w:val="18"/>
          <w:szCs w:val="18"/>
        </w:rPr>
        <w:fldChar w:fldCharType="separate"/>
      </w:r>
      <w:r>
        <w:rPr>
          <w:rFonts w:ascii="Verdana" w:hAnsi="Verdana"/>
          <w:sz w:val="18"/>
          <w:szCs w:val="18"/>
        </w:rPr>
        <w:pict w14:anchorId="090A49F9">
          <v:shape id="_x0000_i1026" type="#_x0000_t75" style="width:336.75pt;height:113.25pt">
            <v:imagedata r:id="rId10" r:href="rId11"/>
          </v:shape>
        </w:pict>
      </w:r>
      <w:r>
        <w:rPr>
          <w:rFonts w:ascii="Verdana" w:hAnsi="Verdana"/>
          <w:sz w:val="18"/>
          <w:szCs w:val="18"/>
        </w:rPr>
        <w:fldChar w:fldCharType="end"/>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r w:rsidR="004E6270" w:rsidRPr="004E6270">
        <w:rPr>
          <w:rFonts w:ascii="Webdings" w:hAnsi="Webdings"/>
          <w:color w:val="003366"/>
          <w:sz w:val="20"/>
        </w:rPr>
        <w:t></w:t>
      </w:r>
    </w:p>
    <w:p w14:paraId="42D3346D" w14:textId="77777777" w:rsidR="001B5911" w:rsidRPr="001B5911" w:rsidRDefault="001B5911" w:rsidP="001B5911">
      <w:pPr>
        <w:spacing w:after="60"/>
        <w:jc w:val="both"/>
        <w:rPr>
          <w:rFonts w:cs="Arial"/>
          <w:b/>
          <w:color w:val="000000"/>
          <w:sz w:val="20"/>
          <w:szCs w:val="24"/>
        </w:rPr>
      </w:pPr>
      <w:r w:rsidRPr="001B5911">
        <w:rPr>
          <w:rFonts w:cs="Arial"/>
          <w:b/>
          <w:color w:val="000000"/>
          <w:sz w:val="20"/>
          <w:szCs w:val="24"/>
        </w:rPr>
        <w:t>Answers from page 1</w:t>
      </w:r>
    </w:p>
    <w:p w14:paraId="3B8F123D" w14:textId="09EEC157" w:rsidR="001B5911" w:rsidRPr="001B5911" w:rsidRDefault="001B5911" w:rsidP="001B5911">
      <w:pPr>
        <w:jc w:val="both"/>
        <w:rPr>
          <w:rFonts w:cs="Arial"/>
          <w:sz w:val="20"/>
          <w:szCs w:val="24"/>
        </w:rPr>
      </w:pPr>
      <w:r w:rsidRPr="001B5911">
        <w:rPr>
          <w:rFonts w:cs="Arial"/>
          <w:sz w:val="20"/>
          <w:szCs w:val="24"/>
        </w:rPr>
        <w:t xml:space="preserve">1. </w:t>
      </w:r>
      <w:r w:rsidR="00676A36">
        <w:rPr>
          <w:rFonts w:cs="Arial"/>
          <w:sz w:val="20"/>
          <w:szCs w:val="24"/>
        </w:rPr>
        <w:t>Judah</w:t>
      </w:r>
      <w:r w:rsidRPr="001B5911">
        <w:rPr>
          <w:rFonts w:cs="Arial"/>
          <w:sz w:val="20"/>
          <w:szCs w:val="24"/>
        </w:rPr>
        <w:t xml:space="preserve"> [</w:t>
      </w:r>
      <w:r w:rsidR="00676A36">
        <w:rPr>
          <w:rFonts w:cs="Arial"/>
          <w:sz w:val="20"/>
          <w:szCs w:val="24"/>
        </w:rPr>
        <w:t>Genesis 49</w:t>
      </w:r>
      <w:r w:rsidRPr="001B5911">
        <w:rPr>
          <w:rFonts w:cs="Arial"/>
          <w:sz w:val="20"/>
          <w:szCs w:val="24"/>
        </w:rPr>
        <w:t>:1</w:t>
      </w:r>
      <w:r w:rsidR="00676A36">
        <w:rPr>
          <w:rFonts w:cs="Arial"/>
          <w:sz w:val="20"/>
          <w:szCs w:val="24"/>
        </w:rPr>
        <w:t>2</w:t>
      </w:r>
      <w:r w:rsidRPr="001B5911">
        <w:rPr>
          <w:rFonts w:cs="Arial"/>
          <w:sz w:val="20"/>
          <w:szCs w:val="24"/>
        </w:rPr>
        <w:t>]</w:t>
      </w:r>
    </w:p>
    <w:p w14:paraId="7ABB836D" w14:textId="16BF8466" w:rsidR="001B5911" w:rsidRPr="001B5911" w:rsidRDefault="001B5911" w:rsidP="001B5911">
      <w:pPr>
        <w:jc w:val="both"/>
        <w:rPr>
          <w:rFonts w:cs="Arial"/>
          <w:sz w:val="20"/>
          <w:szCs w:val="24"/>
        </w:rPr>
      </w:pPr>
      <w:r w:rsidRPr="001B5911">
        <w:rPr>
          <w:rFonts w:cs="Arial"/>
          <w:sz w:val="20"/>
          <w:szCs w:val="24"/>
        </w:rPr>
        <w:t xml:space="preserve">2. </w:t>
      </w:r>
      <w:r w:rsidR="00676A36">
        <w:rPr>
          <w:rFonts w:cs="Arial"/>
          <w:sz w:val="20"/>
          <w:szCs w:val="24"/>
        </w:rPr>
        <w:t>Ezekiel</w:t>
      </w:r>
      <w:r w:rsidRPr="001B5911">
        <w:rPr>
          <w:rFonts w:cs="Arial"/>
          <w:sz w:val="20"/>
          <w:szCs w:val="24"/>
        </w:rPr>
        <w:t xml:space="preserve"> [</w:t>
      </w:r>
      <w:r w:rsidR="00676A36">
        <w:rPr>
          <w:rFonts w:cs="Arial"/>
          <w:sz w:val="20"/>
          <w:szCs w:val="24"/>
        </w:rPr>
        <w:t>Ezekiel 2</w:t>
      </w:r>
      <w:r w:rsidRPr="001B5911">
        <w:rPr>
          <w:rFonts w:cs="Arial"/>
          <w:sz w:val="20"/>
          <w:szCs w:val="24"/>
        </w:rPr>
        <w:t>7:</w:t>
      </w:r>
      <w:r w:rsidR="00676A36">
        <w:rPr>
          <w:rFonts w:cs="Arial"/>
          <w:sz w:val="20"/>
          <w:szCs w:val="24"/>
        </w:rPr>
        <w:t>24</w:t>
      </w:r>
      <w:r w:rsidRPr="001B5911">
        <w:rPr>
          <w:rFonts w:cs="Arial"/>
          <w:sz w:val="20"/>
          <w:szCs w:val="24"/>
        </w:rPr>
        <w:t>]</w:t>
      </w:r>
    </w:p>
    <w:p w14:paraId="06ADE191" w14:textId="4D4AABFA" w:rsidR="001B5911" w:rsidRPr="001B5911" w:rsidRDefault="001B5911" w:rsidP="001B5911">
      <w:pPr>
        <w:jc w:val="both"/>
        <w:rPr>
          <w:rFonts w:cs="Arial"/>
          <w:sz w:val="20"/>
          <w:szCs w:val="24"/>
        </w:rPr>
      </w:pPr>
      <w:r w:rsidRPr="001B5911">
        <w:rPr>
          <w:rFonts w:cs="Arial"/>
          <w:sz w:val="20"/>
          <w:szCs w:val="24"/>
        </w:rPr>
        <w:t xml:space="preserve">3. </w:t>
      </w:r>
      <w:r w:rsidR="00676A36">
        <w:rPr>
          <w:rFonts w:cs="Arial"/>
          <w:sz w:val="20"/>
          <w:szCs w:val="24"/>
        </w:rPr>
        <w:t>Solomon</w:t>
      </w:r>
      <w:r w:rsidRPr="001B5911">
        <w:rPr>
          <w:rFonts w:cs="Arial"/>
          <w:sz w:val="20"/>
          <w:szCs w:val="24"/>
        </w:rPr>
        <w:t xml:space="preserve"> [</w:t>
      </w:r>
      <w:r w:rsidR="00676A36">
        <w:rPr>
          <w:rFonts w:cs="Arial"/>
          <w:sz w:val="20"/>
          <w:szCs w:val="24"/>
        </w:rPr>
        <w:t>Song of Solomon 3</w:t>
      </w:r>
      <w:r w:rsidRPr="001B5911">
        <w:rPr>
          <w:rFonts w:cs="Arial"/>
          <w:sz w:val="20"/>
          <w:szCs w:val="24"/>
        </w:rPr>
        <w:t>:1</w:t>
      </w:r>
      <w:r w:rsidR="00676A36">
        <w:rPr>
          <w:rFonts w:cs="Arial"/>
          <w:sz w:val="20"/>
          <w:szCs w:val="24"/>
        </w:rPr>
        <w:t>0</w:t>
      </w:r>
      <w:r w:rsidRPr="001B5911">
        <w:rPr>
          <w:rFonts w:cs="Arial"/>
          <w:sz w:val="20"/>
          <w:szCs w:val="24"/>
        </w:rPr>
        <w:t>]</w:t>
      </w:r>
    </w:p>
    <w:p w14:paraId="57B3199E" w14:textId="5BE79C26" w:rsidR="001B5911" w:rsidRPr="001B5911" w:rsidRDefault="001B5911" w:rsidP="001B5911">
      <w:pPr>
        <w:jc w:val="both"/>
        <w:rPr>
          <w:rFonts w:cs="Arial"/>
          <w:sz w:val="20"/>
          <w:szCs w:val="24"/>
        </w:rPr>
      </w:pPr>
      <w:r w:rsidRPr="001B5911">
        <w:rPr>
          <w:rFonts w:cs="Arial"/>
          <w:sz w:val="20"/>
          <w:szCs w:val="24"/>
        </w:rPr>
        <w:t xml:space="preserve">4. </w:t>
      </w:r>
      <w:r w:rsidR="00676A36">
        <w:rPr>
          <w:rFonts w:cs="Arial"/>
          <w:sz w:val="20"/>
          <w:szCs w:val="24"/>
        </w:rPr>
        <w:t xml:space="preserve">Peter prayed, “lord, save me!” </w:t>
      </w:r>
      <w:r w:rsidRPr="001B5911">
        <w:rPr>
          <w:rFonts w:cs="Arial"/>
          <w:sz w:val="20"/>
          <w:szCs w:val="24"/>
        </w:rPr>
        <w:t>[</w:t>
      </w:r>
      <w:r w:rsidR="00676A36">
        <w:rPr>
          <w:rFonts w:cs="Arial"/>
          <w:sz w:val="20"/>
          <w:szCs w:val="24"/>
        </w:rPr>
        <w:t>Matthew 14:30</w:t>
      </w:r>
      <w:r w:rsidRPr="001B5911">
        <w:rPr>
          <w:rFonts w:cs="Arial"/>
          <w:sz w:val="20"/>
          <w:szCs w:val="24"/>
        </w:rPr>
        <w:t>]</w:t>
      </w:r>
    </w:p>
    <w:p w14:paraId="1F96532B" w14:textId="514EF69A" w:rsidR="00A72D12" w:rsidRPr="00A72D12" w:rsidRDefault="004E6270" w:rsidP="004E6270">
      <w:pPr>
        <w:spacing w:before="120"/>
        <w:jc w:val="both"/>
        <w:rPr>
          <w:rFonts w:ascii="Webdings" w:hAnsi="Webdings"/>
          <w:color w:val="003366"/>
          <w:sz w:val="20"/>
        </w:rPr>
      </w:pP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r w:rsidRPr="004E6270">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10D77"/>
    <w:rsid w:val="005113ED"/>
    <w:rsid w:val="0051151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D25"/>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image" Target="http://images.chron.com/apps/comics/images/2006/4/1/Kudzu.21.g.gi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1</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6432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3</cp:revision>
  <cp:lastPrinted>2021-07-04T03:35:00Z</cp:lastPrinted>
  <dcterms:created xsi:type="dcterms:W3CDTF">2021-09-18T03:36:00Z</dcterms:created>
  <dcterms:modified xsi:type="dcterms:W3CDTF">2021-09-19T00:18:00Z</dcterms:modified>
</cp:coreProperties>
</file>