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93E455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E1412">
        <w:rPr>
          <w:rFonts w:cs="Arial"/>
          <w:b/>
          <w:bCs/>
          <w:sz w:val="22"/>
          <w:u w:val="single"/>
        </w:rPr>
        <w:t>November</w:t>
      </w:r>
      <w:r w:rsidR="00106BE2">
        <w:rPr>
          <w:rFonts w:cs="Arial"/>
          <w:b/>
          <w:bCs/>
          <w:sz w:val="22"/>
          <w:u w:val="single"/>
        </w:rPr>
        <w:t xml:space="preserve"> </w:t>
      </w:r>
      <w:r w:rsidR="00AD15F4">
        <w:rPr>
          <w:rFonts w:cs="Arial"/>
          <w:b/>
          <w:bCs/>
          <w:sz w:val="22"/>
          <w:u w:val="single"/>
        </w:rPr>
        <w:t>2</w:t>
      </w:r>
      <w:r w:rsidR="005E0731">
        <w:rPr>
          <w:rFonts w:cs="Arial"/>
          <w:b/>
          <w:bCs/>
          <w:sz w:val="22"/>
          <w:u w:val="single"/>
        </w:rPr>
        <w:t>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4FD446E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7704B">
        <w:rPr>
          <w:rFonts w:cs="Arial"/>
          <w:sz w:val="20"/>
        </w:rPr>
        <w:t>Darryl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AA2937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67704B">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67704B">
        <w:rPr>
          <w:rFonts w:cs="Arial"/>
          <w:sz w:val="20"/>
        </w:rPr>
        <w:t>Darryl Griffing</w:t>
      </w:r>
      <w:r w:rsidR="00EC796A">
        <w:rPr>
          <w:rFonts w:cs="Arial"/>
          <w:sz w:val="20"/>
        </w:rPr>
        <w:tab/>
      </w:r>
    </w:p>
    <w:p w14:paraId="47757476" w14:textId="6CA2524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67704B">
        <w:rPr>
          <w:rFonts w:cs="Arial"/>
          <w:sz w:val="20"/>
        </w:rPr>
        <w:t>Buck Phillips</w:t>
      </w:r>
      <w:r w:rsidR="00E93185">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67704B">
        <w:rPr>
          <w:rFonts w:cs="Arial"/>
          <w:sz w:val="20"/>
        </w:rPr>
        <w:t xml:space="preserve">Jason </w:t>
      </w:r>
      <w:r w:rsidR="00AC08C3" w:rsidRPr="00AC08C3">
        <w:rPr>
          <w:rFonts w:cs="Arial"/>
          <w:sz w:val="18"/>
          <w:szCs w:val="18"/>
        </w:rPr>
        <w:t>LaChappelle</w:t>
      </w:r>
    </w:p>
    <w:p w14:paraId="2DB82436" w14:textId="34741B9D"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67704B">
        <w:rPr>
          <w:rFonts w:cs="Arial"/>
          <w:sz w:val="20"/>
        </w:rPr>
        <w:t>Mark Tally</w:t>
      </w:r>
      <w:r w:rsidR="00E93185">
        <w:rPr>
          <w:rFonts w:cs="Arial"/>
          <w:sz w:val="20"/>
        </w:rPr>
        <w:tab/>
      </w:r>
      <w:r w:rsidR="0041007C">
        <w:rPr>
          <w:rFonts w:cs="Arial"/>
          <w:sz w:val="20"/>
        </w:rPr>
        <w:tab/>
      </w:r>
      <w:r w:rsidR="004A131B">
        <w:rPr>
          <w:rFonts w:cs="Arial"/>
          <w:b/>
          <w:bCs/>
          <w:sz w:val="20"/>
        </w:rPr>
        <w:t xml:space="preserve">Comments – </w:t>
      </w:r>
      <w:r w:rsidR="0067704B">
        <w:rPr>
          <w:rFonts w:cs="Arial"/>
          <w:sz w:val="20"/>
        </w:rPr>
        <w:t>Ben Wofford</w:t>
      </w:r>
    </w:p>
    <w:p w14:paraId="5D1758BB" w14:textId="35017E0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7704B">
        <w:rPr>
          <w:rFonts w:cs="Arial"/>
          <w:sz w:val="20"/>
        </w:rPr>
        <w:t>Andy Fuller</w:t>
      </w:r>
      <w:r w:rsidR="0067704B">
        <w:rPr>
          <w:rFonts w:cs="Arial"/>
          <w:sz w:val="20"/>
        </w:rPr>
        <w:tab/>
      </w:r>
      <w:r w:rsidR="00F757D7">
        <w:rPr>
          <w:rFonts w:cs="Arial"/>
          <w:sz w:val="20"/>
        </w:rPr>
        <w:tab/>
      </w:r>
      <w:r w:rsidR="003E0576">
        <w:rPr>
          <w:rFonts w:cs="Arial"/>
          <w:b/>
          <w:bCs/>
          <w:sz w:val="20"/>
        </w:rPr>
        <w:t>Communion –</w:t>
      </w:r>
      <w:r w:rsidR="00CA3DDC">
        <w:rPr>
          <w:rFonts w:cs="Arial"/>
          <w:b/>
          <w:bCs/>
          <w:sz w:val="20"/>
        </w:rPr>
        <w:t xml:space="preserve"> </w:t>
      </w:r>
      <w:r w:rsidR="0067704B">
        <w:rPr>
          <w:rFonts w:cs="Arial"/>
          <w:sz w:val="20"/>
        </w:rPr>
        <w:t>Phillip Dorn</w:t>
      </w:r>
    </w:p>
    <w:p w14:paraId="63B3F67E" w14:textId="0A32346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67704B">
        <w:rPr>
          <w:rFonts w:cs="Arial"/>
          <w:bCs/>
          <w:sz w:val="20"/>
        </w:rPr>
        <w:t>Jared</w:t>
      </w:r>
      <w:r w:rsidR="00D40AB3">
        <w:rPr>
          <w:rFonts w:cs="Arial"/>
          <w:bCs/>
          <w:sz w:val="20"/>
        </w:rPr>
        <w:t xml:space="preserve"> Davis</w:t>
      </w:r>
    </w:p>
    <w:p w14:paraId="0A043171" w14:textId="35C3763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D</w:t>
      </w:r>
      <w:r w:rsidR="00D40AB3">
        <w:rPr>
          <w:rFonts w:cs="Arial"/>
          <w:sz w:val="20"/>
        </w:rPr>
        <w:t>ea</w:t>
      </w:r>
      <w:r w:rsidR="007232DC">
        <w:rPr>
          <w:rFonts w:cs="Arial"/>
          <w:sz w:val="20"/>
        </w:rPr>
        <w:t>n</w:t>
      </w:r>
      <w:r w:rsidR="00D40AB3">
        <w:rPr>
          <w:rFonts w:cs="Arial"/>
          <w:sz w:val="20"/>
        </w:rPr>
        <w:t xml:space="preserve"> Shacklock</w:t>
      </w:r>
    </w:p>
    <w:p w14:paraId="5DE98494" w14:textId="5ECDC7A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7704B">
        <w:rPr>
          <w:rFonts w:cs="Arial"/>
          <w:sz w:val="20"/>
        </w:rPr>
        <w:t>Connor LaChappelle</w:t>
      </w:r>
    </w:p>
    <w:p w14:paraId="62901B5F" w14:textId="7070214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7704B">
        <w:rPr>
          <w:rFonts w:cs="Arial"/>
          <w:sz w:val="20"/>
        </w:rPr>
        <w:t>Ben Wofford</w:t>
      </w:r>
      <w:r w:rsidR="0067704B">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7704B">
        <w:rPr>
          <w:rFonts w:cs="Arial"/>
          <w:sz w:val="20"/>
        </w:rPr>
        <w:t>Cooper Newman</w:t>
      </w:r>
    </w:p>
    <w:p w14:paraId="5068F0D2" w14:textId="070037B5"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67704B">
        <w:rPr>
          <w:rFonts w:cs="Arial"/>
          <w:sz w:val="20"/>
        </w:rPr>
        <w:t>Phillip Dorn</w:t>
      </w:r>
      <w:r w:rsidR="0067704B">
        <w:rPr>
          <w:rFonts w:cs="Arial"/>
          <w:sz w:val="20"/>
        </w:rPr>
        <w:tab/>
      </w:r>
      <w:r w:rsidR="00812419">
        <w:rPr>
          <w:rFonts w:cs="Arial"/>
          <w:sz w:val="20"/>
        </w:rPr>
        <w:tab/>
      </w:r>
      <w:r w:rsidRPr="00827FF5">
        <w:rPr>
          <w:rFonts w:cs="Arial"/>
          <w:b/>
          <w:bCs/>
          <w:sz w:val="18"/>
        </w:rPr>
        <w:t>Closing Prayer</w:t>
      </w:r>
      <w:r w:rsidR="00793C19">
        <w:rPr>
          <w:rFonts w:cs="Arial"/>
          <w:b/>
          <w:bCs/>
          <w:sz w:val="18"/>
        </w:rPr>
        <w:t xml:space="preserve"> -</w:t>
      </w:r>
      <w:r>
        <w:rPr>
          <w:rFonts w:cs="Arial"/>
          <w:b/>
          <w:bCs/>
          <w:sz w:val="20"/>
        </w:rPr>
        <w:t>-</w:t>
      </w:r>
      <w:r w:rsidR="00FE391F">
        <w:rPr>
          <w:rFonts w:cs="Arial"/>
          <w:b/>
          <w:bCs/>
          <w:sz w:val="20"/>
        </w:rPr>
        <w:t xml:space="preserve"> </w:t>
      </w:r>
      <w:r w:rsidR="00793C19" w:rsidRPr="00793C19">
        <w:rPr>
          <w:rFonts w:cs="Arial"/>
          <w:sz w:val="20"/>
        </w:rPr>
        <w:t>Connor L.</w:t>
      </w:r>
    </w:p>
    <w:p w14:paraId="69E6EA36" w14:textId="60B80736"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4F2814">
        <w:rPr>
          <w:rFonts w:cs="Arial"/>
          <w:b/>
          <w:bCs/>
          <w:sz w:val="20"/>
          <w:u w:val="single"/>
        </w:rPr>
        <w:t xml:space="preserve">November </w:t>
      </w:r>
      <w:r w:rsidR="00AD15F4">
        <w:rPr>
          <w:rFonts w:cs="Arial"/>
          <w:b/>
          <w:bCs/>
          <w:sz w:val="20"/>
          <w:u w:val="single"/>
        </w:rPr>
        <w:t>24</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3E6CA0C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93C19">
        <w:rPr>
          <w:rFonts w:cs="Arial"/>
          <w:bCs/>
          <w:sz w:val="20"/>
        </w:rPr>
        <w:t>Roger German</w:t>
      </w:r>
    </w:p>
    <w:p w14:paraId="4960C9B2" w14:textId="206F91C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793C19">
        <w:rPr>
          <w:rFonts w:cs="Arial"/>
          <w:sz w:val="20"/>
        </w:rPr>
        <w:t>Eli Hickey</w:t>
      </w:r>
    </w:p>
    <w:p w14:paraId="3AA7B092" w14:textId="39AE801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793C19">
        <w:rPr>
          <w:rFonts w:cs="Arial"/>
          <w:bCs/>
          <w:sz w:val="20"/>
        </w:rPr>
        <w:t>Andy Fuller</w:t>
      </w:r>
    </w:p>
    <w:p w14:paraId="5E35CBDF" w14:textId="46FCABBA"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A1819">
        <w:rPr>
          <w:rFonts w:cs="Arial"/>
          <w:bCs/>
          <w:sz w:val="20"/>
        </w:rPr>
        <w:t>B</w:t>
      </w:r>
      <w:r w:rsidR="00793C19">
        <w:rPr>
          <w:rFonts w:cs="Arial"/>
          <w:bCs/>
          <w:sz w:val="20"/>
        </w:rPr>
        <w:t>uck Phillips</w:t>
      </w:r>
    </w:p>
    <w:p w14:paraId="7EA2632E" w14:textId="216A4C2B" w:rsidR="00A2014D" w:rsidRPr="00097952" w:rsidRDefault="008E141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00578">
        <w:rPr>
          <w:rFonts w:cs="Arial"/>
          <w:b/>
          <w:bCs/>
          <w:sz w:val="20"/>
        </w:rPr>
        <w:t xml:space="preserve"> </w:t>
      </w:r>
      <w:r w:rsidR="00097952">
        <w:rPr>
          <w:rFonts w:cs="Arial"/>
          <w:b/>
          <w:bCs/>
          <w:sz w:val="20"/>
        </w:rPr>
        <w:t>2</w:t>
      </w:r>
      <w:r w:rsidR="00115BBD">
        <w:rPr>
          <w:rFonts w:cs="Arial"/>
          <w:b/>
          <w:bCs/>
          <w:sz w:val="20"/>
        </w:rPr>
        <w:t>1</w:t>
      </w:r>
      <w:r w:rsidR="00B20DB4">
        <w:rPr>
          <w:rFonts w:cs="Arial"/>
          <w:b/>
          <w:bCs/>
          <w:sz w:val="20"/>
        </w:rPr>
        <w:t xml:space="preserve"> </w:t>
      </w:r>
      <w:r w:rsidR="00671356">
        <w:rPr>
          <w:rFonts w:cs="Arial"/>
          <w:b/>
          <w:bCs/>
          <w:sz w:val="20"/>
        </w:rPr>
        <w:t>Evening</w:t>
      </w:r>
      <w:r w:rsidR="00097952">
        <w:rPr>
          <w:rFonts w:cs="Arial"/>
          <w:b/>
          <w:bCs/>
          <w:sz w:val="20"/>
        </w:rPr>
        <w:t xml:space="preserve"> </w:t>
      </w:r>
      <w:r w:rsidR="00B20DB4">
        <w:rPr>
          <w:rFonts w:cs="Arial"/>
          <w:b/>
          <w:bCs/>
          <w:sz w:val="20"/>
        </w:rPr>
        <w:t>Service</w:t>
      </w:r>
      <w:r w:rsidR="00097952">
        <w:rPr>
          <w:rFonts w:cs="Arial"/>
          <w:b/>
          <w:bCs/>
          <w:sz w:val="20"/>
        </w:rPr>
        <w:t xml:space="preserve"> – </w:t>
      </w:r>
      <w:r w:rsidR="00097952">
        <w:rPr>
          <w:rFonts w:cs="Arial"/>
          <w:sz w:val="20"/>
        </w:rPr>
        <w:t>Richard Boone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130A1D" w:rsidR="00BB3FC3" w:rsidRPr="00BB3FC3" w:rsidRDefault="008E1412"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62198CF" w:rsidR="00C05B75" w:rsidRPr="008C128C" w:rsidRDefault="0067704B" w:rsidP="006A2DB8">
            <w:pPr>
              <w:rPr>
                <w:b/>
                <w:bCs/>
                <w:sz w:val="18"/>
              </w:rPr>
            </w:pPr>
            <w:r>
              <w:rPr>
                <w:b/>
                <w:bCs/>
                <w:sz w:val="18"/>
              </w:rPr>
              <w:t>2</w:t>
            </w:r>
            <w:r w:rsidR="00382E0B">
              <w:rPr>
                <w:b/>
                <w:bCs/>
                <w:sz w:val="18"/>
              </w:rPr>
              <w:t>1</w:t>
            </w:r>
          </w:p>
        </w:tc>
        <w:tc>
          <w:tcPr>
            <w:tcW w:w="1397" w:type="dxa"/>
            <w:noWrap/>
            <w:vAlign w:val="center"/>
            <w:hideMark/>
          </w:tcPr>
          <w:p w14:paraId="15B4DC27" w14:textId="5D271EA7" w:rsidR="00C05B75" w:rsidRPr="00AD39DD" w:rsidRDefault="0067704B"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18DC821E" w:rsidR="00C05B75" w:rsidRPr="008C128C" w:rsidRDefault="0067704B" w:rsidP="00011103">
            <w:pPr>
              <w:rPr>
                <w:b/>
                <w:bCs/>
                <w:sz w:val="18"/>
              </w:rPr>
            </w:pPr>
            <w:r>
              <w:rPr>
                <w:b/>
                <w:bCs/>
                <w:sz w:val="18"/>
              </w:rPr>
              <w:t>28</w:t>
            </w:r>
          </w:p>
        </w:tc>
        <w:tc>
          <w:tcPr>
            <w:tcW w:w="1397" w:type="dxa"/>
            <w:noWrap/>
            <w:vAlign w:val="center"/>
            <w:hideMark/>
          </w:tcPr>
          <w:p w14:paraId="1AE44055" w14:textId="43325801" w:rsidR="00C05B75" w:rsidRPr="00BB3FC3" w:rsidRDefault="0067704B" w:rsidP="0096670B">
            <w:pPr>
              <w:rPr>
                <w:sz w:val="18"/>
              </w:rPr>
            </w:pPr>
            <w:r>
              <w:rPr>
                <w:sz w:val="18"/>
              </w:rPr>
              <w:t>Davis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2B999769" w:rsidR="00F53409" w:rsidRDefault="00097952" w:rsidP="004340FD">
      <w:pPr>
        <w:spacing w:before="120" w:after="40"/>
        <w:jc w:val="both"/>
        <w:rPr>
          <w:b/>
          <w:color w:val="FF0000"/>
          <w:sz w:val="20"/>
        </w:rPr>
      </w:pPr>
      <w:bookmarkStart w:id="0" w:name="_Hlk84488575"/>
      <w:r>
        <w:rPr>
          <w:b/>
          <w:color w:val="FF0000"/>
          <w:sz w:val="20"/>
        </w:rPr>
        <w:t>Good Thoughts</w:t>
      </w:r>
      <w:r w:rsidR="00FF47FF">
        <w:rPr>
          <w:b/>
          <w:color w:val="FF0000"/>
          <w:sz w:val="20"/>
        </w:rPr>
        <w:t xml:space="preserve"> </w:t>
      </w:r>
      <w:bookmarkEnd w:id="0"/>
      <w:r w:rsidR="00FF47FF">
        <w:rPr>
          <w:b/>
          <w:color w:val="FF0000"/>
          <w:sz w:val="20"/>
        </w:rPr>
        <w:t>–</w:t>
      </w:r>
      <w:r w:rsidR="000313DA">
        <w:rPr>
          <w:b/>
          <w:color w:val="FF0000"/>
          <w:sz w:val="20"/>
        </w:rPr>
        <w:t xml:space="preserve"> </w:t>
      </w:r>
    </w:p>
    <w:p w14:paraId="34AB376E" w14:textId="11468AAD" w:rsidR="004E2771" w:rsidRDefault="004E2771" w:rsidP="004E2771">
      <w:pPr>
        <w:spacing w:after="40"/>
        <w:jc w:val="both"/>
        <w:rPr>
          <w:b/>
          <w:bCs/>
          <w:sz w:val="18"/>
          <w:szCs w:val="18"/>
        </w:rPr>
      </w:pPr>
      <w:r>
        <w:rPr>
          <w:b/>
          <w:bCs/>
          <w:sz w:val="18"/>
          <w:szCs w:val="18"/>
        </w:rPr>
        <w:t>PAWS – When I Am Angry</w:t>
      </w:r>
    </w:p>
    <w:p w14:paraId="56BC75D7" w14:textId="6F15DC24" w:rsidR="004E2771" w:rsidRPr="004E2771" w:rsidRDefault="004E2771" w:rsidP="004E2771">
      <w:pPr>
        <w:spacing w:after="40"/>
        <w:jc w:val="both"/>
        <w:rPr>
          <w:b/>
          <w:bCs/>
          <w:sz w:val="18"/>
          <w:szCs w:val="18"/>
        </w:rPr>
      </w:pPr>
      <w:r w:rsidRPr="004E2771">
        <w:rPr>
          <w:b/>
          <w:bCs/>
          <w:sz w:val="18"/>
          <w:szCs w:val="18"/>
        </w:rPr>
        <w:t>P= Pray immediately (Jeremiah 33:3).</w:t>
      </w:r>
    </w:p>
    <w:p w14:paraId="17019964" w14:textId="77777777" w:rsidR="004E2771" w:rsidRPr="004E2771" w:rsidRDefault="004E2771" w:rsidP="004E2771">
      <w:pPr>
        <w:spacing w:after="40"/>
        <w:jc w:val="both"/>
        <w:rPr>
          <w:b/>
          <w:bCs/>
          <w:sz w:val="18"/>
          <w:szCs w:val="18"/>
        </w:rPr>
      </w:pPr>
      <w:r w:rsidRPr="004E2771">
        <w:rPr>
          <w:b/>
          <w:bCs/>
          <w:sz w:val="18"/>
          <w:szCs w:val="18"/>
        </w:rPr>
        <w:t>A= Act Godly (1 Peter 2:24).</w:t>
      </w:r>
    </w:p>
    <w:p w14:paraId="33665477" w14:textId="77777777" w:rsidR="004E2771" w:rsidRPr="004E2771" w:rsidRDefault="004E2771" w:rsidP="004E2771">
      <w:pPr>
        <w:spacing w:after="40"/>
        <w:jc w:val="both"/>
        <w:rPr>
          <w:b/>
          <w:bCs/>
          <w:sz w:val="18"/>
          <w:szCs w:val="18"/>
        </w:rPr>
      </w:pPr>
      <w:r w:rsidRPr="004E2771">
        <w:rPr>
          <w:b/>
          <w:bCs/>
          <w:sz w:val="18"/>
          <w:szCs w:val="18"/>
        </w:rPr>
        <w:t>W= Walk worthy (Ephesians 4:1).</w:t>
      </w:r>
    </w:p>
    <w:p w14:paraId="77C3297A" w14:textId="77777777" w:rsidR="004E2771" w:rsidRPr="004E2771" w:rsidRDefault="004E2771" w:rsidP="004E2771">
      <w:pPr>
        <w:spacing w:after="40"/>
        <w:jc w:val="both"/>
        <w:rPr>
          <w:b/>
          <w:bCs/>
          <w:sz w:val="18"/>
          <w:szCs w:val="18"/>
        </w:rPr>
      </w:pPr>
      <w:r w:rsidRPr="004E2771">
        <w:rPr>
          <w:b/>
          <w:bCs/>
          <w:sz w:val="18"/>
          <w:szCs w:val="18"/>
        </w:rPr>
        <w:t>S= Speak appropriately (Psalm 19:14).</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8925647" r:id="rId8"/>
        </w:object>
      </w:r>
    </w:p>
    <w:p w14:paraId="05DC2923" w14:textId="77777777" w:rsidR="001D0560" w:rsidRDefault="001D0560">
      <w:pPr>
        <w:rPr>
          <w:sz w:val="12"/>
        </w:rPr>
      </w:pPr>
    </w:p>
    <w:p w14:paraId="6A22D338" w14:textId="208D0B95"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4340FD">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44DE3CC" w:rsidR="001D0560" w:rsidRDefault="008E1412">
      <w:pPr>
        <w:jc w:val="right"/>
        <w:rPr>
          <w:rFonts w:cs="Arial"/>
          <w:b/>
          <w:sz w:val="18"/>
        </w:rPr>
      </w:pPr>
      <w:r>
        <w:rPr>
          <w:rFonts w:cs="Arial"/>
          <w:b/>
          <w:sz w:val="18"/>
        </w:rPr>
        <w:t>November</w:t>
      </w:r>
      <w:r w:rsidR="00106BE2">
        <w:rPr>
          <w:rFonts w:cs="Arial"/>
          <w:b/>
          <w:sz w:val="18"/>
        </w:rPr>
        <w:t xml:space="preserve"> </w:t>
      </w:r>
      <w:r w:rsidR="00AD15F4">
        <w:rPr>
          <w:rFonts w:cs="Arial"/>
          <w:b/>
          <w:sz w:val="18"/>
        </w:rPr>
        <w:t>2</w:t>
      </w:r>
      <w:r w:rsidR="005E0731">
        <w:rPr>
          <w:rFonts w:cs="Arial"/>
          <w:b/>
          <w:sz w:val="18"/>
        </w:rPr>
        <w:t>1</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48B44F95" w14:textId="77777777" w:rsidR="007337AE" w:rsidRPr="007337AE" w:rsidRDefault="007337AE" w:rsidP="007337AE">
      <w:pPr>
        <w:autoSpaceDE w:val="0"/>
        <w:autoSpaceDN w:val="0"/>
        <w:adjustRightInd w:val="0"/>
        <w:spacing w:after="120"/>
        <w:jc w:val="both"/>
        <w:rPr>
          <w:rFonts w:ascii="Denmark" w:hAnsi="Denmark"/>
          <w:b/>
          <w:i/>
          <w:iCs/>
          <w:color w:val="3366FF"/>
          <w:sz w:val="32"/>
          <w:u w:val="single"/>
        </w:rPr>
      </w:pPr>
      <w:bookmarkStart w:id="3" w:name="anchor1645622"/>
      <w:bookmarkStart w:id="4" w:name="anchor8450340"/>
      <w:bookmarkEnd w:id="3"/>
      <w:bookmarkEnd w:id="4"/>
      <w:r w:rsidRPr="007337AE">
        <w:rPr>
          <w:rFonts w:ascii="Denmark" w:hAnsi="Denmark"/>
          <w:b/>
          <w:i/>
          <w:iCs/>
          <w:color w:val="3366FF"/>
          <w:sz w:val="32"/>
          <w:u w:val="single"/>
        </w:rPr>
        <w:t>The Company of Apostles</w:t>
      </w:r>
    </w:p>
    <w:p w14:paraId="485DE324" w14:textId="77777777" w:rsidR="007337AE" w:rsidRPr="007337AE" w:rsidRDefault="007337AE" w:rsidP="007337AE">
      <w:pPr>
        <w:spacing w:after="80"/>
        <w:ind w:left="432" w:hanging="432"/>
        <w:jc w:val="both"/>
        <w:rPr>
          <w:rFonts w:cs="Arial"/>
          <w:color w:val="000000"/>
          <w:sz w:val="22"/>
          <w:szCs w:val="24"/>
        </w:rPr>
      </w:pPr>
      <w:r w:rsidRPr="007337AE">
        <w:rPr>
          <w:rFonts w:cs="Arial"/>
          <w:color w:val="000000"/>
          <w:sz w:val="22"/>
          <w:szCs w:val="24"/>
        </w:rPr>
        <w:t>1. Who had a vision of a sheet filled with unclean animals?</w:t>
      </w:r>
    </w:p>
    <w:p w14:paraId="54DFB804" w14:textId="77777777" w:rsidR="007337AE" w:rsidRPr="007337AE" w:rsidRDefault="007337AE" w:rsidP="007337AE">
      <w:pPr>
        <w:spacing w:after="80"/>
        <w:ind w:left="432" w:hanging="432"/>
        <w:jc w:val="both"/>
        <w:rPr>
          <w:rFonts w:cs="Arial"/>
          <w:color w:val="000000"/>
          <w:sz w:val="22"/>
          <w:szCs w:val="24"/>
        </w:rPr>
      </w:pPr>
      <w:r w:rsidRPr="007337AE">
        <w:rPr>
          <w:rFonts w:cs="Arial"/>
          <w:color w:val="000000"/>
          <w:sz w:val="22"/>
          <w:szCs w:val="24"/>
        </w:rPr>
        <w:t>2. Who did Jesus say he would make into fishers of men?</w:t>
      </w:r>
    </w:p>
    <w:p w14:paraId="25A3466C" w14:textId="77777777" w:rsidR="007337AE" w:rsidRPr="007337AE" w:rsidRDefault="007337AE" w:rsidP="007337AE">
      <w:pPr>
        <w:spacing w:after="80"/>
        <w:ind w:left="432" w:hanging="432"/>
        <w:jc w:val="both"/>
        <w:rPr>
          <w:rFonts w:cs="Arial"/>
          <w:color w:val="000000"/>
          <w:sz w:val="22"/>
          <w:szCs w:val="24"/>
        </w:rPr>
      </w:pPr>
      <w:r w:rsidRPr="007337AE">
        <w:rPr>
          <w:rFonts w:cs="Arial"/>
          <w:color w:val="000000"/>
          <w:sz w:val="22"/>
          <w:szCs w:val="24"/>
        </w:rPr>
        <w:t>3. Who did Jesus take with him at Gethsemane?</w:t>
      </w:r>
    </w:p>
    <w:p w14:paraId="03D17654" w14:textId="77777777" w:rsidR="007337AE" w:rsidRPr="007337AE" w:rsidRDefault="007337AE" w:rsidP="007337AE">
      <w:pPr>
        <w:spacing w:after="80"/>
        <w:ind w:left="432" w:hanging="432"/>
        <w:jc w:val="both"/>
        <w:rPr>
          <w:rFonts w:cs="Arial"/>
          <w:color w:val="000000"/>
          <w:sz w:val="22"/>
          <w:szCs w:val="24"/>
        </w:rPr>
      </w:pPr>
      <w:r w:rsidRPr="007337AE">
        <w:rPr>
          <w:rFonts w:cs="Arial"/>
          <w:color w:val="000000"/>
          <w:sz w:val="22"/>
          <w:szCs w:val="24"/>
        </w:rPr>
        <w:t>4. Who expressed dismay over how to feed the five thousand?</w:t>
      </w:r>
    </w:p>
    <w:p w14:paraId="15B526DF" w14:textId="77777777" w:rsidR="007337AE" w:rsidRPr="007337AE" w:rsidRDefault="007337AE" w:rsidP="007337AE">
      <w:pPr>
        <w:spacing w:after="60"/>
        <w:jc w:val="both"/>
        <w:rPr>
          <w:rFonts w:cs="Arial"/>
          <w:sz w:val="24"/>
          <w:szCs w:val="28"/>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p w14:paraId="61A0EEE2" w14:textId="77777777" w:rsidR="007337AE" w:rsidRPr="007337AE" w:rsidRDefault="007337AE" w:rsidP="007337AE">
      <w:pPr>
        <w:autoSpaceDE w:val="0"/>
        <w:autoSpaceDN w:val="0"/>
        <w:adjustRightInd w:val="0"/>
        <w:jc w:val="both"/>
        <w:rPr>
          <w:rFonts w:ascii="Denmark" w:hAnsi="Denmark"/>
          <w:b/>
          <w:i/>
          <w:iCs/>
          <w:color w:val="3366FF"/>
          <w:sz w:val="38"/>
          <w:u w:val="single"/>
        </w:rPr>
      </w:pPr>
      <w:r w:rsidRPr="007337AE">
        <w:rPr>
          <w:rFonts w:ascii="Denmark" w:hAnsi="Denmark"/>
          <w:b/>
          <w:i/>
          <w:iCs/>
          <w:color w:val="3366FF"/>
          <w:u w:val="single"/>
        </w:rPr>
        <w:t>Godly Motivation</w:t>
      </w:r>
    </w:p>
    <w:p w14:paraId="75F944F1" w14:textId="77777777" w:rsidR="007337AE" w:rsidRPr="007337AE" w:rsidRDefault="007337AE" w:rsidP="007337AE">
      <w:pPr>
        <w:autoSpaceDE w:val="0"/>
        <w:autoSpaceDN w:val="0"/>
        <w:adjustRightInd w:val="0"/>
        <w:spacing w:after="120"/>
        <w:jc w:val="both"/>
        <w:rPr>
          <w:b/>
          <w:color w:val="000000"/>
          <w:sz w:val="18"/>
        </w:rPr>
      </w:pPr>
      <w:r w:rsidRPr="007337AE">
        <w:rPr>
          <w:b/>
          <w:color w:val="000000"/>
          <w:sz w:val="18"/>
        </w:rPr>
        <w:t>By Jim Jonas</w:t>
      </w:r>
    </w:p>
    <w:p w14:paraId="76D6C084" w14:textId="77777777" w:rsidR="007337AE" w:rsidRPr="007337AE" w:rsidRDefault="007337AE" w:rsidP="007337AE">
      <w:pPr>
        <w:autoSpaceDE w:val="0"/>
        <w:autoSpaceDN w:val="0"/>
        <w:adjustRightInd w:val="0"/>
        <w:spacing w:after="60"/>
        <w:jc w:val="both"/>
        <w:rPr>
          <w:rFonts w:cs="CharterBT"/>
          <w:sz w:val="20"/>
        </w:rPr>
      </w:pPr>
      <w:r w:rsidRPr="007337AE">
        <w:rPr>
          <w:rFonts w:cs="CharterBT"/>
          <w:sz w:val="20"/>
        </w:rPr>
        <w:t>News item – Carrollton, Virginia: “Go to church, put money in the collection basket – it’s almost expected. At Sweet Haven Holy Church of God in rural Isle of Wight County, you could get some money back. After each service, Bishop Nathaniel Johnson passes out green play money. Find a bill with the pastor’s initials on the back, you win between $10 and $100. Up to four people win each Sunday. There’s a catch – parishioners must be at church for the entire service, which often lasts more than two hours. He said attendance has doubled to about 100 people since he started the program about three years ago.”</w:t>
      </w:r>
    </w:p>
    <w:p w14:paraId="27A4889B" w14:textId="77777777" w:rsidR="007337AE" w:rsidRPr="007337AE" w:rsidRDefault="007337AE" w:rsidP="007337AE">
      <w:pPr>
        <w:autoSpaceDE w:val="0"/>
        <w:autoSpaceDN w:val="0"/>
        <w:adjustRightInd w:val="0"/>
        <w:spacing w:after="60"/>
        <w:jc w:val="both"/>
        <w:rPr>
          <w:rFonts w:cs="CharterBT"/>
          <w:sz w:val="20"/>
        </w:rPr>
      </w:pPr>
      <w:r w:rsidRPr="007337AE">
        <w:rPr>
          <w:rFonts w:cs="CharterBT"/>
          <w:sz w:val="20"/>
        </w:rPr>
        <w:t xml:space="preserve">In acceptable service to God, proper motivation cannot be separated from action. To contribute to a humanitarian agency merely for the tax advantage is a matter of economics rather than benevolence. </w:t>
      </w:r>
    </w:p>
    <w:p w14:paraId="620A577E" w14:textId="070359DC" w:rsidR="007337AE" w:rsidRPr="007337AE" w:rsidRDefault="007337AE" w:rsidP="007337AE">
      <w:pPr>
        <w:autoSpaceDE w:val="0"/>
        <w:autoSpaceDN w:val="0"/>
        <w:adjustRightInd w:val="0"/>
        <w:spacing w:after="60"/>
        <w:jc w:val="both"/>
        <w:rPr>
          <w:rFonts w:cs="Arial"/>
          <w:sz w:val="24"/>
          <w:szCs w:val="28"/>
        </w:rPr>
      </w:pPr>
      <w:r w:rsidRPr="007337AE">
        <w:rPr>
          <w:rFonts w:cs="CharterBT"/>
          <w:sz w:val="20"/>
        </w:rPr>
        <w:t>To consume the elements of the Lord’s supper with the mind distracted by other affairs is not to worship but to eat and drink judgment upon oneself</w:t>
      </w:r>
      <w:r>
        <w:rPr>
          <w:rFonts w:cs="CharterBT"/>
          <w:sz w:val="20"/>
        </w:rPr>
        <w:t>.  See</w:t>
      </w:r>
      <w:r w:rsidRPr="007337AE">
        <w:rPr>
          <w:rFonts w:cs="CharterBT"/>
          <w:sz w:val="20"/>
        </w:rPr>
        <w:t xml:space="preserve"> (1 Corinthians 11:29).</w:t>
      </w:r>
      <w:r>
        <w:rPr>
          <w:rFonts w:cs="CharterBT"/>
          <w:sz w:val="20"/>
        </w:rPr>
        <w:t xml:space="preserve"> </w:t>
      </w:r>
    </w:p>
    <w:p w14:paraId="41CB6F7D" w14:textId="77777777" w:rsidR="007337AE" w:rsidRPr="007337AE" w:rsidRDefault="007337AE" w:rsidP="007337AE">
      <w:pPr>
        <w:autoSpaceDE w:val="0"/>
        <w:autoSpaceDN w:val="0"/>
        <w:adjustRightInd w:val="0"/>
        <w:jc w:val="both"/>
        <w:rPr>
          <w:rFonts w:ascii="Denmark" w:hAnsi="Denmark"/>
          <w:b/>
          <w:i/>
          <w:iCs/>
          <w:color w:val="3366FF"/>
          <w:sz w:val="38"/>
          <w:u w:val="single"/>
        </w:rPr>
      </w:pPr>
      <w:r w:rsidRPr="007337AE">
        <w:rPr>
          <w:rFonts w:ascii="Denmark" w:hAnsi="Denmark"/>
          <w:b/>
          <w:i/>
          <w:iCs/>
          <w:color w:val="3366FF"/>
          <w:sz w:val="32"/>
          <w:u w:val="single"/>
        </w:rPr>
        <w:br w:type="page"/>
      </w:r>
      <w:r w:rsidRPr="007337AE">
        <w:rPr>
          <w:rFonts w:ascii="Denmark" w:hAnsi="Denmark"/>
          <w:b/>
          <w:i/>
          <w:iCs/>
          <w:color w:val="3366FF"/>
          <w:u w:val="single"/>
        </w:rPr>
        <w:t>Godly Motivation</w:t>
      </w:r>
    </w:p>
    <w:p w14:paraId="3480EBC6" w14:textId="77777777" w:rsidR="007337AE" w:rsidRPr="007337AE" w:rsidRDefault="007337AE" w:rsidP="007337AE">
      <w:pPr>
        <w:autoSpaceDE w:val="0"/>
        <w:autoSpaceDN w:val="0"/>
        <w:adjustRightInd w:val="0"/>
        <w:spacing w:after="120"/>
        <w:jc w:val="both"/>
        <w:rPr>
          <w:b/>
          <w:color w:val="000000"/>
          <w:sz w:val="18"/>
        </w:rPr>
      </w:pPr>
      <w:r w:rsidRPr="007337AE">
        <w:rPr>
          <w:b/>
          <w:color w:val="000000"/>
          <w:sz w:val="18"/>
        </w:rPr>
        <w:t>Continued</w:t>
      </w:r>
    </w:p>
    <w:p w14:paraId="50E1CAD8" w14:textId="77777777" w:rsidR="007337AE" w:rsidRPr="007337AE" w:rsidRDefault="007337AE" w:rsidP="007337AE">
      <w:pPr>
        <w:autoSpaceDE w:val="0"/>
        <w:autoSpaceDN w:val="0"/>
        <w:adjustRightInd w:val="0"/>
        <w:spacing w:after="60"/>
        <w:jc w:val="both"/>
        <w:rPr>
          <w:rFonts w:ascii="Times New Roman" w:hAnsi="Times New Roman"/>
          <w:b/>
          <w:i/>
          <w:color w:val="4F6228"/>
          <w:sz w:val="22"/>
        </w:rPr>
      </w:pPr>
      <w:r w:rsidRPr="007337AE">
        <w:rPr>
          <w:rFonts w:cs="CharterBT"/>
          <w:sz w:val="20"/>
        </w:rPr>
        <w:t xml:space="preserve">The Jews continued their rituals but chafed under the burden: </w:t>
      </w:r>
      <w:r w:rsidRPr="007337AE">
        <w:rPr>
          <w:rFonts w:ascii="Times New Roman" w:hAnsi="Times New Roman"/>
          <w:b/>
          <w:i/>
          <w:iCs/>
          <w:color w:val="4F6228"/>
          <w:sz w:val="22"/>
        </w:rPr>
        <w:t xml:space="preserve">“When will the New Moon be past, that we may sell grain? And the Sabbath, that we may trade our wheat?” </w:t>
      </w:r>
      <w:r w:rsidRPr="007337AE">
        <w:rPr>
          <w:rFonts w:ascii="Times New Roman" w:hAnsi="Times New Roman"/>
          <w:b/>
          <w:i/>
          <w:color w:val="4F6228"/>
          <w:sz w:val="22"/>
        </w:rPr>
        <w:t>(Amos 8:5).</w:t>
      </w:r>
    </w:p>
    <w:p w14:paraId="012F97FD" w14:textId="77777777" w:rsidR="007337AE" w:rsidRPr="007337AE" w:rsidRDefault="007337AE" w:rsidP="007337AE">
      <w:pPr>
        <w:autoSpaceDE w:val="0"/>
        <w:autoSpaceDN w:val="0"/>
        <w:adjustRightInd w:val="0"/>
        <w:spacing w:after="60"/>
        <w:jc w:val="both"/>
        <w:rPr>
          <w:rFonts w:cs="CharterBT"/>
          <w:sz w:val="20"/>
        </w:rPr>
      </w:pPr>
      <w:r w:rsidRPr="007337AE">
        <w:rPr>
          <w:rFonts w:cs="CharterBT"/>
          <w:sz w:val="20"/>
        </w:rPr>
        <w:t xml:space="preserve">Christians must be careful to maintain a balance between </w:t>
      </w:r>
      <w:r w:rsidRPr="007337AE">
        <w:rPr>
          <w:rFonts w:cs="CharterBT,Italic"/>
          <w:i/>
          <w:iCs/>
          <w:sz w:val="20"/>
        </w:rPr>
        <w:t xml:space="preserve">what </w:t>
      </w:r>
      <w:r w:rsidRPr="007337AE">
        <w:rPr>
          <w:rFonts w:cs="CharterBT"/>
          <w:sz w:val="20"/>
        </w:rPr>
        <w:t xml:space="preserve">they do and </w:t>
      </w:r>
      <w:r w:rsidRPr="007337AE">
        <w:rPr>
          <w:rFonts w:cs="CharterBT,Italic"/>
          <w:i/>
          <w:iCs/>
          <w:sz w:val="20"/>
        </w:rPr>
        <w:t xml:space="preserve">why </w:t>
      </w:r>
      <w:r w:rsidRPr="007337AE">
        <w:rPr>
          <w:rFonts w:cs="CharterBT"/>
          <w:sz w:val="20"/>
        </w:rPr>
        <w:t xml:space="preserve">they do what they do. Neither of these elements should be sacrificed in favor of the other. </w:t>
      </w:r>
    </w:p>
    <w:p w14:paraId="19E67E62" w14:textId="77777777" w:rsidR="007337AE" w:rsidRPr="007337AE" w:rsidRDefault="007337AE" w:rsidP="007337AE">
      <w:pPr>
        <w:autoSpaceDE w:val="0"/>
        <w:autoSpaceDN w:val="0"/>
        <w:adjustRightInd w:val="0"/>
        <w:spacing w:after="60"/>
        <w:jc w:val="both"/>
        <w:rPr>
          <w:rFonts w:cs="CharterBT"/>
          <w:sz w:val="20"/>
        </w:rPr>
      </w:pPr>
      <w:r w:rsidRPr="007337AE">
        <w:rPr>
          <w:rFonts w:cs="CharterBT"/>
          <w:sz w:val="20"/>
        </w:rPr>
        <w:t xml:space="preserve">In the above news item, Nathaniel Johnson is more interested in filling his building with warm bodies than filling men’s souls with proper awe and reverence for God. His attendance may have doubled but at what cost? Do men have to be </w:t>
      </w:r>
      <w:r w:rsidRPr="007337AE">
        <w:rPr>
          <w:rFonts w:cs="CharterBT,Italic"/>
          <w:i/>
          <w:iCs/>
          <w:sz w:val="20"/>
        </w:rPr>
        <w:t xml:space="preserve">paid </w:t>
      </w:r>
      <w:r w:rsidRPr="007337AE">
        <w:rPr>
          <w:rFonts w:cs="CharterBT"/>
          <w:sz w:val="20"/>
        </w:rPr>
        <w:t>to serve the God who has already sacrificed Himself for them? What a pathetic commentary on the religious destitution of our nation!</w:t>
      </w:r>
    </w:p>
    <w:p w14:paraId="3A8B354B" w14:textId="77777777" w:rsidR="007337AE" w:rsidRPr="007337AE" w:rsidRDefault="007337AE" w:rsidP="007337AE">
      <w:pPr>
        <w:autoSpaceDE w:val="0"/>
        <w:autoSpaceDN w:val="0"/>
        <w:adjustRightInd w:val="0"/>
        <w:spacing w:after="60"/>
        <w:jc w:val="both"/>
        <w:rPr>
          <w:rFonts w:cs="CharterBT"/>
          <w:sz w:val="20"/>
        </w:rPr>
      </w:pPr>
      <w:r w:rsidRPr="007337AE">
        <w:rPr>
          <w:rFonts w:cs="CharterBT"/>
          <w:sz w:val="20"/>
        </w:rPr>
        <w:t xml:space="preserve">But lest we only gleefully find fault in others, we should examine our own attitude as we serve God. There are more subtle ways to selfishly serve God besides expecting a cash payment. </w:t>
      </w:r>
    </w:p>
    <w:p w14:paraId="09884C5D" w14:textId="77777777" w:rsidR="007337AE" w:rsidRPr="007337AE" w:rsidRDefault="007337AE" w:rsidP="007337AE">
      <w:pPr>
        <w:autoSpaceDE w:val="0"/>
        <w:autoSpaceDN w:val="0"/>
        <w:adjustRightInd w:val="0"/>
        <w:spacing w:after="60"/>
        <w:jc w:val="both"/>
        <w:rPr>
          <w:rFonts w:cs="CharterBT"/>
          <w:sz w:val="20"/>
        </w:rPr>
      </w:pPr>
      <w:r w:rsidRPr="007337AE">
        <w:rPr>
          <w:rFonts w:cs="CharterBT"/>
          <w:sz w:val="20"/>
        </w:rPr>
        <w:t>Do we only do for God what is convenient? Are we willing to do only those things which have a tangible reward? Do we only give out of our abundance (2 Samuel 24:24)?</w:t>
      </w:r>
    </w:p>
    <w:p w14:paraId="4CE639F1" w14:textId="77777777" w:rsidR="007337AE" w:rsidRPr="007337AE" w:rsidRDefault="007337AE" w:rsidP="007337AE">
      <w:pPr>
        <w:autoSpaceDE w:val="0"/>
        <w:autoSpaceDN w:val="0"/>
        <w:adjustRightInd w:val="0"/>
        <w:spacing w:after="60"/>
        <w:jc w:val="both"/>
        <w:rPr>
          <w:rFonts w:cs="CharterBT"/>
          <w:sz w:val="24"/>
        </w:rPr>
      </w:pPr>
      <w:r w:rsidRPr="007337AE">
        <w:rPr>
          <w:rFonts w:cs="CharterBT"/>
          <w:sz w:val="20"/>
        </w:rPr>
        <w:t>Our public worship is not the totality of our service to God; it is merely one aspect of a faithful life. It has trappings which can be deceiving: making a fashion statement, punctual formality, “worship manners,” a “check-list” approach to fulfilling our duties. We pay to attend games, concerts, movies, etc. What would you be willing to pay for the privilege of worshiping God?</w:t>
      </w:r>
    </w:p>
    <w:p w14:paraId="3749A832" w14:textId="77777777" w:rsidR="007337AE" w:rsidRPr="007337AE" w:rsidRDefault="007337AE" w:rsidP="007337AE">
      <w:pPr>
        <w:jc w:val="both"/>
        <w:rPr>
          <w:rFonts w:ascii="Webdings" w:hAnsi="Webdings"/>
          <w:color w:val="003366"/>
          <w:sz w:val="20"/>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p w14:paraId="1FC6513F" w14:textId="77777777" w:rsidR="007337AE" w:rsidRPr="007337AE" w:rsidRDefault="007337AE" w:rsidP="007337AE">
      <w:pPr>
        <w:autoSpaceDE w:val="0"/>
        <w:autoSpaceDN w:val="0"/>
        <w:adjustRightInd w:val="0"/>
        <w:jc w:val="both"/>
        <w:rPr>
          <w:rFonts w:ascii="Denmark" w:hAnsi="Denmark"/>
          <w:b/>
          <w:i/>
          <w:iCs/>
          <w:color w:val="3366FF"/>
          <w:sz w:val="38"/>
          <w:u w:val="single"/>
        </w:rPr>
      </w:pPr>
      <w:r w:rsidRPr="007337AE">
        <w:rPr>
          <w:rFonts w:ascii="Denmark" w:hAnsi="Denmark"/>
          <w:b/>
          <w:i/>
          <w:iCs/>
          <w:color w:val="3366FF"/>
          <w:u w:val="single"/>
        </w:rPr>
        <w:t>Pass The Pain, Please</w:t>
      </w:r>
    </w:p>
    <w:p w14:paraId="16279184" w14:textId="77777777" w:rsidR="007337AE" w:rsidRPr="007337AE" w:rsidRDefault="007337AE" w:rsidP="007337AE">
      <w:pPr>
        <w:autoSpaceDE w:val="0"/>
        <w:autoSpaceDN w:val="0"/>
        <w:adjustRightInd w:val="0"/>
        <w:spacing w:after="120"/>
        <w:jc w:val="both"/>
        <w:rPr>
          <w:rFonts w:cs="CharterBT"/>
          <w:sz w:val="24"/>
        </w:rPr>
      </w:pPr>
      <w:r w:rsidRPr="007337AE">
        <w:rPr>
          <w:b/>
          <w:color w:val="000000"/>
          <w:sz w:val="18"/>
        </w:rPr>
        <w:t>By Terry Francis</w:t>
      </w:r>
    </w:p>
    <w:p w14:paraId="07062E34" w14:textId="77777777" w:rsidR="007337AE" w:rsidRPr="007337AE" w:rsidRDefault="007337AE" w:rsidP="007337AE">
      <w:pPr>
        <w:spacing w:after="120"/>
        <w:jc w:val="both"/>
        <w:rPr>
          <w:rFonts w:ascii="Times New Roman" w:hAnsi="Times New Roman"/>
          <w:sz w:val="22"/>
        </w:rPr>
      </w:pPr>
      <w:r w:rsidRPr="007337AE">
        <w:rPr>
          <w:rFonts w:eastAsia="Calibri"/>
          <w:sz w:val="20"/>
          <w:szCs w:val="22"/>
        </w:rPr>
        <w:t>Life can often be categorized in two ways: pleasure and pain. All of us like pleasure more. We want times of joy and laughter. We want to feel good about life. We don’t want the pain and agony of suffering. The pleasure is the cake. Pain is the broccoli. We need pain. It is vital to our spiritual development.</w:t>
      </w:r>
      <w:r w:rsidRPr="007337AE">
        <w:rPr>
          <w:sz w:val="22"/>
        </w:rPr>
        <w:t xml:space="preserve"> </w:t>
      </w:r>
    </w:p>
    <w:p w14:paraId="13272BAE" w14:textId="77777777" w:rsidR="007337AE" w:rsidRPr="007337AE" w:rsidRDefault="007337AE" w:rsidP="007337AE">
      <w:pPr>
        <w:spacing w:after="120"/>
        <w:jc w:val="both"/>
        <w:rPr>
          <w:rFonts w:ascii="Times New Roman" w:hAnsi="Times New Roman"/>
          <w:sz w:val="22"/>
        </w:rPr>
      </w:pPr>
      <w:r w:rsidRPr="007337AE">
        <w:rPr>
          <w:rFonts w:eastAsia="Calibri"/>
          <w:sz w:val="20"/>
          <w:szCs w:val="22"/>
        </w:rPr>
        <w:t xml:space="preserve">The statement “we need pain” seems odd. In fact, it seems downright insane. The wise writer said, </w:t>
      </w:r>
      <w:r w:rsidRPr="007337AE">
        <w:rPr>
          <w:rFonts w:ascii="Times New Roman" w:eastAsia="Calibri" w:hAnsi="Times New Roman"/>
          <w:b/>
          <w:i/>
          <w:color w:val="4F6228"/>
          <w:sz w:val="20"/>
          <w:szCs w:val="22"/>
        </w:rPr>
        <w:t>“It is better to go to the house of mourning than to go to the house of feasting, for this is the end of all mankind, and the living will lay it to heart. Sorrow is better than laughter, for by sadness of face the heart is made glad. The heart of the wise is in the house of mourning, but the heart of fools is in the house of mirth” [Ecclesiastes 7:2-4].</w:t>
      </w:r>
      <w:r w:rsidRPr="007337AE">
        <w:rPr>
          <w:rFonts w:eastAsia="Calibri"/>
          <w:sz w:val="18"/>
          <w:szCs w:val="22"/>
        </w:rPr>
        <w:t xml:space="preserve"> </w:t>
      </w:r>
      <w:r w:rsidRPr="007337AE">
        <w:rPr>
          <w:rFonts w:eastAsia="Calibri"/>
          <w:sz w:val="20"/>
          <w:szCs w:val="22"/>
        </w:rPr>
        <w:t>Mourning is better than feasting? Sorrow is better than laughter? Absolutely. We need pain. We should all consider the benefits of pain.</w:t>
      </w:r>
      <w:r w:rsidRPr="007337AE">
        <w:rPr>
          <w:sz w:val="22"/>
        </w:rPr>
        <w:t xml:space="preserve"> </w:t>
      </w:r>
    </w:p>
    <w:p w14:paraId="60C35AD2" w14:textId="77777777" w:rsidR="007337AE" w:rsidRPr="007337AE" w:rsidRDefault="007337AE" w:rsidP="007337AE">
      <w:pPr>
        <w:spacing w:after="120"/>
        <w:jc w:val="both"/>
        <w:rPr>
          <w:rFonts w:ascii="Times New Roman" w:hAnsi="Times New Roman"/>
          <w:sz w:val="22"/>
        </w:rPr>
      </w:pPr>
      <w:r w:rsidRPr="007337AE">
        <w:rPr>
          <w:rFonts w:eastAsia="Calibri"/>
          <w:b/>
          <w:sz w:val="20"/>
          <w:szCs w:val="22"/>
        </w:rPr>
        <w:t>Pain is a good gift.</w:t>
      </w:r>
      <w:r w:rsidRPr="007337AE">
        <w:rPr>
          <w:rFonts w:eastAsia="Calibri"/>
          <w:sz w:val="20"/>
          <w:szCs w:val="22"/>
        </w:rPr>
        <w:t xml:space="preserve"> We don’t think of pain in that way. But if God allows pain to occur, it must be good for us. Jesus asked the question, “…</w:t>
      </w:r>
      <w:r w:rsidRPr="007337AE">
        <w:rPr>
          <w:rFonts w:ascii="Times New Roman" w:eastAsia="Calibri" w:hAnsi="Times New Roman"/>
          <w:b/>
          <w:i/>
          <w:color w:val="FF0000"/>
          <w:sz w:val="20"/>
          <w:szCs w:val="22"/>
        </w:rPr>
        <w:t>which one of you, if his son asks him for bread, will give him a stone? Or if he asks for a fish, will give him a serpent? If you then, who are evil, know how to give good gifts to your children, how much more will your Father who is in heaven give good things to those who ask Him!” [Matthew 7:9-11].</w:t>
      </w:r>
      <w:r w:rsidRPr="007337AE">
        <w:rPr>
          <w:rFonts w:eastAsia="Calibri"/>
          <w:sz w:val="18"/>
          <w:szCs w:val="22"/>
        </w:rPr>
        <w:t xml:space="preserve"> </w:t>
      </w:r>
      <w:r w:rsidRPr="007337AE">
        <w:rPr>
          <w:rFonts w:eastAsia="Calibri"/>
          <w:sz w:val="20"/>
          <w:szCs w:val="22"/>
        </w:rPr>
        <w:t>Everything God gives us is good. It works out to be good for u</w:t>
      </w:r>
      <w:r w:rsidRPr="007337AE">
        <w:rPr>
          <w:rFonts w:eastAsia="Calibri"/>
          <w:sz w:val="22"/>
          <w:szCs w:val="22"/>
        </w:rPr>
        <w:t xml:space="preserve">s [Romans 8:28].  </w:t>
      </w:r>
      <w:proofErr w:type="gramStart"/>
      <w:r w:rsidRPr="007337AE">
        <w:rPr>
          <w:rFonts w:eastAsia="Calibri"/>
          <w:sz w:val="20"/>
          <w:szCs w:val="22"/>
        </w:rPr>
        <w:t>Often</w:t>
      </w:r>
      <w:proofErr w:type="gramEnd"/>
      <w:r w:rsidRPr="007337AE">
        <w:rPr>
          <w:rFonts w:eastAsia="Calibri"/>
          <w:sz w:val="20"/>
          <w:szCs w:val="22"/>
        </w:rPr>
        <w:t xml:space="preserve"> we think God is giving us a serpent when He is actually handing us fish. The pain helps us grow and mature. It is good for us.</w:t>
      </w:r>
      <w:r w:rsidRPr="007337AE">
        <w:rPr>
          <w:sz w:val="22"/>
        </w:rPr>
        <w:t xml:space="preserve"> </w:t>
      </w:r>
    </w:p>
    <w:p w14:paraId="4180155D" w14:textId="590795AB" w:rsidR="007337AE" w:rsidRPr="007337AE" w:rsidRDefault="007337AE" w:rsidP="007337AE">
      <w:pPr>
        <w:spacing w:after="120"/>
        <w:jc w:val="both"/>
        <w:rPr>
          <w:rFonts w:ascii="Times New Roman" w:hAnsi="Times New Roman"/>
          <w:sz w:val="22"/>
        </w:rPr>
      </w:pPr>
      <w:r w:rsidRPr="007337AE">
        <w:rPr>
          <w:noProof/>
        </w:rPr>
        <w:drawing>
          <wp:anchor distT="0" distB="0" distL="114300" distR="114300" simplePos="0" relativeHeight="251659264" behindDoc="1" locked="0" layoutInCell="1" allowOverlap="1" wp14:anchorId="4C8295A9" wp14:editId="3657954E">
            <wp:simplePos x="0" y="0"/>
            <wp:positionH relativeFrom="column">
              <wp:posOffset>2889250</wp:posOffset>
            </wp:positionH>
            <wp:positionV relativeFrom="paragraph">
              <wp:posOffset>32385</wp:posOffset>
            </wp:positionV>
            <wp:extent cx="1323975" cy="1385570"/>
            <wp:effectExtent l="0" t="0" r="9525" b="5080"/>
            <wp:wrapTight wrapText="bothSides">
              <wp:wrapPolygon edited="0">
                <wp:start x="0" y="0"/>
                <wp:lineTo x="0" y="21382"/>
                <wp:lineTo x="21445" y="21382"/>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5690" t="15250" r="5252" b="22287"/>
                    <a:stretch>
                      <a:fillRect/>
                    </a:stretch>
                  </pic:blipFill>
                  <pic:spPr bwMode="auto">
                    <a:xfrm>
                      <a:off x="0" y="0"/>
                      <a:ext cx="132397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7AE">
        <w:rPr>
          <w:rFonts w:eastAsia="Calibri"/>
          <w:b/>
          <w:sz w:val="20"/>
          <w:szCs w:val="22"/>
        </w:rPr>
        <w:t>Pain serves as the evidence of our ability to feel.</w:t>
      </w:r>
      <w:r w:rsidRPr="007337AE">
        <w:rPr>
          <w:rFonts w:eastAsia="Calibri"/>
          <w:sz w:val="20"/>
          <w:szCs w:val="22"/>
        </w:rPr>
        <w:t xml:space="preserve"> Without pain, we could never experience joy. Without tears, we would never laugh. Perhaps that’s why Paul told the Roman brethren to </w:t>
      </w:r>
      <w:r w:rsidRPr="007337AE">
        <w:rPr>
          <w:rFonts w:ascii="Times New Roman" w:eastAsia="Calibri" w:hAnsi="Times New Roman"/>
          <w:b/>
          <w:i/>
          <w:color w:val="4F6228"/>
          <w:sz w:val="20"/>
          <w:szCs w:val="22"/>
        </w:rPr>
        <w:t xml:space="preserve">“Rejoice with those who rejoice, weep with those who weep” [Romans 12:5]. </w:t>
      </w:r>
      <w:r w:rsidRPr="007337AE">
        <w:rPr>
          <w:rFonts w:eastAsia="Calibri"/>
          <w:sz w:val="20"/>
          <w:szCs w:val="22"/>
        </w:rPr>
        <w:t xml:space="preserve">It is impossible to cry with people you can’t laugh with. The preacher wrote there was a </w:t>
      </w:r>
      <w:r w:rsidRPr="007337AE">
        <w:rPr>
          <w:rFonts w:ascii="Times New Roman" w:eastAsia="Calibri" w:hAnsi="Times New Roman"/>
          <w:b/>
          <w:i/>
          <w:color w:val="4F6228"/>
          <w:sz w:val="20"/>
          <w:szCs w:val="22"/>
        </w:rPr>
        <w:t>“time to weep, and a time to laugh; a time to mourn, and a time to dance’ [Ecclesiastes 3:4].</w:t>
      </w:r>
      <w:r w:rsidRPr="007337AE">
        <w:rPr>
          <w:rFonts w:eastAsia="Calibri"/>
          <w:sz w:val="18"/>
          <w:szCs w:val="22"/>
        </w:rPr>
        <w:t xml:space="preserve"> </w:t>
      </w:r>
      <w:r w:rsidRPr="007337AE">
        <w:rPr>
          <w:rFonts w:eastAsia="Calibri"/>
          <w:sz w:val="20"/>
          <w:szCs w:val="22"/>
        </w:rPr>
        <w:t>The emotions of joy and pain are forever connected. One serves as proof that the other is alive and well. Without pain, we could never rejoice. It is indeed a blessing to us all.</w:t>
      </w:r>
      <w:r w:rsidRPr="007337AE">
        <w:rPr>
          <w:sz w:val="22"/>
        </w:rPr>
        <w:t xml:space="preserve"> </w:t>
      </w:r>
    </w:p>
    <w:p w14:paraId="69C059EA" w14:textId="77777777" w:rsidR="007337AE" w:rsidRPr="007337AE" w:rsidRDefault="007337AE" w:rsidP="007337AE">
      <w:pPr>
        <w:spacing w:after="120"/>
        <w:jc w:val="both"/>
        <w:rPr>
          <w:rFonts w:ascii="Times New Roman" w:hAnsi="Times New Roman"/>
          <w:sz w:val="22"/>
        </w:rPr>
      </w:pPr>
      <w:r w:rsidRPr="007337AE">
        <w:rPr>
          <w:rFonts w:eastAsia="Calibri"/>
          <w:b/>
          <w:sz w:val="20"/>
          <w:szCs w:val="22"/>
        </w:rPr>
        <w:t xml:space="preserve">Pain helps us long for heaven. </w:t>
      </w:r>
      <w:r w:rsidRPr="007337AE">
        <w:rPr>
          <w:rFonts w:eastAsia="Calibri"/>
          <w:sz w:val="20"/>
          <w:szCs w:val="22"/>
        </w:rPr>
        <w:t>Perhaps the best benefit of a healthy serving of pain is the motivation it gives us to strive for eternal life. The pain of this life should motivate us for a home in heaven. A place where there is no suffering, no night, no pain, no agony, no crying, etc.</w:t>
      </w:r>
      <w:r w:rsidRPr="007337AE">
        <w:rPr>
          <w:rFonts w:eastAsia="Calibri"/>
          <w:sz w:val="22"/>
          <w:szCs w:val="22"/>
        </w:rPr>
        <w:t xml:space="preserve"> [Revelation 21:3-4]. </w:t>
      </w:r>
      <w:r w:rsidRPr="007337AE">
        <w:rPr>
          <w:rFonts w:eastAsia="Calibri"/>
          <w:sz w:val="20"/>
          <w:szCs w:val="22"/>
        </w:rPr>
        <w:t>Pain reminds us there is a better place than this. This world is truly not our home. And we don’t want it to be! We want a home that is filled with the richness and goodness of heaven—not the pain of earth.</w:t>
      </w:r>
      <w:r w:rsidRPr="007337AE">
        <w:rPr>
          <w:sz w:val="22"/>
        </w:rPr>
        <w:t xml:space="preserve"> </w:t>
      </w:r>
    </w:p>
    <w:p w14:paraId="13464AA4" w14:textId="77777777" w:rsidR="007337AE" w:rsidRPr="007337AE" w:rsidRDefault="007337AE" w:rsidP="007337AE">
      <w:pPr>
        <w:autoSpaceDE w:val="0"/>
        <w:autoSpaceDN w:val="0"/>
        <w:adjustRightInd w:val="0"/>
        <w:spacing w:after="120"/>
        <w:jc w:val="both"/>
        <w:rPr>
          <w:rFonts w:cs="Arial"/>
          <w:sz w:val="22"/>
        </w:rPr>
      </w:pPr>
      <w:r w:rsidRPr="007337AE">
        <w:rPr>
          <w:rFonts w:eastAsia="Calibri"/>
          <w:sz w:val="20"/>
          <w:szCs w:val="22"/>
        </w:rPr>
        <w:t>Perhaps a sign of maturity is asking for more broccoli. Adults recognize the nutritional value of broccoli. Some even grow to like the taste. We don’t have to find pleasure in pain but we do need to see it as a healthy part of spiritual growth. It helps us become who we need to be. God’s grace is sufficient for us, too! In weakness we are made strong. Perhaps we should say, “Pass the pain please.”</w:t>
      </w:r>
    </w:p>
    <w:p w14:paraId="0AAA26E2" w14:textId="77777777" w:rsidR="007337AE" w:rsidRPr="007337AE" w:rsidRDefault="007337AE" w:rsidP="007337AE">
      <w:pPr>
        <w:jc w:val="both"/>
        <w:rPr>
          <w:rFonts w:ascii="Webdings" w:hAnsi="Webdings"/>
          <w:color w:val="003366"/>
          <w:sz w:val="20"/>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p w14:paraId="3CA27382" w14:textId="77777777" w:rsidR="007337AE" w:rsidRPr="007337AE" w:rsidRDefault="007337AE" w:rsidP="007337AE">
      <w:pPr>
        <w:spacing w:after="60"/>
        <w:jc w:val="both"/>
        <w:rPr>
          <w:rFonts w:cs="Arial"/>
          <w:b/>
          <w:color w:val="000000"/>
          <w:sz w:val="20"/>
          <w:szCs w:val="24"/>
        </w:rPr>
      </w:pPr>
      <w:r w:rsidRPr="007337AE">
        <w:rPr>
          <w:rFonts w:cs="Arial"/>
          <w:b/>
          <w:color w:val="000000"/>
          <w:sz w:val="20"/>
          <w:szCs w:val="24"/>
        </w:rPr>
        <w:t>Answers from page 1</w:t>
      </w:r>
    </w:p>
    <w:p w14:paraId="3F36200A" w14:textId="77777777" w:rsidR="007337AE" w:rsidRPr="007337AE" w:rsidRDefault="007337AE" w:rsidP="007337AE">
      <w:pPr>
        <w:jc w:val="both"/>
        <w:rPr>
          <w:rFonts w:cs="Arial"/>
          <w:sz w:val="20"/>
          <w:szCs w:val="24"/>
        </w:rPr>
      </w:pPr>
      <w:r w:rsidRPr="007337AE">
        <w:rPr>
          <w:rFonts w:cs="Arial"/>
          <w:sz w:val="20"/>
          <w:szCs w:val="24"/>
        </w:rPr>
        <w:t>1. Peter [Acts 10:916]</w:t>
      </w:r>
    </w:p>
    <w:p w14:paraId="1A77E2FF" w14:textId="77777777" w:rsidR="007337AE" w:rsidRPr="007337AE" w:rsidRDefault="007337AE" w:rsidP="007337AE">
      <w:pPr>
        <w:jc w:val="both"/>
        <w:rPr>
          <w:rFonts w:cs="Arial"/>
          <w:sz w:val="20"/>
          <w:szCs w:val="24"/>
        </w:rPr>
      </w:pPr>
      <w:r w:rsidRPr="007337AE">
        <w:rPr>
          <w:rFonts w:cs="Arial"/>
          <w:sz w:val="20"/>
          <w:szCs w:val="24"/>
        </w:rPr>
        <w:t>2. Peter and Andrew [Mark 1:17]</w:t>
      </w:r>
    </w:p>
    <w:p w14:paraId="044C0F6E" w14:textId="77777777" w:rsidR="007337AE" w:rsidRPr="007337AE" w:rsidRDefault="007337AE" w:rsidP="007337AE">
      <w:pPr>
        <w:jc w:val="both"/>
        <w:rPr>
          <w:rFonts w:cs="Arial"/>
          <w:sz w:val="20"/>
          <w:szCs w:val="24"/>
        </w:rPr>
      </w:pPr>
      <w:r w:rsidRPr="007337AE">
        <w:rPr>
          <w:rFonts w:cs="Arial"/>
          <w:sz w:val="20"/>
          <w:szCs w:val="24"/>
        </w:rPr>
        <w:t>3. Peter James and John [Mark 14:33]</w:t>
      </w:r>
    </w:p>
    <w:p w14:paraId="74F8AAAD" w14:textId="77777777" w:rsidR="007337AE" w:rsidRPr="007337AE" w:rsidRDefault="007337AE" w:rsidP="007337AE">
      <w:pPr>
        <w:jc w:val="both"/>
        <w:rPr>
          <w:rFonts w:cs="Arial"/>
          <w:sz w:val="20"/>
          <w:szCs w:val="24"/>
        </w:rPr>
      </w:pPr>
      <w:r w:rsidRPr="007337AE">
        <w:rPr>
          <w:rFonts w:cs="Arial"/>
          <w:sz w:val="20"/>
          <w:szCs w:val="24"/>
        </w:rPr>
        <w:t xml:space="preserve">4. Philip [John 6:7] </w:t>
      </w:r>
    </w:p>
    <w:p w14:paraId="1F96532B" w14:textId="02B8A623" w:rsidR="00A72D12" w:rsidRPr="00A72D12" w:rsidRDefault="007337AE" w:rsidP="007337AE">
      <w:pPr>
        <w:pStyle w:val="PlainText"/>
        <w:spacing w:before="120"/>
        <w:jc w:val="both"/>
        <w:rPr>
          <w:rFonts w:ascii="Webdings" w:hAnsi="Webdings"/>
          <w:color w:val="003366"/>
          <w:sz w:val="20"/>
        </w:rPr>
      </w:pP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r w:rsidRPr="007337AE">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harterBT">
    <w:panose1 w:val="00000000000000000000"/>
    <w:charset w:val="00"/>
    <w:family w:val="auto"/>
    <w:notTrueType/>
    <w:pitch w:val="default"/>
    <w:sig w:usb0="00000003" w:usb1="00000000" w:usb2="00000000" w:usb3="00000000" w:csb0="00000001" w:csb1="00000000"/>
  </w:font>
  <w:font w:name="CharterB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13DA"/>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9795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5BBD"/>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5A7"/>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1819"/>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87374"/>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2E0B"/>
    <w:rsid w:val="0038468F"/>
    <w:rsid w:val="0038493F"/>
    <w:rsid w:val="00386A6E"/>
    <w:rsid w:val="00386B29"/>
    <w:rsid w:val="00395440"/>
    <w:rsid w:val="00396FA6"/>
    <w:rsid w:val="00397AAB"/>
    <w:rsid w:val="003A47D0"/>
    <w:rsid w:val="003A5938"/>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1D67"/>
    <w:rsid w:val="003E36C3"/>
    <w:rsid w:val="003E3AEE"/>
    <w:rsid w:val="003E5997"/>
    <w:rsid w:val="003E671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0FD"/>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2EE"/>
    <w:rsid w:val="004E03F2"/>
    <w:rsid w:val="004E0789"/>
    <w:rsid w:val="004E0B59"/>
    <w:rsid w:val="004E2771"/>
    <w:rsid w:val="004E36BF"/>
    <w:rsid w:val="004E41AE"/>
    <w:rsid w:val="004E6270"/>
    <w:rsid w:val="004E76DB"/>
    <w:rsid w:val="004E7AE2"/>
    <w:rsid w:val="004F2814"/>
    <w:rsid w:val="004F3652"/>
    <w:rsid w:val="004F52AD"/>
    <w:rsid w:val="004F76E2"/>
    <w:rsid w:val="00500736"/>
    <w:rsid w:val="005020E0"/>
    <w:rsid w:val="00505E81"/>
    <w:rsid w:val="00506079"/>
    <w:rsid w:val="00506202"/>
    <w:rsid w:val="00506330"/>
    <w:rsid w:val="005075F8"/>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6CBA"/>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0731"/>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7704B"/>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1A3D"/>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32DC"/>
    <w:rsid w:val="0072573A"/>
    <w:rsid w:val="00727C43"/>
    <w:rsid w:val="0073038A"/>
    <w:rsid w:val="0073077C"/>
    <w:rsid w:val="00730E4E"/>
    <w:rsid w:val="00731116"/>
    <w:rsid w:val="007337AE"/>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93C19"/>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1412"/>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286"/>
    <w:rsid w:val="00A07888"/>
    <w:rsid w:val="00A12446"/>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31B0"/>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08C3"/>
    <w:rsid w:val="00AC16E9"/>
    <w:rsid w:val="00AC2401"/>
    <w:rsid w:val="00AC4F37"/>
    <w:rsid w:val="00AC6E52"/>
    <w:rsid w:val="00AC7DA7"/>
    <w:rsid w:val="00AD15F4"/>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77F44"/>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322"/>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AB3"/>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1FA"/>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1F64"/>
    <w:rsid w:val="00E82827"/>
    <w:rsid w:val="00E82E04"/>
    <w:rsid w:val="00E83C46"/>
    <w:rsid w:val="00E83F98"/>
    <w:rsid w:val="00E8549E"/>
    <w:rsid w:val="00E857FE"/>
    <w:rsid w:val="00E87601"/>
    <w:rsid w:val="00E93185"/>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475"/>
    <w:rsid w:val="00F36A82"/>
    <w:rsid w:val="00F3782C"/>
    <w:rsid w:val="00F41E7E"/>
    <w:rsid w:val="00F42C98"/>
    <w:rsid w:val="00F43002"/>
    <w:rsid w:val="00F43EEA"/>
    <w:rsid w:val="00F45B58"/>
    <w:rsid w:val="00F470E7"/>
    <w:rsid w:val="00F53409"/>
    <w:rsid w:val="00F54F02"/>
    <w:rsid w:val="00F56C4C"/>
    <w:rsid w:val="00F630DC"/>
    <w:rsid w:val="00F658BF"/>
    <w:rsid w:val="00F66408"/>
    <w:rsid w:val="00F70603"/>
    <w:rsid w:val="00F714C4"/>
    <w:rsid w:val="00F71EF2"/>
    <w:rsid w:val="00F725C3"/>
    <w:rsid w:val="00F72BCB"/>
    <w:rsid w:val="00F72D8D"/>
    <w:rsid w:val="00F74C38"/>
    <w:rsid w:val="00F7550C"/>
    <w:rsid w:val="00F757D7"/>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4019"/>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7929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2021-11-20T19:49:00Z</cp:lastPrinted>
  <dcterms:created xsi:type="dcterms:W3CDTF">2021-11-20T03:06:00Z</dcterms:created>
  <dcterms:modified xsi:type="dcterms:W3CDTF">2021-11-20T20:01:00Z</dcterms:modified>
</cp:coreProperties>
</file>