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914DE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06E63">
        <w:rPr>
          <w:rFonts w:cs="Arial"/>
          <w:b/>
          <w:bCs/>
          <w:sz w:val="22"/>
          <w:u w:val="single"/>
        </w:rPr>
        <w:t>January</w:t>
      </w:r>
      <w:r w:rsidR="00106BE2">
        <w:rPr>
          <w:rFonts w:cs="Arial"/>
          <w:b/>
          <w:bCs/>
          <w:sz w:val="22"/>
          <w:u w:val="single"/>
        </w:rPr>
        <w:t xml:space="preserve"> </w:t>
      </w:r>
      <w:r w:rsidR="009B6209">
        <w:rPr>
          <w:rFonts w:cs="Arial"/>
          <w:b/>
          <w:bCs/>
          <w:sz w:val="22"/>
          <w:u w:val="single"/>
        </w:rPr>
        <w:t>23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6C502E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22492">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7B7825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22492">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22492">
        <w:rPr>
          <w:rFonts w:cs="Arial"/>
          <w:sz w:val="20"/>
        </w:rPr>
        <w:t>Cliff Davis</w:t>
      </w:r>
      <w:r w:rsidR="00EC796A">
        <w:rPr>
          <w:rFonts w:cs="Arial"/>
          <w:sz w:val="20"/>
        </w:rPr>
        <w:tab/>
      </w:r>
    </w:p>
    <w:p w14:paraId="47757476" w14:textId="6B68A16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22492">
        <w:rPr>
          <w:rFonts w:cs="Arial"/>
          <w:sz w:val="20"/>
        </w:rPr>
        <w:t>Curran LaChappelle</w:t>
      </w:r>
      <w:r w:rsidR="001018EF">
        <w:rPr>
          <w:rFonts w:cs="Arial"/>
          <w:sz w:val="20"/>
        </w:rPr>
        <w:tab/>
      </w:r>
      <w:r>
        <w:rPr>
          <w:rFonts w:cs="Arial"/>
          <w:b/>
          <w:bCs/>
          <w:sz w:val="20"/>
        </w:rPr>
        <w:t>Song Leader</w:t>
      </w:r>
      <w:r w:rsidRPr="00522492">
        <w:rPr>
          <w:rFonts w:cs="Arial"/>
          <w:sz w:val="20"/>
        </w:rPr>
        <w:t>-</w:t>
      </w:r>
      <w:r w:rsidR="00372229" w:rsidRPr="00522492">
        <w:rPr>
          <w:rFonts w:cs="Arial"/>
          <w:sz w:val="20"/>
        </w:rPr>
        <w:t xml:space="preserve"> </w:t>
      </w:r>
      <w:r w:rsidR="00522492" w:rsidRPr="00522492">
        <w:rPr>
          <w:rFonts w:cs="Arial"/>
          <w:sz w:val="20"/>
        </w:rPr>
        <w:t>Bill McIlvain</w:t>
      </w:r>
    </w:p>
    <w:p w14:paraId="2DB82436" w14:textId="3C1382D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522492">
        <w:rPr>
          <w:rFonts w:cs="Arial"/>
          <w:sz w:val="20"/>
        </w:rPr>
        <w:t>Mark Tally</w:t>
      </w:r>
      <w:r w:rsidR="008A503E">
        <w:rPr>
          <w:rFonts w:cs="Arial"/>
          <w:sz w:val="20"/>
        </w:rPr>
        <w:tab/>
      </w:r>
      <w:r w:rsidR="0051403C">
        <w:rPr>
          <w:rFonts w:cs="Arial"/>
          <w:sz w:val="20"/>
        </w:rPr>
        <w:tab/>
      </w:r>
      <w:r w:rsidR="004A131B">
        <w:rPr>
          <w:rFonts w:cs="Arial"/>
          <w:b/>
          <w:bCs/>
          <w:sz w:val="20"/>
        </w:rPr>
        <w:t xml:space="preserve">Comments </w:t>
      </w:r>
      <w:r w:rsidR="004A131B" w:rsidRPr="001018EF">
        <w:rPr>
          <w:rFonts w:cs="Arial"/>
          <w:sz w:val="20"/>
        </w:rPr>
        <w:t xml:space="preserve">– </w:t>
      </w:r>
      <w:r w:rsidR="00522492">
        <w:rPr>
          <w:rFonts w:cs="Arial"/>
          <w:sz w:val="20"/>
        </w:rPr>
        <w:t>Ben Wofford</w:t>
      </w:r>
    </w:p>
    <w:p w14:paraId="5D1758BB" w14:textId="1EB4279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522492">
        <w:rPr>
          <w:rFonts w:cs="Arial"/>
          <w:sz w:val="20"/>
        </w:rPr>
        <w:t>Andy Fuller</w:t>
      </w:r>
      <w:r w:rsidR="00522492">
        <w:rPr>
          <w:rFonts w:cs="Arial"/>
          <w:sz w:val="20"/>
        </w:rPr>
        <w:tab/>
      </w:r>
      <w:r w:rsidR="00BA2006">
        <w:rPr>
          <w:rFonts w:cs="Arial"/>
          <w:sz w:val="20"/>
        </w:rPr>
        <w:tab/>
      </w:r>
      <w:r w:rsidR="003E0576">
        <w:rPr>
          <w:rFonts w:cs="Arial"/>
          <w:b/>
          <w:bCs/>
          <w:sz w:val="20"/>
        </w:rPr>
        <w:t xml:space="preserve">Communion </w:t>
      </w:r>
      <w:r w:rsidR="003E0576" w:rsidRPr="001018EF">
        <w:rPr>
          <w:rFonts w:cs="Arial"/>
          <w:sz w:val="20"/>
        </w:rPr>
        <w:t>–</w:t>
      </w:r>
      <w:r w:rsidR="00CA3DDC" w:rsidRPr="001018EF">
        <w:rPr>
          <w:rFonts w:cs="Arial"/>
          <w:sz w:val="20"/>
        </w:rPr>
        <w:t xml:space="preserve"> </w:t>
      </w:r>
      <w:r w:rsidR="00522492">
        <w:rPr>
          <w:rFonts w:cs="Arial"/>
          <w:sz w:val="20"/>
        </w:rPr>
        <w:t>Phillip Dorn</w:t>
      </w:r>
    </w:p>
    <w:p w14:paraId="63B3F67E" w14:textId="05EB723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22492">
        <w:rPr>
          <w:rFonts w:cs="Arial"/>
          <w:sz w:val="20"/>
        </w:rPr>
        <w:t>–</w:t>
      </w:r>
      <w:r w:rsidR="002039B9" w:rsidRPr="00522492">
        <w:rPr>
          <w:rFonts w:cs="Arial"/>
          <w:sz w:val="20"/>
        </w:rPr>
        <w:t xml:space="preserve"> </w:t>
      </w:r>
      <w:r w:rsidR="00522492" w:rsidRPr="00522492">
        <w:rPr>
          <w:rFonts w:cs="Arial"/>
          <w:sz w:val="20"/>
        </w:rPr>
        <w:t>Jared</w:t>
      </w:r>
      <w:r w:rsidR="007811CA">
        <w:rPr>
          <w:rFonts w:cs="Arial"/>
          <w:bCs/>
          <w:sz w:val="20"/>
        </w:rPr>
        <w:t xml:space="preserve"> Davis</w:t>
      </w:r>
    </w:p>
    <w:p w14:paraId="0A043171" w14:textId="6E1A348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140DF">
        <w:rPr>
          <w:rFonts w:cs="Arial"/>
          <w:sz w:val="20"/>
        </w:rPr>
        <w:t>D</w:t>
      </w:r>
      <w:r w:rsidR="007811CA">
        <w:rPr>
          <w:rFonts w:cs="Arial"/>
          <w:sz w:val="20"/>
        </w:rPr>
        <w:t>ea</w:t>
      </w:r>
      <w:r w:rsidR="00B140DF">
        <w:rPr>
          <w:rFonts w:cs="Arial"/>
          <w:sz w:val="20"/>
        </w:rPr>
        <w:t>n</w:t>
      </w:r>
      <w:r w:rsidR="007811CA">
        <w:rPr>
          <w:rFonts w:cs="Arial"/>
          <w:sz w:val="20"/>
        </w:rPr>
        <w:t xml:space="preserve"> Shacklock</w:t>
      </w:r>
    </w:p>
    <w:p w14:paraId="5DE98494" w14:textId="69E331E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22492">
        <w:rPr>
          <w:rFonts w:cs="Arial"/>
          <w:sz w:val="20"/>
        </w:rPr>
        <w:t>Brandon Esque</w:t>
      </w:r>
    </w:p>
    <w:p w14:paraId="62901B5F" w14:textId="397AECA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22492">
        <w:rPr>
          <w:rFonts w:cs="Arial"/>
          <w:sz w:val="20"/>
        </w:rPr>
        <w:t>Ben Wofford</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522492">
        <w:rPr>
          <w:rFonts w:cs="Arial"/>
          <w:sz w:val="20"/>
        </w:rPr>
        <w:t>Cooper Newman</w:t>
      </w:r>
    </w:p>
    <w:p w14:paraId="4D770425" w14:textId="289CD59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22492">
        <w:rPr>
          <w:rFonts w:cs="Arial"/>
          <w:sz w:val="20"/>
        </w:rPr>
        <w:t>Phillip Dorn</w:t>
      </w:r>
      <w:r w:rsidR="00522492">
        <w:rPr>
          <w:rFonts w:cs="Arial"/>
          <w:sz w:val="20"/>
        </w:rPr>
        <w:tab/>
      </w:r>
      <w:r w:rsidR="00812419">
        <w:rPr>
          <w:rFonts w:cs="Arial"/>
          <w:sz w:val="20"/>
        </w:rPr>
        <w:tab/>
      </w:r>
      <w:r w:rsidRPr="00827FF5">
        <w:rPr>
          <w:rFonts w:cs="Arial"/>
          <w:b/>
          <w:bCs/>
          <w:sz w:val="18"/>
        </w:rPr>
        <w:t>Closing Prayer</w:t>
      </w:r>
      <w:r w:rsidRPr="001446D1">
        <w:rPr>
          <w:rFonts w:cs="Arial"/>
          <w:sz w:val="20"/>
        </w:rPr>
        <w:t>-</w:t>
      </w:r>
      <w:r w:rsidR="001018EF">
        <w:rPr>
          <w:rFonts w:cs="Arial"/>
          <w:sz w:val="20"/>
        </w:rPr>
        <w:t xml:space="preserve"> </w:t>
      </w:r>
      <w:r w:rsidR="00522492" w:rsidRPr="00522492">
        <w:rPr>
          <w:rFonts w:cs="Arial"/>
          <w:sz w:val="18"/>
          <w:szCs w:val="18"/>
        </w:rPr>
        <w:t>Connor LaChappelle</w:t>
      </w:r>
    </w:p>
    <w:p w14:paraId="69E6EA36" w14:textId="2B2F0AE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06E63">
        <w:rPr>
          <w:rFonts w:cs="Arial"/>
          <w:b/>
          <w:bCs/>
          <w:sz w:val="20"/>
          <w:u w:val="single"/>
        </w:rPr>
        <w:t>January</w:t>
      </w:r>
      <w:r w:rsidR="002020F2">
        <w:rPr>
          <w:rFonts w:cs="Arial"/>
          <w:b/>
          <w:bCs/>
          <w:sz w:val="20"/>
          <w:u w:val="single"/>
        </w:rPr>
        <w:t xml:space="preserve"> </w:t>
      </w:r>
      <w:r w:rsidR="009B6209">
        <w:rPr>
          <w:rFonts w:cs="Arial"/>
          <w:b/>
          <w:bCs/>
          <w:sz w:val="20"/>
          <w:u w:val="single"/>
        </w:rPr>
        <w:t>26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0EBB01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22731">
        <w:rPr>
          <w:rFonts w:cs="Arial"/>
          <w:bCs/>
          <w:sz w:val="20"/>
        </w:rPr>
        <w:t>Brandon Esque</w:t>
      </w:r>
    </w:p>
    <w:p w14:paraId="4960C9B2" w14:textId="06F5646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722731">
        <w:rPr>
          <w:rFonts w:cs="Arial"/>
          <w:sz w:val="20"/>
        </w:rPr>
        <w:t>Buck Phillips</w:t>
      </w:r>
    </w:p>
    <w:p w14:paraId="3AA7B092" w14:textId="0B61978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722731">
        <w:rPr>
          <w:rFonts w:cs="Arial"/>
          <w:bCs/>
          <w:sz w:val="20"/>
        </w:rPr>
        <w:t>Connor LaChappelle</w:t>
      </w:r>
    </w:p>
    <w:p w14:paraId="5E35CBDF" w14:textId="1BE063B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722731">
        <w:rPr>
          <w:rFonts w:cs="Arial"/>
          <w:bCs/>
          <w:sz w:val="20"/>
        </w:rPr>
        <w:t>Andy Fuller</w:t>
      </w:r>
    </w:p>
    <w:p w14:paraId="7EA2632E" w14:textId="4DFB9E47" w:rsidR="00A2014D" w:rsidRPr="00633FDC" w:rsidRDefault="00706E6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676AB578" w:rsidR="00BB3FC3" w:rsidRPr="00BB3FC3" w:rsidRDefault="00706E63"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212FACA" w:rsidR="00C05B75" w:rsidRPr="008C128C" w:rsidRDefault="003C4645" w:rsidP="006A2DB8">
            <w:pPr>
              <w:rPr>
                <w:b/>
                <w:bCs/>
                <w:sz w:val="18"/>
              </w:rPr>
            </w:pPr>
            <w:r>
              <w:rPr>
                <w:b/>
                <w:bCs/>
                <w:sz w:val="18"/>
              </w:rPr>
              <w:t>23</w:t>
            </w:r>
          </w:p>
        </w:tc>
        <w:tc>
          <w:tcPr>
            <w:tcW w:w="1397" w:type="dxa"/>
            <w:noWrap/>
            <w:vAlign w:val="center"/>
            <w:hideMark/>
          </w:tcPr>
          <w:p w14:paraId="15B4DC27" w14:textId="10989979" w:rsidR="00C05B75" w:rsidRPr="00AD39DD" w:rsidRDefault="003C4645" w:rsidP="00AD39DD">
            <w:pPr>
              <w:rPr>
                <w:sz w:val="18"/>
              </w:rPr>
            </w:pPr>
            <w:r>
              <w:rPr>
                <w:sz w:val="18"/>
              </w:rPr>
              <w:t xml:space="preserve">Johnson </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CBD47C1" w:rsidR="00C05B75" w:rsidRPr="008C128C" w:rsidRDefault="00807EDA" w:rsidP="00011103">
            <w:pPr>
              <w:rPr>
                <w:b/>
                <w:bCs/>
                <w:sz w:val="18"/>
              </w:rPr>
            </w:pPr>
            <w:r>
              <w:rPr>
                <w:b/>
                <w:bCs/>
                <w:sz w:val="18"/>
              </w:rPr>
              <w:t>3</w:t>
            </w:r>
            <w:r w:rsidR="003C4645">
              <w:rPr>
                <w:b/>
                <w:bCs/>
                <w:sz w:val="18"/>
              </w:rPr>
              <w:t>0</w:t>
            </w:r>
          </w:p>
        </w:tc>
        <w:tc>
          <w:tcPr>
            <w:tcW w:w="1397" w:type="dxa"/>
            <w:noWrap/>
            <w:vAlign w:val="center"/>
            <w:hideMark/>
          </w:tcPr>
          <w:p w14:paraId="1AE44055" w14:textId="2E2D45D9" w:rsidR="00C05B75" w:rsidRPr="00BB3FC3" w:rsidRDefault="003C4645"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9C97A40" w14:textId="77777777" w:rsidR="00AA184A" w:rsidRDefault="003439DE" w:rsidP="00D8649A">
      <w:pPr>
        <w:spacing w:after="40"/>
        <w:jc w:val="both"/>
        <w:rPr>
          <w:b/>
          <w:color w:val="FF0000"/>
          <w:sz w:val="20"/>
        </w:rPr>
      </w:pPr>
      <w:r>
        <w:rPr>
          <w:rFonts w:cs="Arial"/>
          <w:noProof/>
          <w:color w:val="000000"/>
          <w:sz w:val="20"/>
          <w:szCs w:val="28"/>
        </w:rPr>
        <w:drawing>
          <wp:inline distT="0" distB="0" distL="0" distR="0" wp14:anchorId="39F1BC86" wp14:editId="16B9BC2F">
            <wp:extent cx="4191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295400"/>
                    </a:xfrm>
                    <a:prstGeom prst="rect">
                      <a:avLst/>
                    </a:prstGeom>
                    <a:noFill/>
                    <a:ln>
                      <a:noFill/>
                    </a:ln>
                  </pic:spPr>
                </pic:pic>
              </a:graphicData>
            </a:graphic>
          </wp:inline>
        </w:drawing>
      </w:r>
    </w:p>
    <w:p w14:paraId="09E8DE7E" w14:textId="5163B680" w:rsidR="00D8649A" w:rsidRDefault="00E01E24" w:rsidP="00D8649A">
      <w:pPr>
        <w:spacing w:after="40"/>
        <w:jc w:val="both"/>
        <w:rPr>
          <w:b/>
          <w:color w:val="FF0000"/>
          <w:sz w:val="20"/>
        </w:rPr>
      </w:pPr>
      <w:r>
        <w:rPr>
          <w:b/>
          <w:color w:val="FF0000"/>
          <w:sz w:val="20"/>
        </w:rPr>
        <w:t>Singing Class</w:t>
      </w:r>
      <w:r w:rsidR="00D8649A">
        <w:rPr>
          <w:b/>
          <w:color w:val="FF0000"/>
          <w:sz w:val="20"/>
        </w:rPr>
        <w:t xml:space="preserve"> – </w:t>
      </w:r>
    </w:p>
    <w:p w14:paraId="45AC4B82" w14:textId="2DF516F0" w:rsidR="00D8649A" w:rsidRDefault="00E01E24" w:rsidP="00D53CCD">
      <w:pPr>
        <w:spacing w:after="60"/>
        <w:jc w:val="both"/>
        <w:rPr>
          <w:b/>
          <w:bCs/>
          <w:sz w:val="18"/>
          <w:szCs w:val="18"/>
        </w:rPr>
      </w:pPr>
      <w:r>
        <w:rPr>
          <w:b/>
          <w:bCs/>
          <w:sz w:val="18"/>
          <w:szCs w:val="18"/>
        </w:rPr>
        <w:t xml:space="preserve">If all goes well, the singing class will resume </w:t>
      </w:r>
      <w:r w:rsidR="00D53CCD">
        <w:rPr>
          <w:b/>
          <w:bCs/>
          <w:sz w:val="18"/>
          <w:szCs w:val="18"/>
        </w:rPr>
        <w:t>today</w:t>
      </w:r>
      <w:r>
        <w:rPr>
          <w:b/>
          <w:bCs/>
          <w:sz w:val="18"/>
          <w:szCs w:val="18"/>
        </w:rPr>
        <w:t xml:space="preserve"> at 4:30PM</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6FB0BA3A"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704394463" r:id="rId9"/>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255DCAB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7BB9E7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DF49970" w:rsidR="001D0560" w:rsidRDefault="00706E63">
      <w:pPr>
        <w:jc w:val="right"/>
        <w:rPr>
          <w:rFonts w:cs="Arial"/>
          <w:b/>
          <w:sz w:val="18"/>
        </w:rPr>
      </w:pPr>
      <w:r>
        <w:rPr>
          <w:rFonts w:cs="Arial"/>
          <w:b/>
          <w:sz w:val="18"/>
        </w:rPr>
        <w:t>January</w:t>
      </w:r>
      <w:r w:rsidR="00106BE2">
        <w:rPr>
          <w:rFonts w:cs="Arial"/>
          <w:b/>
          <w:sz w:val="18"/>
        </w:rPr>
        <w:t xml:space="preserve"> </w:t>
      </w:r>
      <w:r w:rsidR="009B6209">
        <w:rPr>
          <w:rFonts w:cs="Arial"/>
          <w:b/>
          <w:sz w:val="18"/>
        </w:rPr>
        <w:t>23</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6E0ACD">
        <w:rPr>
          <w:rFonts w:cs="Arial"/>
          <w:b/>
          <w:sz w:val="18"/>
        </w:rPr>
        <w:t>2</w:t>
      </w:r>
    </w:p>
    <w:p w14:paraId="6650BA19" w14:textId="0EB43D78" w:rsidR="00E239CE" w:rsidRPr="00E239CE" w:rsidRDefault="00E239CE" w:rsidP="00E239CE">
      <w:pPr>
        <w:autoSpaceDE w:val="0"/>
        <w:autoSpaceDN w:val="0"/>
        <w:adjustRightInd w:val="0"/>
        <w:spacing w:after="120"/>
        <w:jc w:val="both"/>
        <w:rPr>
          <w:rFonts w:ascii="Denmark" w:hAnsi="Denmark"/>
          <w:b/>
          <w:i/>
          <w:iCs/>
          <w:color w:val="3366FF"/>
          <w:sz w:val="32"/>
          <w:u w:val="single"/>
        </w:rPr>
      </w:pPr>
      <w:r w:rsidRPr="00E239CE">
        <w:rPr>
          <w:rFonts w:ascii="Denmark" w:hAnsi="Denmark"/>
          <w:b/>
          <w:i/>
          <w:iCs/>
          <w:color w:val="3366FF"/>
          <w:sz w:val="32"/>
          <w:u w:val="single"/>
        </w:rPr>
        <w:t>Kings, Pharaohs, &amp; Other Rulers</w:t>
      </w:r>
    </w:p>
    <w:p w14:paraId="42002D2B" w14:textId="1AE8A8E3" w:rsidR="00E239CE" w:rsidRPr="00E239CE" w:rsidRDefault="00E239CE" w:rsidP="00E239CE">
      <w:pPr>
        <w:spacing w:after="80"/>
        <w:ind w:left="432" w:hanging="432"/>
        <w:jc w:val="both"/>
        <w:rPr>
          <w:rFonts w:cs="Arial"/>
          <w:color w:val="000000"/>
          <w:sz w:val="22"/>
          <w:szCs w:val="24"/>
        </w:rPr>
      </w:pPr>
      <w:r w:rsidRPr="00E239CE">
        <w:rPr>
          <w:rFonts w:cs="Arial"/>
          <w:color w:val="000000"/>
          <w:sz w:val="22"/>
          <w:szCs w:val="24"/>
        </w:rPr>
        <w:t>1. What king did Esther marry?</w:t>
      </w:r>
    </w:p>
    <w:p w14:paraId="1BD1AD87" w14:textId="77777777" w:rsidR="00E239CE" w:rsidRPr="00E239CE" w:rsidRDefault="00E239CE" w:rsidP="00E239CE">
      <w:pPr>
        <w:spacing w:after="80"/>
        <w:ind w:left="432" w:hanging="432"/>
        <w:jc w:val="both"/>
        <w:rPr>
          <w:rFonts w:cs="Arial"/>
          <w:color w:val="000000"/>
          <w:sz w:val="22"/>
          <w:szCs w:val="24"/>
        </w:rPr>
      </w:pPr>
      <w:r w:rsidRPr="00E239CE">
        <w:rPr>
          <w:rFonts w:cs="Arial"/>
          <w:color w:val="000000"/>
          <w:sz w:val="22"/>
          <w:szCs w:val="24"/>
        </w:rPr>
        <w:t>2. What king of Judah was stricken with leprosy?</w:t>
      </w:r>
    </w:p>
    <w:p w14:paraId="55FAE4E4" w14:textId="77777777" w:rsidR="00E239CE" w:rsidRPr="00E239CE" w:rsidRDefault="00E239CE" w:rsidP="00E239CE">
      <w:pPr>
        <w:spacing w:after="80"/>
        <w:ind w:left="432" w:hanging="432"/>
        <w:jc w:val="both"/>
        <w:rPr>
          <w:rFonts w:cs="Arial"/>
          <w:color w:val="000000"/>
          <w:sz w:val="22"/>
          <w:szCs w:val="24"/>
        </w:rPr>
      </w:pPr>
      <w:r w:rsidRPr="00E239CE">
        <w:rPr>
          <w:rFonts w:cs="Arial"/>
          <w:color w:val="000000"/>
          <w:sz w:val="22"/>
          <w:szCs w:val="24"/>
        </w:rPr>
        <w:t>3. What Egyptian king fought against Judah and murdered Josiah?</w:t>
      </w:r>
    </w:p>
    <w:p w14:paraId="152BD84C" w14:textId="77777777" w:rsidR="00E239CE" w:rsidRPr="00E239CE" w:rsidRDefault="00E239CE" w:rsidP="00E239CE">
      <w:pPr>
        <w:spacing w:after="80"/>
        <w:ind w:left="432" w:hanging="432"/>
        <w:jc w:val="both"/>
        <w:rPr>
          <w:rFonts w:cs="Arial"/>
          <w:color w:val="000000"/>
          <w:sz w:val="22"/>
          <w:szCs w:val="24"/>
        </w:rPr>
      </w:pPr>
      <w:r w:rsidRPr="00E239CE">
        <w:rPr>
          <w:rFonts w:cs="Arial"/>
          <w:color w:val="000000"/>
          <w:sz w:val="22"/>
          <w:szCs w:val="24"/>
        </w:rPr>
        <w:t xml:space="preserve">4. What king was assassinated by Shallum after a </w:t>
      </w:r>
      <w:proofErr w:type="gramStart"/>
      <w:r w:rsidRPr="00E239CE">
        <w:rPr>
          <w:rFonts w:cs="Arial"/>
          <w:color w:val="000000"/>
          <w:sz w:val="22"/>
          <w:szCs w:val="24"/>
        </w:rPr>
        <w:t>six month</w:t>
      </w:r>
      <w:proofErr w:type="gramEnd"/>
      <w:r w:rsidRPr="00E239CE">
        <w:rPr>
          <w:rFonts w:cs="Arial"/>
          <w:color w:val="000000"/>
          <w:sz w:val="22"/>
          <w:szCs w:val="24"/>
        </w:rPr>
        <w:t xml:space="preserve"> reign?</w:t>
      </w:r>
    </w:p>
    <w:p w14:paraId="1948BEFA" w14:textId="77777777" w:rsidR="00DC125F" w:rsidRPr="00DC125F" w:rsidRDefault="00DC125F" w:rsidP="00DC125F">
      <w:pPr>
        <w:autoSpaceDE w:val="0"/>
        <w:autoSpaceDN w:val="0"/>
        <w:adjustRightInd w:val="0"/>
        <w:spacing w:after="120"/>
        <w:jc w:val="both"/>
        <w:rPr>
          <w:rFonts w:cs="Arial"/>
          <w:color w:val="000000"/>
          <w:sz w:val="22"/>
        </w:rPr>
      </w:pPr>
      <w:r w:rsidRPr="00DC125F">
        <w:rPr>
          <w:rFonts w:ascii="Denmark" w:hAnsi="Denmark"/>
          <w:b/>
          <w:i/>
          <w:iCs/>
          <w:color w:val="3366FF"/>
          <w:sz w:val="32"/>
          <w:u w:val="single"/>
        </w:rPr>
        <w:t xml:space="preserve">Our Sins Are Like </w:t>
      </w:r>
      <w:proofErr w:type="gramStart"/>
      <w:r w:rsidRPr="00DC125F">
        <w:rPr>
          <w:rFonts w:ascii="Denmark" w:hAnsi="Denmark"/>
          <w:b/>
          <w:i/>
          <w:iCs/>
          <w:color w:val="3366FF"/>
          <w:sz w:val="32"/>
          <w:u w:val="single"/>
        </w:rPr>
        <w:t>The</w:t>
      </w:r>
      <w:proofErr w:type="gramEnd"/>
      <w:r w:rsidRPr="00DC125F">
        <w:rPr>
          <w:rFonts w:ascii="Denmark" w:hAnsi="Denmark"/>
          <w:b/>
          <w:i/>
          <w:iCs/>
          <w:color w:val="3366FF"/>
          <w:sz w:val="32"/>
          <w:u w:val="single"/>
        </w:rPr>
        <w:t xml:space="preserve"> Clouds</w:t>
      </w:r>
    </w:p>
    <w:p w14:paraId="16D32B34" w14:textId="5AE67113" w:rsidR="00DC125F" w:rsidRPr="00DC125F" w:rsidRDefault="007C16BC" w:rsidP="00DC125F">
      <w:pPr>
        <w:spacing w:after="80"/>
        <w:jc w:val="both"/>
        <w:rPr>
          <w:rFonts w:cs="Arial"/>
          <w:sz w:val="24"/>
          <w:szCs w:val="28"/>
        </w:rPr>
      </w:pPr>
      <w:r>
        <w:rPr>
          <w:rFonts w:cs="Arial"/>
          <w:noProof/>
          <w:sz w:val="24"/>
          <w:szCs w:val="28"/>
        </w:rPr>
        <w:drawing>
          <wp:anchor distT="0" distB="91440" distL="91440" distR="0" simplePos="0" relativeHeight="251658240" behindDoc="1" locked="0" layoutInCell="1" allowOverlap="1" wp14:anchorId="51DC5793" wp14:editId="35F7E7A9">
            <wp:simplePos x="0" y="0"/>
            <wp:positionH relativeFrom="margin">
              <wp:posOffset>7212965</wp:posOffset>
            </wp:positionH>
            <wp:positionV relativeFrom="paragraph">
              <wp:posOffset>80010</wp:posOffset>
            </wp:positionV>
            <wp:extent cx="1652905" cy="1238250"/>
            <wp:effectExtent l="0" t="0" r="4445" b="0"/>
            <wp:wrapTight wrapText="bothSides">
              <wp:wrapPolygon edited="0">
                <wp:start x="0" y="0"/>
                <wp:lineTo x="0" y="21268"/>
                <wp:lineTo x="21409" y="21268"/>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905" cy="1238250"/>
                    </a:xfrm>
                    <a:prstGeom prst="rect">
                      <a:avLst/>
                    </a:prstGeom>
                  </pic:spPr>
                </pic:pic>
              </a:graphicData>
            </a:graphic>
            <wp14:sizeRelH relativeFrom="margin">
              <wp14:pctWidth>0</wp14:pctWidth>
            </wp14:sizeRelH>
            <wp14:sizeRelV relativeFrom="margin">
              <wp14:pctHeight>0</wp14:pctHeight>
            </wp14:sizeRelV>
          </wp:anchor>
        </w:drawing>
      </w:r>
      <w:r w:rsidR="00DC125F" w:rsidRPr="00DC125F">
        <w:rPr>
          <w:rFonts w:cs="Arial"/>
          <w:color w:val="000000"/>
          <w:sz w:val="24"/>
          <w:szCs w:val="28"/>
        </w:rPr>
        <w:t>You have seen a cloud drifting across the pure blue of the sky, and as you watch it, it breaks up and disappears forever. You will never see that cloud again.</w:t>
      </w:r>
    </w:p>
    <w:p w14:paraId="3E2D2E13" w14:textId="3D365451" w:rsidR="00DC125F" w:rsidRPr="00DC125F" w:rsidRDefault="00DC125F" w:rsidP="00DC125F">
      <w:pPr>
        <w:spacing w:after="80"/>
        <w:jc w:val="both"/>
        <w:rPr>
          <w:rFonts w:cs="Arial"/>
          <w:sz w:val="24"/>
          <w:szCs w:val="28"/>
        </w:rPr>
      </w:pPr>
      <w:proofErr w:type="gramStart"/>
      <w:r w:rsidRPr="00DC125F">
        <w:rPr>
          <w:rFonts w:cs="Arial"/>
          <w:color w:val="000000"/>
          <w:sz w:val="24"/>
          <w:szCs w:val="28"/>
        </w:rPr>
        <w:t>So</w:t>
      </w:r>
      <w:proofErr w:type="gramEnd"/>
      <w:r w:rsidRPr="00DC125F">
        <w:rPr>
          <w:rFonts w:cs="Arial"/>
          <w:color w:val="000000"/>
          <w:sz w:val="24"/>
          <w:szCs w:val="28"/>
        </w:rPr>
        <w:t xml:space="preserve"> God deals with your sins. When you obey the </w:t>
      </w:r>
      <w:proofErr w:type="gramStart"/>
      <w:r w:rsidRPr="00DC125F">
        <w:rPr>
          <w:rFonts w:cs="Arial"/>
          <w:color w:val="000000"/>
          <w:sz w:val="24"/>
          <w:szCs w:val="28"/>
        </w:rPr>
        <w:t>Gospel</w:t>
      </w:r>
      <w:proofErr w:type="gramEnd"/>
      <w:r w:rsidRPr="00DC125F">
        <w:rPr>
          <w:rFonts w:cs="Arial"/>
          <w:color w:val="000000"/>
          <w:sz w:val="24"/>
          <w:szCs w:val="28"/>
        </w:rPr>
        <w:t xml:space="preserve"> you have been added to God’s family. Your new-found fellowship allows the blood of Christ to be effective. He blots out your transgressions just as He sweeps the cloud from your sight forever </w:t>
      </w:r>
      <w:r>
        <w:rPr>
          <w:rFonts w:cs="Arial"/>
          <w:color w:val="000000"/>
          <w:sz w:val="24"/>
          <w:szCs w:val="28"/>
        </w:rPr>
        <w:t>[</w:t>
      </w:r>
      <w:r w:rsidRPr="00DC125F">
        <w:rPr>
          <w:rFonts w:cs="Arial"/>
          <w:color w:val="000000"/>
          <w:sz w:val="24"/>
          <w:szCs w:val="28"/>
        </w:rPr>
        <w:t>1 John 1 6-10].</w:t>
      </w:r>
    </w:p>
    <w:p w14:paraId="664D73FB" w14:textId="703E0BA5" w:rsidR="00DC125F" w:rsidRPr="00DC125F" w:rsidRDefault="00DC125F" w:rsidP="00DC125F">
      <w:pPr>
        <w:spacing w:after="120"/>
        <w:jc w:val="both"/>
        <w:rPr>
          <w:rFonts w:cs="Arial"/>
          <w:szCs w:val="28"/>
        </w:rPr>
      </w:pPr>
      <w:r w:rsidRPr="00DC125F">
        <w:rPr>
          <w:rFonts w:cs="Arial"/>
          <w:color w:val="000000"/>
          <w:sz w:val="24"/>
          <w:szCs w:val="28"/>
        </w:rPr>
        <w:t>The Bible abounds in these assurances of utter removal of the penalty of sin from the child of God.</w:t>
      </w:r>
    </w:p>
    <w:p w14:paraId="44673F4C" w14:textId="65F74A33" w:rsidR="00DC125F" w:rsidRPr="00DC125F" w:rsidRDefault="00DC125F" w:rsidP="00DC125F">
      <w:pPr>
        <w:spacing w:after="120"/>
        <w:jc w:val="both"/>
        <w:rPr>
          <w:rFonts w:cs="Arial"/>
          <w:sz w:val="24"/>
          <w:szCs w:val="28"/>
        </w:rPr>
      </w:pPr>
      <w:r w:rsidRPr="00DC125F">
        <w:t xml:space="preserve"> </w:t>
      </w:r>
      <w:bookmarkStart w:id="2" w:name="anchor1645622"/>
      <w:bookmarkEnd w:id="2"/>
      <w:r w:rsidRPr="00DC125F">
        <w:rPr>
          <w:color w:val="000000"/>
          <w:sz w:val="24"/>
        </w:rPr>
        <w:t xml:space="preserve"> </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r w:rsidRPr="00DC125F">
        <w:rPr>
          <w:rFonts w:ascii="Webdings" w:hAnsi="Webdings"/>
          <w:color w:val="003366"/>
          <w:sz w:val="20"/>
        </w:rPr>
        <w:t></w:t>
      </w:r>
    </w:p>
    <w:p w14:paraId="5F08CA75" w14:textId="77777777" w:rsidR="00E239CE" w:rsidRPr="00E239CE" w:rsidRDefault="00E239CE" w:rsidP="00E239CE">
      <w:pPr>
        <w:autoSpaceDE w:val="0"/>
        <w:autoSpaceDN w:val="0"/>
        <w:adjustRightInd w:val="0"/>
        <w:jc w:val="both"/>
        <w:rPr>
          <w:rFonts w:ascii="Denmark" w:hAnsi="Denmark"/>
          <w:b/>
          <w:i/>
          <w:iCs/>
          <w:color w:val="3366FF"/>
          <w:sz w:val="32"/>
          <w:u w:val="single"/>
        </w:rPr>
      </w:pPr>
      <w:r w:rsidRPr="00E239CE">
        <w:rPr>
          <w:rFonts w:ascii="Denmark" w:hAnsi="Denmark"/>
          <w:b/>
          <w:i/>
          <w:iCs/>
          <w:color w:val="3366FF"/>
          <w:sz w:val="32"/>
          <w:u w:val="single"/>
        </w:rPr>
        <w:br w:type="page"/>
      </w:r>
      <w:r w:rsidRPr="00E239CE">
        <w:rPr>
          <w:rFonts w:ascii="Denmark" w:hAnsi="Denmark"/>
          <w:b/>
          <w:i/>
          <w:iCs/>
          <w:color w:val="3366FF"/>
          <w:sz w:val="24"/>
          <w:u w:val="single"/>
        </w:rPr>
        <w:t xml:space="preserve">Whatever Happened </w:t>
      </w:r>
      <w:proofErr w:type="gramStart"/>
      <w:r w:rsidRPr="00E239CE">
        <w:rPr>
          <w:rFonts w:ascii="Denmark" w:hAnsi="Denmark"/>
          <w:b/>
          <w:i/>
          <w:iCs/>
          <w:color w:val="3366FF"/>
          <w:sz w:val="24"/>
          <w:u w:val="single"/>
        </w:rPr>
        <w:t>To</w:t>
      </w:r>
      <w:proofErr w:type="gramEnd"/>
      <w:r w:rsidRPr="00E239CE">
        <w:rPr>
          <w:rFonts w:ascii="Denmark" w:hAnsi="Denmark"/>
          <w:b/>
          <w:i/>
          <w:iCs/>
          <w:color w:val="3366FF"/>
          <w:sz w:val="24"/>
          <w:u w:val="single"/>
        </w:rPr>
        <w:t xml:space="preserve"> Shame?</w:t>
      </w:r>
    </w:p>
    <w:p w14:paraId="6F4BD0C7" w14:textId="77777777" w:rsidR="00E239CE" w:rsidRPr="00E239CE" w:rsidRDefault="00E239CE" w:rsidP="00E239CE">
      <w:pPr>
        <w:autoSpaceDE w:val="0"/>
        <w:autoSpaceDN w:val="0"/>
        <w:adjustRightInd w:val="0"/>
        <w:spacing w:after="120"/>
        <w:jc w:val="both"/>
        <w:rPr>
          <w:b/>
          <w:color w:val="000000"/>
          <w:sz w:val="18"/>
        </w:rPr>
      </w:pPr>
      <w:r w:rsidRPr="00E239CE">
        <w:rPr>
          <w:b/>
          <w:color w:val="000000"/>
          <w:sz w:val="18"/>
        </w:rPr>
        <w:t xml:space="preserve"> By Jim Jonas</w:t>
      </w:r>
    </w:p>
    <w:p w14:paraId="4A95602C" w14:textId="77777777" w:rsidR="00E239CE" w:rsidRPr="00E239CE" w:rsidRDefault="00E239CE" w:rsidP="00E239CE">
      <w:pPr>
        <w:autoSpaceDE w:val="0"/>
        <w:autoSpaceDN w:val="0"/>
        <w:adjustRightInd w:val="0"/>
        <w:spacing w:after="120"/>
        <w:jc w:val="both"/>
        <w:rPr>
          <w:rFonts w:cs="Times"/>
          <w:sz w:val="22"/>
          <w:szCs w:val="24"/>
        </w:rPr>
      </w:pPr>
      <w:bookmarkStart w:id="3" w:name="anchor1646310"/>
      <w:bookmarkStart w:id="4" w:name="anchor5744524"/>
      <w:bookmarkStart w:id="5" w:name="anchor1645802"/>
      <w:bookmarkStart w:id="6" w:name="anchor551097"/>
      <w:bookmarkEnd w:id="3"/>
      <w:bookmarkEnd w:id="4"/>
      <w:bookmarkEnd w:id="5"/>
      <w:bookmarkEnd w:id="6"/>
      <w:r w:rsidRPr="00E239CE">
        <w:rPr>
          <w:rFonts w:cs="Times"/>
          <w:sz w:val="22"/>
          <w:szCs w:val="24"/>
        </w:rPr>
        <w:t>Shame is a powerful emotion. We have all felt the burning ears, the knot in our stomach, the horrible exposure of our mistake to the world and the eyes of our critics staring holes through us. Such self-awareness is an outgrowth of the conscience. Conscience is the mental capacity to judge our own behavior and assess its consistency against what we believe to be right. When we have been persuaded (by the rebuke of others or our own judgment) that we have behaved unacceptably, then the physical reactions of shame appear.</w:t>
      </w:r>
    </w:p>
    <w:p w14:paraId="5F9757D1" w14:textId="77777777" w:rsidR="00E239CE" w:rsidRPr="00E239CE" w:rsidRDefault="00E239CE" w:rsidP="00E239CE">
      <w:pPr>
        <w:autoSpaceDE w:val="0"/>
        <w:autoSpaceDN w:val="0"/>
        <w:adjustRightInd w:val="0"/>
        <w:spacing w:after="120"/>
        <w:jc w:val="both"/>
        <w:rPr>
          <w:rFonts w:cs="Times"/>
          <w:sz w:val="22"/>
          <w:szCs w:val="24"/>
        </w:rPr>
      </w:pPr>
      <w:r w:rsidRPr="00E239CE">
        <w:rPr>
          <w:rFonts w:cs="Times"/>
          <w:sz w:val="22"/>
          <w:szCs w:val="24"/>
        </w:rPr>
        <w:t>But so unpleasant are these reactions that we can minimize or suppress them. To do this, we must convince ourselves that our deviant behavior is actually normal or inconsequential – no matter what our upbringing or public opinion says to the contrary. This is called “searing” the conscience (1 Timothy 4:2). Certain elements of our society have long been devoted to searing our collective conscience – and succeeding.</w:t>
      </w:r>
    </w:p>
    <w:p w14:paraId="4C10D2FA" w14:textId="77777777" w:rsidR="00E239CE" w:rsidRPr="00E239CE" w:rsidRDefault="00E239CE" w:rsidP="00E239CE">
      <w:pPr>
        <w:autoSpaceDE w:val="0"/>
        <w:autoSpaceDN w:val="0"/>
        <w:adjustRightInd w:val="0"/>
        <w:spacing w:after="120"/>
        <w:jc w:val="both"/>
        <w:rPr>
          <w:rFonts w:cs="Times"/>
          <w:sz w:val="22"/>
          <w:szCs w:val="24"/>
        </w:rPr>
      </w:pPr>
      <w:r w:rsidRPr="00E239CE">
        <w:rPr>
          <w:rFonts w:cs="Times"/>
          <w:sz w:val="22"/>
          <w:szCs w:val="24"/>
        </w:rPr>
        <w:t xml:space="preserve">At first it may seem liberating to be rid of shame, but as Dr. Joyce Brothers noted in a </w:t>
      </w:r>
      <w:r w:rsidRPr="00E239CE">
        <w:rPr>
          <w:rFonts w:cs="Times"/>
          <w:i/>
          <w:iCs/>
          <w:sz w:val="22"/>
          <w:szCs w:val="24"/>
        </w:rPr>
        <w:t xml:space="preserve">Parade </w:t>
      </w:r>
      <w:r w:rsidRPr="00E239CE">
        <w:rPr>
          <w:rFonts w:cs="Times"/>
          <w:sz w:val="22"/>
          <w:szCs w:val="24"/>
        </w:rPr>
        <w:t xml:space="preserve">article there are many harmful consequences that accompany shamelessness: </w:t>
      </w:r>
      <w:r w:rsidRPr="00E239CE">
        <w:rPr>
          <w:rFonts w:ascii="Georgia" w:hAnsi="Georgia" w:cs="Times"/>
          <w:b/>
          <w:i/>
          <w:color w:val="365F91"/>
          <w:sz w:val="22"/>
          <w:szCs w:val="24"/>
        </w:rPr>
        <w:t xml:space="preserve">“Rather than increasing our self-esteem, the suppression of shame does just the opposite: the lowering of our sights causes a deep discomfort. As psychiatrist Leon </w:t>
      </w:r>
      <w:proofErr w:type="spellStart"/>
      <w:r w:rsidRPr="00E239CE">
        <w:rPr>
          <w:rFonts w:ascii="Georgia" w:hAnsi="Georgia" w:cs="Times"/>
          <w:b/>
          <w:i/>
          <w:color w:val="365F91"/>
          <w:sz w:val="22"/>
          <w:szCs w:val="24"/>
        </w:rPr>
        <w:t>Wurmser</w:t>
      </w:r>
      <w:proofErr w:type="spellEnd"/>
      <w:r w:rsidRPr="00E239CE">
        <w:rPr>
          <w:rFonts w:ascii="Georgia" w:hAnsi="Georgia" w:cs="Times"/>
          <w:b/>
          <w:i/>
          <w:color w:val="365F91"/>
          <w:sz w:val="22"/>
          <w:szCs w:val="24"/>
        </w:rPr>
        <w:t xml:space="preserve"> wrote, ‘Where there is an unrestrained exposure of one’s emotions and of one’s body, a parading of secrets, a wanton intrusion of curiosity, [it has] become hard to express tender feelings, feelings of respect, of awe, of idealization, of reverence … The culture of shamelessness is also the culture of irreverence, of debunking and devaluing ideals’” (2/27/05).</w:t>
      </w:r>
      <w:r w:rsidRPr="00E239CE">
        <w:rPr>
          <w:rFonts w:cs="Times"/>
          <w:sz w:val="22"/>
          <w:szCs w:val="24"/>
        </w:rPr>
        <w:t xml:space="preserve"> I don’t often agree with psychologists, but I do this time. Our culture is becoming </w:t>
      </w:r>
      <w:proofErr w:type="gramStart"/>
      <w:r w:rsidRPr="00E239CE">
        <w:rPr>
          <w:rFonts w:cs="Times"/>
          <w:sz w:val="22"/>
          <w:szCs w:val="24"/>
        </w:rPr>
        <w:t>more coarse</w:t>
      </w:r>
      <w:proofErr w:type="gramEnd"/>
      <w:r w:rsidRPr="00E239CE">
        <w:rPr>
          <w:rFonts w:cs="Times"/>
          <w:sz w:val="22"/>
          <w:szCs w:val="24"/>
        </w:rPr>
        <w:t>, where profanity and nudity and rudeness are paraded in the public square and good people are dared to object.</w:t>
      </w:r>
    </w:p>
    <w:p w14:paraId="3C7AA9CC" w14:textId="77777777" w:rsidR="00E239CE" w:rsidRPr="00E239CE" w:rsidRDefault="00E239CE" w:rsidP="00E239CE">
      <w:pPr>
        <w:autoSpaceDE w:val="0"/>
        <w:autoSpaceDN w:val="0"/>
        <w:adjustRightInd w:val="0"/>
        <w:spacing w:after="120"/>
        <w:jc w:val="both"/>
        <w:rPr>
          <w:rFonts w:cs="Times"/>
          <w:sz w:val="22"/>
          <w:szCs w:val="24"/>
        </w:rPr>
      </w:pPr>
      <w:r w:rsidRPr="00E239CE">
        <w:rPr>
          <w:rFonts w:cs="Times"/>
          <w:sz w:val="22"/>
          <w:szCs w:val="24"/>
        </w:rPr>
        <w:t xml:space="preserve">What is God’s guidance in this matter? First, exposure to the truth helps recondition our conscience according to divine standards. Some of the Gentiles, who had long before lost their sense of shame and common decency, had learned the truth of the gospel. Paul says to them: </w:t>
      </w:r>
      <w:r w:rsidRPr="00E239CE">
        <w:rPr>
          <w:rFonts w:ascii="Times New Roman" w:hAnsi="Times New Roman"/>
          <w:b/>
          <w:i/>
          <w:iCs/>
          <w:color w:val="4F6228"/>
          <w:sz w:val="22"/>
          <w:szCs w:val="24"/>
        </w:rPr>
        <w:t xml:space="preserve">“What fruit did you have then in the things of which you are now ashamed? For the end of those things is death” </w:t>
      </w:r>
      <w:r w:rsidRPr="00E239CE">
        <w:rPr>
          <w:rFonts w:ascii="Times New Roman" w:hAnsi="Times New Roman"/>
          <w:b/>
          <w:i/>
          <w:color w:val="4F6228"/>
          <w:sz w:val="22"/>
          <w:szCs w:val="24"/>
        </w:rPr>
        <w:t>(Romans 6:21).</w:t>
      </w:r>
      <w:r w:rsidRPr="00E239CE">
        <w:rPr>
          <w:rFonts w:cs="Times"/>
          <w:sz w:val="22"/>
          <w:szCs w:val="24"/>
        </w:rPr>
        <w:t xml:space="preserve"> Satan can persuade us to boldly practice and trumpet to others behavior that is eternally fatal! But with proper instruction the conscience is restored and shame returns to help us make better choices.</w:t>
      </w:r>
    </w:p>
    <w:p w14:paraId="48D0BCF1" w14:textId="77777777" w:rsidR="00E239CE" w:rsidRPr="00E239CE" w:rsidRDefault="00E239CE" w:rsidP="00E239CE">
      <w:pPr>
        <w:autoSpaceDE w:val="0"/>
        <w:autoSpaceDN w:val="0"/>
        <w:adjustRightInd w:val="0"/>
        <w:spacing w:after="120"/>
        <w:jc w:val="both"/>
        <w:rPr>
          <w:rFonts w:cs="Times"/>
          <w:sz w:val="22"/>
          <w:szCs w:val="24"/>
        </w:rPr>
      </w:pPr>
      <w:r w:rsidRPr="00E239CE">
        <w:rPr>
          <w:rFonts w:cs="Times"/>
          <w:sz w:val="22"/>
          <w:szCs w:val="24"/>
        </w:rPr>
        <w:t xml:space="preserve">Secondly, shame and embarrassment are not pleasant. They aren’t meant to be. But the proper reaction is not to kill shame but use it as a motivator. Peter says we should maintain </w:t>
      </w:r>
      <w:r w:rsidRPr="00E239CE">
        <w:rPr>
          <w:rFonts w:ascii="Times New Roman" w:hAnsi="Times New Roman"/>
          <w:b/>
          <w:i/>
          <w:iCs/>
          <w:color w:val="4F6228"/>
          <w:sz w:val="22"/>
          <w:szCs w:val="24"/>
        </w:rPr>
        <w:t xml:space="preserve">“a good conscience, that when they defame you as evildoers, those who revile your good conduct in Christ may be ashamed” </w:t>
      </w:r>
      <w:r w:rsidRPr="00E239CE">
        <w:rPr>
          <w:rFonts w:ascii="Times New Roman" w:hAnsi="Times New Roman"/>
          <w:b/>
          <w:i/>
          <w:color w:val="4F6228"/>
          <w:sz w:val="22"/>
          <w:szCs w:val="24"/>
        </w:rPr>
        <w:t>(1 Peter 3:16).</w:t>
      </w:r>
      <w:r w:rsidRPr="00E239CE">
        <w:rPr>
          <w:rFonts w:cs="Times"/>
          <w:sz w:val="22"/>
          <w:szCs w:val="24"/>
        </w:rPr>
        <w:t xml:space="preserve"> Shamelessness despises goodness. This is because goodness is a constant thorn in the side of evil, refusing to play along as if nothing is awry. But it is much more affirming to stand for what is right and suffer “false shame” than give in to the self-degradation of a world without standards.</w:t>
      </w:r>
    </w:p>
    <w:p w14:paraId="0AED4E7C" w14:textId="77777777" w:rsidR="00E239CE" w:rsidRPr="00E239CE" w:rsidRDefault="00E239CE" w:rsidP="00E239CE">
      <w:pPr>
        <w:autoSpaceDE w:val="0"/>
        <w:autoSpaceDN w:val="0"/>
        <w:adjustRightInd w:val="0"/>
        <w:spacing w:after="120"/>
        <w:jc w:val="both"/>
        <w:rPr>
          <w:rFonts w:cs="Times"/>
          <w:sz w:val="22"/>
          <w:szCs w:val="24"/>
        </w:rPr>
      </w:pPr>
      <w:r w:rsidRPr="00E239CE">
        <w:rPr>
          <w:rFonts w:cs="Times"/>
          <w:b/>
          <w:bCs/>
          <w:sz w:val="22"/>
          <w:szCs w:val="24"/>
        </w:rPr>
        <w:t xml:space="preserve">Warning: </w:t>
      </w:r>
      <w:r w:rsidRPr="00E239CE">
        <w:rPr>
          <w:rFonts w:cs="Times"/>
          <w:sz w:val="22"/>
          <w:szCs w:val="24"/>
        </w:rPr>
        <w:t>The searing of our conscience is often a gradual process, a slow erosion encouraged by the popular culture and media. We are sometimes very naïve about the potential of these forces to dull the edge of our conscience.</w:t>
      </w:r>
    </w:p>
    <w:p w14:paraId="4CE891DC" w14:textId="77777777" w:rsidR="00E239CE" w:rsidRPr="00E239CE" w:rsidRDefault="00E239CE" w:rsidP="00E239CE">
      <w:pPr>
        <w:autoSpaceDE w:val="0"/>
        <w:autoSpaceDN w:val="0"/>
        <w:adjustRightInd w:val="0"/>
        <w:spacing w:after="120"/>
        <w:jc w:val="center"/>
      </w:pPr>
      <w:r w:rsidRPr="00E239CE">
        <w:rPr>
          <w:rFonts w:cs="Times"/>
          <w:noProof/>
          <w:sz w:val="24"/>
          <w:szCs w:val="24"/>
        </w:rPr>
        <w:pict w14:anchorId="38566AEC">
          <v:shape id="_x0000_i1028" type="#_x0000_t75" style="width:262.5pt;height:207pt;visibility:visible">
            <v:imagedata r:id="rId11" r:href="rId12"/>
          </v:shape>
        </w:pict>
      </w:r>
    </w:p>
    <w:p w14:paraId="11308236" w14:textId="77777777" w:rsidR="00E239CE" w:rsidRPr="00E239CE" w:rsidRDefault="00E239CE" w:rsidP="00E239CE">
      <w:pPr>
        <w:jc w:val="both"/>
        <w:rPr>
          <w:rFonts w:ascii="Webdings" w:hAnsi="Webdings"/>
          <w:color w:val="003366"/>
          <w:sz w:val="20"/>
        </w:rPr>
      </w:pP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p>
    <w:p w14:paraId="0D000A91" w14:textId="77777777" w:rsidR="00E239CE" w:rsidRPr="00E239CE" w:rsidRDefault="00E239CE" w:rsidP="00E239CE">
      <w:pPr>
        <w:spacing w:after="120"/>
        <w:jc w:val="both"/>
        <w:rPr>
          <w:rFonts w:cs="Arial"/>
          <w:b/>
          <w:color w:val="000000"/>
          <w:sz w:val="20"/>
          <w:szCs w:val="24"/>
        </w:rPr>
      </w:pPr>
      <w:r w:rsidRPr="00E239CE">
        <w:rPr>
          <w:rFonts w:cs="Arial"/>
          <w:b/>
          <w:color w:val="000000"/>
          <w:sz w:val="20"/>
          <w:szCs w:val="24"/>
        </w:rPr>
        <w:t>Answers from page 1</w:t>
      </w:r>
    </w:p>
    <w:p w14:paraId="55A211F3" w14:textId="77777777" w:rsidR="00E239CE" w:rsidRPr="00E239CE" w:rsidRDefault="00E239CE" w:rsidP="00E239CE">
      <w:pPr>
        <w:jc w:val="both"/>
        <w:rPr>
          <w:rFonts w:cs="Arial"/>
          <w:sz w:val="20"/>
          <w:szCs w:val="24"/>
        </w:rPr>
      </w:pPr>
      <w:r w:rsidRPr="00E239CE">
        <w:rPr>
          <w:rFonts w:cs="Arial"/>
          <w:sz w:val="20"/>
          <w:szCs w:val="24"/>
        </w:rPr>
        <w:t>1. Ahasuerus, also known as Xerxes [Esther 1:1]</w:t>
      </w:r>
    </w:p>
    <w:p w14:paraId="459776BC" w14:textId="77777777" w:rsidR="00E239CE" w:rsidRPr="00E239CE" w:rsidRDefault="00E239CE" w:rsidP="00E239CE">
      <w:pPr>
        <w:jc w:val="both"/>
        <w:rPr>
          <w:rFonts w:cs="Arial"/>
          <w:sz w:val="20"/>
          <w:szCs w:val="24"/>
        </w:rPr>
      </w:pPr>
      <w:r w:rsidRPr="00E239CE">
        <w:rPr>
          <w:rFonts w:cs="Arial"/>
          <w:sz w:val="20"/>
          <w:szCs w:val="24"/>
        </w:rPr>
        <w:t>2. Uzziah, also known as Azariah [2 Kings 15:5]</w:t>
      </w:r>
    </w:p>
    <w:p w14:paraId="5EB2F3DF" w14:textId="77777777" w:rsidR="00E239CE" w:rsidRPr="00E239CE" w:rsidRDefault="00E239CE" w:rsidP="00E239CE">
      <w:pPr>
        <w:jc w:val="both"/>
        <w:rPr>
          <w:rFonts w:cs="Arial"/>
          <w:sz w:val="20"/>
          <w:szCs w:val="24"/>
        </w:rPr>
      </w:pPr>
      <w:r w:rsidRPr="00E239CE">
        <w:rPr>
          <w:rFonts w:cs="Arial"/>
          <w:sz w:val="20"/>
          <w:szCs w:val="24"/>
        </w:rPr>
        <w:t xml:space="preserve">3. </w:t>
      </w:r>
      <w:proofErr w:type="spellStart"/>
      <w:r w:rsidRPr="00E239CE">
        <w:rPr>
          <w:rFonts w:cs="Arial"/>
          <w:sz w:val="20"/>
          <w:szCs w:val="24"/>
        </w:rPr>
        <w:t>Neco</w:t>
      </w:r>
      <w:proofErr w:type="spellEnd"/>
      <w:r w:rsidRPr="00E239CE">
        <w:rPr>
          <w:rFonts w:cs="Arial"/>
          <w:sz w:val="20"/>
          <w:szCs w:val="24"/>
        </w:rPr>
        <w:t xml:space="preserve"> [2 Kings 23:29]</w:t>
      </w:r>
    </w:p>
    <w:p w14:paraId="1242893B" w14:textId="77777777" w:rsidR="00E239CE" w:rsidRPr="00E239CE" w:rsidRDefault="00E239CE" w:rsidP="00E239CE">
      <w:pPr>
        <w:jc w:val="both"/>
        <w:rPr>
          <w:rFonts w:cs="Arial"/>
          <w:sz w:val="20"/>
          <w:szCs w:val="24"/>
        </w:rPr>
      </w:pPr>
      <w:r w:rsidRPr="00E239CE">
        <w:rPr>
          <w:rFonts w:cs="Arial"/>
          <w:sz w:val="20"/>
          <w:szCs w:val="24"/>
        </w:rPr>
        <w:t>4. Zechariah [2 Kings 15:8-10]</w:t>
      </w:r>
    </w:p>
    <w:p w14:paraId="1F96532B" w14:textId="1D976065" w:rsidR="00A72D12" w:rsidRPr="00A72D12" w:rsidRDefault="00E239CE" w:rsidP="00E239CE">
      <w:pPr>
        <w:spacing w:before="120"/>
        <w:jc w:val="both"/>
        <w:rPr>
          <w:rFonts w:ascii="Webdings" w:hAnsi="Webdings"/>
          <w:color w:val="003366"/>
          <w:sz w:val="20"/>
        </w:rPr>
      </w:pP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r w:rsidRPr="00E239CE">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18EF"/>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55C8"/>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05F9"/>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39DE"/>
    <w:rsid w:val="003457A4"/>
    <w:rsid w:val="003475C2"/>
    <w:rsid w:val="003533FD"/>
    <w:rsid w:val="00354436"/>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4645"/>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492"/>
    <w:rsid w:val="00522FD3"/>
    <w:rsid w:val="00524087"/>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5F6D8C"/>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0ACD"/>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2731"/>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1CA"/>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16B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07EDA"/>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6209"/>
    <w:rsid w:val="009B68DA"/>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184A"/>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0DF"/>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780"/>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3CCD"/>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25F"/>
    <w:rsid w:val="00DC1319"/>
    <w:rsid w:val="00DC3312"/>
    <w:rsid w:val="00DC3C39"/>
    <w:rsid w:val="00DC3E4E"/>
    <w:rsid w:val="00DC6632"/>
    <w:rsid w:val="00DC721C"/>
    <w:rsid w:val="00DD032D"/>
    <w:rsid w:val="00DD12A6"/>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1E24"/>
    <w:rsid w:val="00E0294E"/>
    <w:rsid w:val="00E03404"/>
    <w:rsid w:val="00E03E21"/>
    <w:rsid w:val="00E045F8"/>
    <w:rsid w:val="00E10CC9"/>
    <w:rsid w:val="00E15575"/>
    <w:rsid w:val="00E158DE"/>
    <w:rsid w:val="00E16BB8"/>
    <w:rsid w:val="00E17F28"/>
    <w:rsid w:val="00E2032A"/>
    <w:rsid w:val="00E239CE"/>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image" Target="cid:006301c90eef$7510d5e0$6101a8c0@FAMI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5963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2021-07-04T03:35:00Z</cp:lastPrinted>
  <dcterms:created xsi:type="dcterms:W3CDTF">2022-01-23T01:30:00Z</dcterms:created>
  <dcterms:modified xsi:type="dcterms:W3CDTF">2022-01-23T03:08:00Z</dcterms:modified>
</cp:coreProperties>
</file>