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6A6B37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8328E">
        <w:rPr>
          <w:rFonts w:cs="Arial"/>
          <w:b/>
          <w:bCs/>
          <w:sz w:val="22"/>
          <w:u w:val="single"/>
        </w:rPr>
        <w:t>February</w:t>
      </w:r>
      <w:r w:rsidR="00106BE2">
        <w:rPr>
          <w:rFonts w:cs="Arial"/>
          <w:b/>
          <w:bCs/>
          <w:sz w:val="22"/>
          <w:u w:val="single"/>
        </w:rPr>
        <w:t xml:space="preserve"> </w:t>
      </w:r>
      <w:r w:rsidR="00EF72E0">
        <w:rPr>
          <w:rFonts w:cs="Arial"/>
          <w:b/>
          <w:bCs/>
          <w:sz w:val="22"/>
          <w:u w:val="single"/>
        </w:rPr>
        <w:t>20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6D77AEA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37EBA">
        <w:rPr>
          <w:rFonts w:cs="Arial"/>
          <w:sz w:val="20"/>
        </w:rPr>
        <w:t>Da</w:t>
      </w:r>
      <w:r w:rsidR="007C3D89">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E04F6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37EBA">
        <w:rPr>
          <w:rFonts w:cs="Arial"/>
          <w:sz w:val="20"/>
        </w:rPr>
        <w:t>Da</w:t>
      </w:r>
      <w:r w:rsidR="007C3D89">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37EBA">
        <w:rPr>
          <w:rFonts w:cs="Arial"/>
          <w:sz w:val="20"/>
        </w:rPr>
        <w:t>Da</w:t>
      </w:r>
      <w:r w:rsidR="007C3D89">
        <w:rPr>
          <w:rFonts w:cs="Arial"/>
          <w:sz w:val="20"/>
        </w:rPr>
        <w:t>rryl Griffing</w:t>
      </w:r>
    </w:p>
    <w:p w14:paraId="47757476" w14:textId="6D36721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C3D89">
        <w:rPr>
          <w:rFonts w:cs="Arial"/>
          <w:sz w:val="20"/>
        </w:rPr>
        <w:t>Mark Tally</w:t>
      </w:r>
      <w:r w:rsidR="007C3D89">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7C3D89">
        <w:rPr>
          <w:rFonts w:cs="Arial"/>
          <w:sz w:val="20"/>
        </w:rPr>
        <w:t xml:space="preserve">Curran </w:t>
      </w:r>
      <w:r w:rsidR="007C3D89" w:rsidRPr="007C3D89">
        <w:rPr>
          <w:rFonts w:cs="Arial"/>
          <w:sz w:val="18"/>
          <w:szCs w:val="18"/>
        </w:rPr>
        <w:t>LaChappelle</w:t>
      </w:r>
    </w:p>
    <w:p w14:paraId="2DB82436" w14:textId="3DA3E72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C3D89">
        <w:rPr>
          <w:rFonts w:cs="Arial"/>
          <w:sz w:val="20"/>
        </w:rPr>
        <w:t>Eli Hickey</w:t>
      </w:r>
      <w:r w:rsidR="008A503E">
        <w:rPr>
          <w:rFonts w:cs="Arial"/>
          <w:sz w:val="20"/>
        </w:rPr>
        <w:tab/>
      </w:r>
      <w:r w:rsidR="0051403C">
        <w:rPr>
          <w:rFonts w:cs="Arial"/>
          <w:sz w:val="20"/>
        </w:rPr>
        <w:tab/>
      </w:r>
      <w:r w:rsidR="004A131B">
        <w:rPr>
          <w:rFonts w:cs="Arial"/>
          <w:b/>
          <w:bCs/>
          <w:sz w:val="20"/>
        </w:rPr>
        <w:t>Comments</w:t>
      </w:r>
      <w:r w:rsidR="004A131B" w:rsidRPr="007C3D89">
        <w:rPr>
          <w:rFonts w:cs="Arial"/>
          <w:sz w:val="20"/>
        </w:rPr>
        <w:t xml:space="preserve"> – </w:t>
      </w:r>
      <w:r w:rsidR="007C3D89" w:rsidRPr="007C3D89">
        <w:rPr>
          <w:rFonts w:cs="Arial"/>
          <w:sz w:val="20"/>
        </w:rPr>
        <w:t>Buck Phillips</w:t>
      </w:r>
    </w:p>
    <w:p w14:paraId="5D1758BB" w14:textId="29CA62B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C3D89">
        <w:rPr>
          <w:rFonts w:cs="Arial"/>
          <w:sz w:val="20"/>
        </w:rPr>
        <w:t>Connor LaChappelle</w:t>
      </w:r>
      <w:r w:rsidR="00BA2006">
        <w:rPr>
          <w:rFonts w:cs="Arial"/>
          <w:sz w:val="20"/>
        </w:rPr>
        <w:tab/>
      </w:r>
      <w:r w:rsidR="003E0576">
        <w:rPr>
          <w:rFonts w:cs="Arial"/>
          <w:b/>
          <w:bCs/>
          <w:sz w:val="20"/>
        </w:rPr>
        <w:t>Communion –</w:t>
      </w:r>
      <w:r w:rsidR="00CA3DDC">
        <w:rPr>
          <w:rFonts w:cs="Arial"/>
          <w:b/>
          <w:bCs/>
          <w:sz w:val="20"/>
        </w:rPr>
        <w:t xml:space="preserve"> </w:t>
      </w:r>
      <w:r w:rsidR="007C3D89" w:rsidRPr="007C3D89">
        <w:rPr>
          <w:rFonts w:cs="Arial"/>
          <w:sz w:val="18"/>
          <w:szCs w:val="18"/>
        </w:rPr>
        <w:t>Connor LaChappelle</w:t>
      </w:r>
    </w:p>
    <w:p w14:paraId="63B3F67E" w14:textId="238C890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7C3D89">
        <w:rPr>
          <w:rFonts w:cs="Arial"/>
          <w:bCs/>
          <w:sz w:val="20"/>
        </w:rPr>
        <w:t>Cliff Davis</w:t>
      </w:r>
    </w:p>
    <w:p w14:paraId="0A043171" w14:textId="500674E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37EBA">
        <w:rPr>
          <w:rFonts w:cs="Arial"/>
          <w:sz w:val="20"/>
        </w:rPr>
        <w:t>D</w:t>
      </w:r>
      <w:r w:rsidR="007C3D89">
        <w:rPr>
          <w:rFonts w:cs="Arial"/>
          <w:sz w:val="20"/>
        </w:rPr>
        <w:t>ea</w:t>
      </w:r>
      <w:r w:rsidR="00137EBA">
        <w:rPr>
          <w:rFonts w:cs="Arial"/>
          <w:sz w:val="20"/>
        </w:rPr>
        <w:t>n</w:t>
      </w:r>
      <w:r w:rsidR="007C3D89">
        <w:rPr>
          <w:rFonts w:cs="Arial"/>
          <w:sz w:val="20"/>
        </w:rPr>
        <w:t xml:space="preserve"> Shacklock</w:t>
      </w:r>
    </w:p>
    <w:p w14:paraId="5DE98494" w14:textId="1AF5DEC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C3D89">
        <w:rPr>
          <w:rFonts w:cs="Arial"/>
          <w:sz w:val="20"/>
        </w:rPr>
        <w:t>Jared Davis</w:t>
      </w:r>
    </w:p>
    <w:p w14:paraId="62901B5F" w14:textId="53E0500B"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37EBA">
        <w:rPr>
          <w:rFonts w:cs="Arial"/>
          <w:sz w:val="20"/>
        </w:rPr>
        <w:t>Phillip</w:t>
      </w:r>
      <w:r w:rsidR="007C3D89">
        <w:rPr>
          <w:rFonts w:cs="Arial"/>
          <w:sz w:val="20"/>
        </w:rPr>
        <w:t xml:space="preserve"> Dorn</w:t>
      </w:r>
      <w:r w:rsidR="00137EBA">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C3D89">
        <w:rPr>
          <w:rFonts w:cs="Arial"/>
          <w:sz w:val="20"/>
        </w:rPr>
        <w:t>Josiah Phillips</w:t>
      </w:r>
    </w:p>
    <w:p w14:paraId="4D770425" w14:textId="5AE7938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C3D89">
        <w:rPr>
          <w:rFonts w:cs="Arial"/>
          <w:sz w:val="20"/>
        </w:rPr>
        <w:t>John MacQuilliam</w:t>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7C3D89">
        <w:rPr>
          <w:rFonts w:cs="Arial"/>
          <w:sz w:val="20"/>
        </w:rPr>
        <w:t>Phillip Dorn</w:t>
      </w:r>
    </w:p>
    <w:p w14:paraId="69E6EA36" w14:textId="5A87AC1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8328E">
        <w:rPr>
          <w:rFonts w:cs="Arial"/>
          <w:b/>
          <w:bCs/>
          <w:sz w:val="20"/>
          <w:u w:val="single"/>
        </w:rPr>
        <w:t>February</w:t>
      </w:r>
      <w:r w:rsidR="002020F2">
        <w:rPr>
          <w:rFonts w:cs="Arial"/>
          <w:b/>
          <w:bCs/>
          <w:sz w:val="20"/>
          <w:u w:val="single"/>
        </w:rPr>
        <w:t xml:space="preserve"> </w:t>
      </w:r>
      <w:r w:rsidR="00EF72E0">
        <w:rPr>
          <w:rFonts w:cs="Arial"/>
          <w:b/>
          <w:bCs/>
          <w:sz w:val="20"/>
          <w:u w:val="single"/>
        </w:rPr>
        <w:t>23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4B1939B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C3D89">
        <w:rPr>
          <w:rFonts w:cs="Arial"/>
          <w:bCs/>
          <w:sz w:val="20"/>
        </w:rPr>
        <w:t>Brandon Esque</w:t>
      </w:r>
    </w:p>
    <w:p w14:paraId="4960C9B2" w14:textId="62D322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41B57">
        <w:rPr>
          <w:rFonts w:cs="Arial"/>
          <w:sz w:val="20"/>
        </w:rPr>
        <w:t>B</w:t>
      </w:r>
      <w:r w:rsidR="007C3D89">
        <w:rPr>
          <w:rFonts w:cs="Arial"/>
          <w:sz w:val="20"/>
        </w:rPr>
        <w:t>uck Phillips</w:t>
      </w:r>
    </w:p>
    <w:p w14:paraId="3AA7B092" w14:textId="5CD4F7F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w:t>
      </w:r>
      <w:r w:rsidR="007C3D89">
        <w:rPr>
          <w:rFonts w:cs="Arial"/>
          <w:bCs/>
          <w:sz w:val="20"/>
        </w:rPr>
        <w:t>onnor</w:t>
      </w:r>
      <w:r w:rsidR="001446D1">
        <w:rPr>
          <w:rFonts w:cs="Arial"/>
          <w:bCs/>
          <w:sz w:val="20"/>
        </w:rPr>
        <w:t xml:space="preserve"> LaChappelle</w:t>
      </w:r>
    </w:p>
    <w:p w14:paraId="5E35CBDF" w14:textId="3788055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7C3D89">
        <w:rPr>
          <w:rFonts w:cs="Arial"/>
          <w:bCs/>
          <w:sz w:val="20"/>
        </w:rPr>
        <w:t>Andy Fuller</w:t>
      </w:r>
    </w:p>
    <w:p w14:paraId="1B518344" w14:textId="645DE07F" w:rsidR="00433E4B" w:rsidRPr="00433E4B" w:rsidRDefault="0048328E"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B41B57">
        <w:rPr>
          <w:rFonts w:cs="Arial"/>
          <w:sz w:val="20"/>
        </w:rPr>
        <w:t>Curran</w:t>
      </w:r>
      <w:r w:rsidR="00433E4B">
        <w:rPr>
          <w:rFonts w:cs="Arial"/>
          <w:sz w:val="20"/>
        </w:rPr>
        <w:t xml:space="preserve">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62C4AA" w:rsidR="00BB3FC3" w:rsidRPr="00BB3FC3" w:rsidRDefault="0048328E"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ECCBE1A" w:rsidR="00C05B75" w:rsidRPr="008C128C" w:rsidRDefault="007C3D89" w:rsidP="006A2DB8">
            <w:pPr>
              <w:rPr>
                <w:b/>
                <w:bCs/>
                <w:sz w:val="18"/>
              </w:rPr>
            </w:pPr>
            <w:r>
              <w:rPr>
                <w:b/>
                <w:bCs/>
                <w:sz w:val="18"/>
              </w:rPr>
              <w:t>20</w:t>
            </w:r>
          </w:p>
        </w:tc>
        <w:tc>
          <w:tcPr>
            <w:tcW w:w="1397" w:type="dxa"/>
            <w:noWrap/>
            <w:vAlign w:val="center"/>
            <w:hideMark/>
          </w:tcPr>
          <w:p w14:paraId="15B4DC27" w14:textId="0A1400BA" w:rsidR="00C05B75" w:rsidRPr="00AD39DD" w:rsidRDefault="007C3D89"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DD053D5" w:rsidR="00C05B75" w:rsidRPr="008C128C" w:rsidRDefault="00621873" w:rsidP="00011103">
            <w:pPr>
              <w:rPr>
                <w:b/>
                <w:bCs/>
                <w:sz w:val="18"/>
              </w:rPr>
            </w:pPr>
            <w:r>
              <w:rPr>
                <w:b/>
                <w:bCs/>
                <w:sz w:val="18"/>
              </w:rPr>
              <w:t>2</w:t>
            </w:r>
            <w:r w:rsidR="007C3D89">
              <w:rPr>
                <w:b/>
                <w:bCs/>
                <w:sz w:val="18"/>
              </w:rPr>
              <w:t>7</w:t>
            </w:r>
          </w:p>
        </w:tc>
        <w:tc>
          <w:tcPr>
            <w:tcW w:w="1397" w:type="dxa"/>
            <w:noWrap/>
            <w:vAlign w:val="center"/>
            <w:hideMark/>
          </w:tcPr>
          <w:p w14:paraId="1AE44055" w14:textId="45D4C215" w:rsidR="00C05B75" w:rsidRPr="00BB3FC3" w:rsidRDefault="007C3D89" w:rsidP="0096670B">
            <w:pPr>
              <w:rPr>
                <w:sz w:val="18"/>
              </w:rPr>
            </w:pPr>
            <w:r>
              <w:rPr>
                <w:sz w:val="18"/>
              </w:rPr>
              <w:t>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D42E61F" w:rsidR="00F53409" w:rsidRDefault="003E4167" w:rsidP="00C6350A">
      <w:pPr>
        <w:spacing w:before="80" w:after="40"/>
        <w:jc w:val="both"/>
        <w:rPr>
          <w:b/>
          <w:color w:val="FF0000"/>
          <w:sz w:val="20"/>
        </w:rPr>
      </w:pPr>
      <w:r>
        <w:rPr>
          <w:b/>
          <w:color w:val="FF0000"/>
          <w:sz w:val="20"/>
        </w:rPr>
        <w:t>Lot’s Wife</w:t>
      </w:r>
      <w:r w:rsidR="00FF47FF">
        <w:rPr>
          <w:b/>
          <w:color w:val="FF0000"/>
          <w:sz w:val="20"/>
        </w:rPr>
        <w:t xml:space="preserve"> – </w:t>
      </w:r>
    </w:p>
    <w:p w14:paraId="19249BA2" w14:textId="33189368" w:rsidR="003E4167" w:rsidRDefault="003E4167" w:rsidP="0086627F">
      <w:pPr>
        <w:spacing w:after="40"/>
        <w:jc w:val="both"/>
        <w:rPr>
          <w:rFonts w:cs="Arial"/>
          <w:b/>
          <w:bCs/>
          <w:iCs/>
          <w:color w:val="000000"/>
          <w:sz w:val="18"/>
          <w:szCs w:val="18"/>
        </w:rPr>
      </w:pPr>
      <w:r w:rsidRPr="003C18FD">
        <w:rPr>
          <w:rFonts w:cs="Arial"/>
          <w:b/>
          <w:bCs/>
          <w:iCs/>
          <w:color w:val="000000"/>
          <w:sz w:val="18"/>
          <w:szCs w:val="18"/>
        </w:rPr>
        <w:t>The Sunday School teacher was describing how Lot's wife looked back and turned into a pillar of salt, when little Jason interrupted, 'My Mommy looked back once while she was driving,' he announced triumphantly, 'and she turned into a telephone pole!' [Thanks to J.G.]</w:t>
      </w:r>
    </w:p>
    <w:p w14:paraId="758F1F07" w14:textId="092630A3" w:rsidR="00C6350A" w:rsidRDefault="00137EBA" w:rsidP="0086627F">
      <w:pPr>
        <w:spacing w:after="40"/>
        <w:jc w:val="both"/>
        <w:rPr>
          <w:b/>
          <w:bCs/>
          <w:sz w:val="18"/>
          <w:szCs w:val="18"/>
        </w:rPr>
      </w:pPr>
      <w:r>
        <w:rPr>
          <w:b/>
          <w:color w:val="FF0000"/>
          <w:sz w:val="20"/>
        </w:rPr>
        <w:t xml:space="preserve">Integrity- </w:t>
      </w:r>
    </w:p>
    <w:p w14:paraId="4E4FE744" w14:textId="77777777" w:rsidR="009A2142" w:rsidRPr="009A2142" w:rsidRDefault="009A2142" w:rsidP="009A2142">
      <w:pPr>
        <w:spacing w:after="60"/>
        <w:jc w:val="both"/>
        <w:rPr>
          <w:b/>
          <w:bCs/>
          <w:sz w:val="18"/>
          <w:szCs w:val="18"/>
        </w:rPr>
      </w:pPr>
      <w:r w:rsidRPr="009A2142">
        <w:rPr>
          <w:b/>
          <w:bCs/>
          <w:sz w:val="18"/>
          <w:szCs w:val="18"/>
        </w:rPr>
        <w:t xml:space="preserve">Integrity is telling myself the truth. And honesty is telling the truth to other people. ― Spencer Johnson </w:t>
      </w:r>
    </w:p>
    <w:p w14:paraId="6A67FF35" w14:textId="41E56B8D" w:rsidR="009A2142" w:rsidRPr="009A2142" w:rsidRDefault="009A2142" w:rsidP="009A2142">
      <w:pPr>
        <w:spacing w:after="60"/>
        <w:jc w:val="both"/>
        <w:rPr>
          <w:b/>
          <w:bCs/>
          <w:sz w:val="18"/>
          <w:szCs w:val="18"/>
        </w:rPr>
      </w:pPr>
      <w:r w:rsidRPr="009A2142">
        <w:rPr>
          <w:b/>
          <w:bCs/>
          <w:sz w:val="18"/>
          <w:szCs w:val="18"/>
        </w:rPr>
        <w:t xml:space="preserve">If you don't know where you are going, you'll end up someplace else. ― </w:t>
      </w:r>
    </w:p>
    <w:p w14:paraId="32B6767C" w14:textId="77777777" w:rsidR="009A2142" w:rsidRPr="009A2142" w:rsidRDefault="009A2142" w:rsidP="009A2142">
      <w:pPr>
        <w:spacing w:after="60"/>
        <w:jc w:val="both"/>
        <w:rPr>
          <w:b/>
          <w:bCs/>
          <w:sz w:val="18"/>
          <w:szCs w:val="18"/>
        </w:rPr>
      </w:pPr>
      <w:r w:rsidRPr="009A2142">
        <w:rPr>
          <w:b/>
          <w:bCs/>
          <w:sz w:val="18"/>
          <w:szCs w:val="18"/>
        </w:rPr>
        <w:t xml:space="preserve">A great many people think they are thinking when they are merely rearranging their prejudices. ― William James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679597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A9F442B" w:rsidR="001D0560" w:rsidRDefault="0048328E">
      <w:pPr>
        <w:jc w:val="right"/>
        <w:rPr>
          <w:rFonts w:cs="Arial"/>
          <w:b/>
          <w:sz w:val="18"/>
        </w:rPr>
      </w:pPr>
      <w:r>
        <w:rPr>
          <w:rFonts w:cs="Arial"/>
          <w:b/>
          <w:sz w:val="18"/>
        </w:rPr>
        <w:t>February</w:t>
      </w:r>
      <w:r w:rsidR="00106BE2">
        <w:rPr>
          <w:rFonts w:cs="Arial"/>
          <w:b/>
          <w:sz w:val="18"/>
        </w:rPr>
        <w:t xml:space="preserve"> </w:t>
      </w:r>
      <w:r w:rsidR="00EF72E0">
        <w:rPr>
          <w:rFonts w:cs="Arial"/>
          <w:b/>
          <w:sz w:val="18"/>
        </w:rPr>
        <w:t>20</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A439309" w14:textId="77777777" w:rsidR="00A412EF" w:rsidRPr="003D7D86" w:rsidRDefault="00A412EF" w:rsidP="00A412E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Who Said That?</w:t>
      </w:r>
    </w:p>
    <w:p w14:paraId="3D6CAC77" w14:textId="77777777"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Jesus Christ makes you whole; arise, and make your bed.</w:t>
      </w:r>
    </w:p>
    <w:p w14:paraId="0D21362A" w14:textId="77777777"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Why is my pain perpetual, and my wound incurable, which refuses to be healed?</w:t>
      </w:r>
    </w:p>
    <w:p w14:paraId="4E279012" w14:textId="77777777"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And after you shall arise another kingdom inferior to you, and another third kingdom of brass, which shall bear rule over all the earth. </w:t>
      </w:r>
    </w:p>
    <w:p w14:paraId="5ECEDFD3" w14:textId="77777777" w:rsidR="00A412EF" w:rsidRPr="00900316" w:rsidRDefault="00A412EF" w:rsidP="00A412EF">
      <w:pPr>
        <w:pStyle w:val="NormalWeb"/>
        <w:spacing w:before="0" w:beforeAutospacing="0" w:after="80" w:afterAutospacing="0"/>
        <w:ind w:left="432" w:hanging="432"/>
        <w:jc w:val="both"/>
        <w:rPr>
          <w:rFonts w:cs="Arial"/>
          <w:color w:val="000000"/>
          <w:sz w:val="22"/>
        </w:rPr>
      </w:pPr>
      <w:r>
        <w:rPr>
          <w:rFonts w:cs="Arial"/>
          <w:color w:val="000000"/>
          <w:sz w:val="22"/>
        </w:rPr>
        <w:t>4</w:t>
      </w:r>
      <w:r w:rsidRPr="00900316">
        <w:rPr>
          <w:rFonts w:cs="Arial"/>
          <w:color w:val="000000"/>
          <w:sz w:val="22"/>
        </w:rPr>
        <w:t>.</w:t>
      </w:r>
      <w:r>
        <w:rPr>
          <w:rFonts w:cs="Arial"/>
          <w:color w:val="000000"/>
          <w:sz w:val="22"/>
        </w:rPr>
        <w:t xml:space="preserve"> We have found him, of whom Moses in the law, and the prophets, did write, Jesus of Nazareth, the son of Joseph.</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7E37AA95" w14:textId="77777777" w:rsidR="00A412EF" w:rsidRPr="00A412EF" w:rsidRDefault="00A412EF" w:rsidP="00A412EF">
      <w:pPr>
        <w:autoSpaceDE w:val="0"/>
        <w:autoSpaceDN w:val="0"/>
        <w:adjustRightInd w:val="0"/>
        <w:jc w:val="both"/>
        <w:rPr>
          <w:rFonts w:ascii="Denmark" w:hAnsi="Denmark"/>
          <w:b/>
          <w:i/>
          <w:iCs/>
          <w:color w:val="3366FF"/>
          <w:sz w:val="38"/>
          <w:u w:val="single"/>
        </w:rPr>
      </w:pPr>
      <w:bookmarkStart w:id="2" w:name="anchor1646310"/>
      <w:bookmarkStart w:id="3" w:name="anchor5744524"/>
      <w:bookmarkStart w:id="4" w:name="anchor1645802"/>
      <w:bookmarkStart w:id="5" w:name="anchor551097"/>
      <w:bookmarkStart w:id="6" w:name="anchor4251994"/>
      <w:bookmarkEnd w:id="2"/>
      <w:bookmarkEnd w:id="3"/>
      <w:bookmarkEnd w:id="4"/>
      <w:bookmarkEnd w:id="5"/>
      <w:bookmarkEnd w:id="6"/>
      <w:r w:rsidRPr="00A412EF">
        <w:rPr>
          <w:rFonts w:ascii="Denmark" w:hAnsi="Denmark"/>
          <w:b/>
          <w:i/>
          <w:iCs/>
          <w:color w:val="3366FF"/>
          <w:sz w:val="32"/>
          <w:u w:val="single"/>
        </w:rPr>
        <w:t>Stumbling Over Baptism</w:t>
      </w:r>
    </w:p>
    <w:p w14:paraId="38980566" w14:textId="77777777" w:rsidR="00A412EF" w:rsidRPr="00A412EF" w:rsidRDefault="00A412EF" w:rsidP="00A412EF">
      <w:pPr>
        <w:autoSpaceDE w:val="0"/>
        <w:autoSpaceDN w:val="0"/>
        <w:adjustRightInd w:val="0"/>
        <w:spacing w:after="120"/>
        <w:jc w:val="both"/>
        <w:rPr>
          <w:b/>
          <w:color w:val="000000"/>
          <w:sz w:val="18"/>
        </w:rPr>
      </w:pPr>
      <w:r w:rsidRPr="00A412EF">
        <w:rPr>
          <w:b/>
          <w:color w:val="000000"/>
          <w:sz w:val="18"/>
        </w:rPr>
        <w:t>By Andy Diestelkamp</w:t>
      </w:r>
    </w:p>
    <w:p w14:paraId="3B13E9DB" w14:textId="1B888530" w:rsidR="00A412EF" w:rsidRPr="00A412EF" w:rsidRDefault="00A412EF" w:rsidP="00A412EF">
      <w:pPr>
        <w:spacing w:after="120"/>
        <w:jc w:val="both"/>
        <w:rPr>
          <w:rFonts w:cs="Arial"/>
          <w:sz w:val="24"/>
          <w:szCs w:val="24"/>
        </w:rPr>
      </w:pPr>
      <w:r w:rsidRPr="00A412EF">
        <w:rPr>
          <w:rFonts w:cs="Arial"/>
          <w:sz w:val="24"/>
          <w:szCs w:val="24"/>
        </w:rPr>
        <w:t>What a stumbling block baptism is! Oh, I recognize that there are other aspects of God's will that are likewise rejected, but in my experience no one thing is more often refused than is baptism into Jesus Christ for the remission of sins.</w:t>
      </w:r>
    </w:p>
    <w:p w14:paraId="247DB8F6" w14:textId="242D6DCC" w:rsidR="00A412EF" w:rsidRPr="00A412EF" w:rsidRDefault="00A412EF" w:rsidP="00A412EF">
      <w:pPr>
        <w:spacing w:after="120"/>
        <w:jc w:val="both"/>
        <w:rPr>
          <w:rFonts w:cs="Arial"/>
          <w:sz w:val="24"/>
          <w:szCs w:val="24"/>
        </w:rPr>
      </w:pPr>
      <w:r w:rsidRPr="00A412EF">
        <w:rPr>
          <w:rFonts w:cs="Arial"/>
          <w:sz w:val="24"/>
          <w:szCs w:val="24"/>
        </w:rPr>
        <w:t xml:space="preserve">Too often it is rejected with very little scriptural defense. </w:t>
      </w:r>
      <w:r>
        <w:rPr>
          <w:rFonts w:cs="Arial"/>
          <w:sz w:val="24"/>
          <w:szCs w:val="24"/>
        </w:rPr>
        <w:t xml:space="preserve">Not because of </w:t>
      </w:r>
      <w:r w:rsidRPr="00A412EF">
        <w:rPr>
          <w:rFonts w:cs="Arial"/>
          <w:sz w:val="24"/>
          <w:szCs w:val="24"/>
        </w:rPr>
        <w:t xml:space="preserve">some scriptural conviction; but because, as one woman wrote me, "I know I am saved, and there is absolutely nothing you could say to me to convince me otherwise." </w:t>
      </w:r>
    </w:p>
    <w:p w14:paraId="3E180012" w14:textId="228F7D1F" w:rsidR="00A412EF" w:rsidRPr="00C6350A" w:rsidRDefault="00A412EF" w:rsidP="00A412E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Stumbling Over Baptism</w:t>
      </w:r>
    </w:p>
    <w:p w14:paraId="39C79153" w14:textId="77777777" w:rsidR="00A412EF" w:rsidRPr="00FB4CA3" w:rsidRDefault="00A412EF" w:rsidP="00A412EF">
      <w:pPr>
        <w:autoSpaceDE w:val="0"/>
        <w:autoSpaceDN w:val="0"/>
        <w:adjustRightInd w:val="0"/>
        <w:spacing w:after="120"/>
        <w:jc w:val="both"/>
        <w:rPr>
          <w:b/>
          <w:color w:val="000000"/>
          <w:sz w:val="18"/>
        </w:rPr>
      </w:pPr>
      <w:r w:rsidRPr="00FB4CA3">
        <w:rPr>
          <w:b/>
          <w:color w:val="000000"/>
          <w:sz w:val="18"/>
        </w:rPr>
        <w:t>C</w:t>
      </w:r>
      <w:r>
        <w:rPr>
          <w:b/>
          <w:color w:val="000000"/>
          <w:sz w:val="18"/>
        </w:rPr>
        <w:t>ontinued</w:t>
      </w:r>
    </w:p>
    <w:p w14:paraId="05FF3B32" w14:textId="01991E0B" w:rsidR="00A412EF" w:rsidRPr="0038447F" w:rsidRDefault="00A412EF" w:rsidP="00A412EF">
      <w:pPr>
        <w:spacing w:after="120"/>
        <w:jc w:val="both"/>
        <w:rPr>
          <w:rFonts w:cs="Arial"/>
          <w:sz w:val="22"/>
          <w:szCs w:val="22"/>
        </w:rPr>
      </w:pPr>
      <w:r w:rsidRPr="0038447F">
        <w:rPr>
          <w:rFonts w:cs="Arial"/>
          <w:sz w:val="22"/>
          <w:szCs w:val="22"/>
        </w:rPr>
        <w:t>My heart aches. It aches not because what I say is being rejected, but because the "better felt than told" wall of defense is usually impenetrable, even by the word of God.</w:t>
      </w:r>
    </w:p>
    <w:p w14:paraId="2B8EAF54" w14:textId="60136796" w:rsidR="00A412EF" w:rsidRPr="0038447F" w:rsidRDefault="00A412EF" w:rsidP="00A412EF">
      <w:pPr>
        <w:spacing w:after="120"/>
        <w:jc w:val="both"/>
        <w:rPr>
          <w:rFonts w:cs="Arial"/>
          <w:sz w:val="22"/>
          <w:szCs w:val="22"/>
        </w:rPr>
      </w:pPr>
      <w:r w:rsidRPr="0038447F">
        <w:rPr>
          <w:rFonts w:cs="Arial"/>
          <w:sz w:val="22"/>
          <w:szCs w:val="22"/>
        </w:rPr>
        <w:t>Occasionally, scriptural effort is put forth to show reasons why baptism is not for the remission of sins. A popular form of argument is to show that it is by grace that we are saved and not by works. Baptism is relegated to the realm of works and thus marginalized as important, but not essential to salvation.</w:t>
      </w:r>
    </w:p>
    <w:p w14:paraId="1BE8EBE8" w14:textId="28D7A874" w:rsidR="00A412EF" w:rsidRPr="0038447F" w:rsidRDefault="00A412EF" w:rsidP="00A412EF">
      <w:pPr>
        <w:spacing w:after="120"/>
        <w:jc w:val="both"/>
        <w:rPr>
          <w:rFonts w:cs="Arial"/>
          <w:sz w:val="22"/>
          <w:szCs w:val="22"/>
        </w:rPr>
      </w:pPr>
      <w:r w:rsidRPr="0038447F">
        <w:rPr>
          <w:rFonts w:cs="Arial"/>
          <w:sz w:val="22"/>
          <w:szCs w:val="22"/>
        </w:rPr>
        <w:t>Have they not read</w:t>
      </w:r>
      <w:r w:rsidRPr="0038447F">
        <w:rPr>
          <w:rFonts w:ascii="Times New Roman" w:hAnsi="Times New Roman"/>
          <w:b/>
          <w:i/>
          <w:color w:val="4F6228"/>
          <w:sz w:val="22"/>
          <w:szCs w:val="22"/>
        </w:rPr>
        <w:t>, "For as many of you as were baptized into Christ have put on Christ" (Galatians 3:27)?</w:t>
      </w:r>
      <w:r w:rsidRPr="0038447F">
        <w:rPr>
          <w:rFonts w:cs="Arial"/>
          <w:sz w:val="22"/>
          <w:szCs w:val="22"/>
        </w:rPr>
        <w:t xml:space="preserve"> We do not put on Christ by our "own righteousness," but we </w:t>
      </w:r>
      <w:r w:rsidRPr="0038447F">
        <w:rPr>
          <w:rFonts w:cs="Arial"/>
          <w:i/>
          <w:iCs/>
          <w:sz w:val="22"/>
          <w:szCs w:val="22"/>
        </w:rPr>
        <w:t>do</w:t>
      </w:r>
      <w:r w:rsidRPr="0038447F">
        <w:rPr>
          <w:rFonts w:cs="Arial"/>
          <w:sz w:val="22"/>
          <w:szCs w:val="22"/>
        </w:rPr>
        <w:t xml:space="preserve"> put on Christ in baptism. Therefore, baptism is not our "own righteousness." Just as surely as we are sons of God through faith (vs. 26) we clothe ourselves with Christ in baptism. As we cannot rightly be called sons of God without faith, neither can we put on Christ or be in Christ without baptism.</w:t>
      </w:r>
    </w:p>
    <w:p w14:paraId="51AED435" w14:textId="77777777" w:rsidR="00A412EF" w:rsidRPr="0038447F" w:rsidRDefault="00A412EF" w:rsidP="00A412EF">
      <w:pPr>
        <w:spacing w:after="120"/>
        <w:jc w:val="both"/>
        <w:rPr>
          <w:rFonts w:cs="Arial"/>
          <w:sz w:val="22"/>
          <w:szCs w:val="22"/>
        </w:rPr>
      </w:pPr>
      <w:r w:rsidRPr="0038447F">
        <w:rPr>
          <w:rFonts w:cs="Arial"/>
          <w:sz w:val="22"/>
          <w:szCs w:val="22"/>
        </w:rPr>
        <w:t>It is by God's grace alone that baptism washes sins away (Acts 22:16). Baptism is not for those who trust in themselves and their perfection, but for those who trust in God.</w:t>
      </w:r>
    </w:p>
    <w:p w14:paraId="5DD38EE1" w14:textId="77777777" w:rsidR="00A412EF" w:rsidRPr="0038447F" w:rsidRDefault="00A412EF" w:rsidP="00A412EF">
      <w:pPr>
        <w:autoSpaceDE w:val="0"/>
        <w:autoSpaceDN w:val="0"/>
        <w:adjustRightInd w:val="0"/>
        <w:spacing w:after="120"/>
        <w:jc w:val="both"/>
        <w:rPr>
          <w:rFonts w:cs="Arial"/>
          <w:sz w:val="22"/>
          <w:szCs w:val="22"/>
        </w:rPr>
      </w:pPr>
      <w:r w:rsidRPr="0038447F">
        <w:rPr>
          <w:rFonts w:cs="Arial"/>
          <w:sz w:val="22"/>
          <w:szCs w:val="22"/>
        </w:rPr>
        <w:t xml:space="preserve">Paul writes that we are </w:t>
      </w:r>
      <w:r w:rsidRPr="0038447F">
        <w:rPr>
          <w:rFonts w:ascii="Times New Roman" w:hAnsi="Times New Roman"/>
          <w:b/>
          <w:i/>
          <w:color w:val="4F6228"/>
          <w:sz w:val="22"/>
          <w:szCs w:val="22"/>
        </w:rPr>
        <w:t xml:space="preserve">"buried with [Christ] in baptism, in which [we] also were raised with Him </w:t>
      </w:r>
      <w:r w:rsidRPr="0038447F">
        <w:rPr>
          <w:rFonts w:ascii="Times New Roman" w:hAnsi="Times New Roman"/>
          <w:b/>
          <w:i/>
          <w:iCs/>
          <w:color w:val="4F6228"/>
          <w:sz w:val="22"/>
          <w:szCs w:val="22"/>
        </w:rPr>
        <w:t>through faith in the working of God,</w:t>
      </w:r>
      <w:r w:rsidRPr="0038447F">
        <w:rPr>
          <w:rFonts w:ascii="Times New Roman" w:hAnsi="Times New Roman"/>
          <w:b/>
          <w:i/>
          <w:color w:val="4F6228"/>
          <w:sz w:val="22"/>
          <w:szCs w:val="22"/>
        </w:rPr>
        <w:t xml:space="preserve"> who raised Him from the dead" (Colossians 2:12).</w:t>
      </w:r>
      <w:r w:rsidRPr="0038447F">
        <w:rPr>
          <w:rFonts w:cs="Arial"/>
          <w:sz w:val="22"/>
          <w:szCs w:val="22"/>
        </w:rPr>
        <w:t xml:space="preserve"> Baptism into Christ is presented consistently as an act of faith in God, not in water, my perfection, or my works. Saving baptism is an act done in faith in the </w:t>
      </w:r>
      <w:r w:rsidRPr="0038447F">
        <w:rPr>
          <w:rFonts w:cs="Arial"/>
          <w:i/>
          <w:iCs/>
          <w:sz w:val="22"/>
          <w:szCs w:val="22"/>
        </w:rPr>
        <w:t>working</w:t>
      </w:r>
      <w:r w:rsidRPr="0038447F">
        <w:rPr>
          <w:rFonts w:cs="Arial"/>
          <w:sz w:val="22"/>
          <w:szCs w:val="22"/>
        </w:rPr>
        <w:t xml:space="preserve"> of God. It is nothing over which to stumble. It is a righteous act of faith to which we must submit.</w:t>
      </w:r>
    </w:p>
    <w:p w14:paraId="45CFC769" w14:textId="32C61BF4" w:rsidR="00FB4CA3" w:rsidRPr="00FB4CA3" w:rsidRDefault="00FB4CA3" w:rsidP="00A412EF">
      <w:pPr>
        <w:autoSpaceDE w:val="0"/>
        <w:autoSpaceDN w:val="0"/>
        <w:adjustRightInd w:val="0"/>
        <w:spacing w:after="120"/>
        <w:jc w:val="both"/>
        <w:rPr>
          <w:rFonts w:cs="Arial"/>
          <w:sz w:val="24"/>
          <w:szCs w:val="28"/>
        </w:rPr>
      </w:pPr>
      <w:bookmarkStart w:id="7" w:name="anchor1645622"/>
      <w:bookmarkEnd w:id="7"/>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55A6E1B6" w14:textId="77777777" w:rsidR="0038447F" w:rsidRPr="006A0C84" w:rsidRDefault="0038447F" w:rsidP="0038447F">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A Pool Table </w:t>
      </w:r>
      <w:proofErr w:type="gramStart"/>
      <w:r>
        <w:rPr>
          <w:rFonts w:ascii="Denmark" w:hAnsi="Denmark"/>
          <w:b/>
          <w:i/>
          <w:iCs/>
          <w:color w:val="3366FF"/>
          <w:u w:val="single"/>
        </w:rPr>
        <w:t>In</w:t>
      </w:r>
      <w:proofErr w:type="gramEnd"/>
      <w:r>
        <w:rPr>
          <w:rFonts w:ascii="Denmark" w:hAnsi="Denmark"/>
          <w:b/>
          <w:i/>
          <w:iCs/>
          <w:color w:val="3366FF"/>
          <w:u w:val="single"/>
        </w:rPr>
        <w:t xml:space="preserve"> Mayberry</w:t>
      </w:r>
    </w:p>
    <w:p w14:paraId="7E2DDE27" w14:textId="77777777" w:rsidR="0038447F" w:rsidRDefault="0038447F" w:rsidP="0038447F">
      <w:pPr>
        <w:autoSpaceDE w:val="0"/>
        <w:autoSpaceDN w:val="0"/>
        <w:adjustRightInd w:val="0"/>
        <w:spacing w:after="120"/>
        <w:jc w:val="both"/>
        <w:rPr>
          <w:b/>
          <w:color w:val="000000"/>
          <w:sz w:val="18"/>
        </w:rPr>
      </w:pPr>
      <w:r>
        <w:rPr>
          <w:b/>
          <w:color w:val="000000"/>
          <w:sz w:val="18"/>
        </w:rPr>
        <w:t>By Jim Jonas</w:t>
      </w:r>
    </w:p>
    <w:p w14:paraId="40B0729B" w14:textId="77777777" w:rsidR="0038447F" w:rsidRPr="007A2B87" w:rsidRDefault="0038447F" w:rsidP="0038447F">
      <w:pPr>
        <w:autoSpaceDE w:val="0"/>
        <w:autoSpaceDN w:val="0"/>
        <w:adjustRightInd w:val="0"/>
        <w:spacing w:after="120"/>
        <w:jc w:val="both"/>
        <w:rPr>
          <w:sz w:val="22"/>
        </w:rPr>
      </w:pPr>
      <w:r w:rsidRPr="007A2B87">
        <w:rPr>
          <w:rFonts w:cs="Arial"/>
          <w:sz w:val="22"/>
        </w:rPr>
        <w:t xml:space="preserve">On a recent episode of </w:t>
      </w:r>
      <w:r w:rsidRPr="007A2B87">
        <w:rPr>
          <w:rFonts w:cs="Arial"/>
          <w:i/>
          <w:iCs/>
          <w:sz w:val="22"/>
        </w:rPr>
        <w:t>Andy Griffith</w:t>
      </w:r>
      <w:r w:rsidRPr="007A2B87">
        <w:rPr>
          <w:rFonts w:cs="Arial"/>
          <w:sz w:val="22"/>
        </w:rPr>
        <w:t>, the church in Mayberry had been bequeathed</w:t>
      </w:r>
      <w:r w:rsidRPr="007A2B87">
        <w:rPr>
          <w:sz w:val="22"/>
        </w:rPr>
        <w:t xml:space="preserve"> </w:t>
      </w:r>
      <w:r w:rsidRPr="007A2B87">
        <w:rPr>
          <w:rFonts w:cs="Arial"/>
          <w:sz w:val="22"/>
        </w:rPr>
        <w:t>five hundred dollars by a deceased member. The finance committee then invited</w:t>
      </w:r>
      <w:r w:rsidRPr="007A2B87">
        <w:rPr>
          <w:sz w:val="22"/>
        </w:rPr>
        <w:t xml:space="preserve"> </w:t>
      </w:r>
      <w:r w:rsidRPr="007A2B87">
        <w:rPr>
          <w:rFonts w:cs="Arial"/>
          <w:sz w:val="22"/>
        </w:rPr>
        <w:t>suggestions from the “parishioners” on how the money should be spent.</w:t>
      </w:r>
    </w:p>
    <w:p w14:paraId="237242FC" w14:textId="77777777" w:rsidR="0038447F" w:rsidRDefault="0038447F" w:rsidP="0038447F">
      <w:pPr>
        <w:autoSpaceDE w:val="0"/>
        <w:autoSpaceDN w:val="0"/>
        <w:adjustRightInd w:val="0"/>
        <w:spacing w:after="120"/>
        <w:jc w:val="both"/>
        <w:rPr>
          <w:rFonts w:cs="Arial"/>
          <w:sz w:val="22"/>
        </w:rPr>
      </w:pPr>
      <w:r w:rsidRPr="007A2B87">
        <w:rPr>
          <w:rFonts w:cs="Arial"/>
          <w:sz w:val="22"/>
        </w:rPr>
        <w:t>Aunt Bea, spokeswoman for the ladies’ choir, made an emotional appeal for new choir</w:t>
      </w:r>
      <w:r w:rsidRPr="007A2B87">
        <w:rPr>
          <w:sz w:val="22"/>
        </w:rPr>
        <w:t xml:space="preserve"> </w:t>
      </w:r>
      <w:r w:rsidRPr="007A2B87">
        <w:rPr>
          <w:rFonts w:cs="Arial"/>
          <w:sz w:val="22"/>
        </w:rPr>
        <w:t>robes, even threatening to disband the choir if the committee didn’t accede to her</w:t>
      </w:r>
      <w:r w:rsidRPr="007A2B87">
        <w:rPr>
          <w:sz w:val="22"/>
        </w:rPr>
        <w:t xml:space="preserve"> </w:t>
      </w:r>
      <w:r w:rsidRPr="007A2B87">
        <w:rPr>
          <w:rFonts w:cs="Arial"/>
          <w:sz w:val="22"/>
        </w:rPr>
        <w:t xml:space="preserve">demands. </w:t>
      </w:r>
    </w:p>
    <w:p w14:paraId="4C2988A3" w14:textId="4239189E" w:rsidR="0038447F" w:rsidRPr="007A2B87" w:rsidRDefault="0038447F" w:rsidP="0038447F">
      <w:pPr>
        <w:autoSpaceDE w:val="0"/>
        <w:autoSpaceDN w:val="0"/>
        <w:adjustRightInd w:val="0"/>
        <w:spacing w:after="120"/>
        <w:jc w:val="both"/>
        <w:rPr>
          <w:sz w:val="22"/>
        </w:rPr>
      </w:pPr>
      <w:r w:rsidRPr="007A2B87">
        <w:rPr>
          <w:rFonts w:cs="Arial"/>
          <w:sz w:val="22"/>
        </w:rPr>
        <w:t>Howard Sprague, ever the practical sort, argued for repair on the building as</w:t>
      </w:r>
      <w:r w:rsidRPr="007A2B87">
        <w:rPr>
          <w:sz w:val="22"/>
        </w:rPr>
        <w:t xml:space="preserve"> </w:t>
      </w:r>
      <w:r w:rsidRPr="007A2B87">
        <w:rPr>
          <w:rFonts w:cs="Arial"/>
          <w:sz w:val="22"/>
        </w:rPr>
        <w:t>a faulty drainage problem had caused the foundation to settle five degrees off level.</w:t>
      </w:r>
    </w:p>
    <w:p w14:paraId="706BB75E" w14:textId="09DA37CC" w:rsidR="0038447F" w:rsidRPr="007A2B87" w:rsidRDefault="0034668B" w:rsidP="0038447F">
      <w:pPr>
        <w:autoSpaceDE w:val="0"/>
        <w:autoSpaceDN w:val="0"/>
        <w:adjustRightInd w:val="0"/>
        <w:spacing w:after="120"/>
        <w:jc w:val="both"/>
        <w:rPr>
          <w:rFonts w:cs="Arial"/>
          <w:sz w:val="22"/>
        </w:rPr>
      </w:pPr>
      <w:r>
        <w:rPr>
          <w:rFonts w:cs="Arial"/>
          <w:noProof/>
          <w:sz w:val="22"/>
        </w:rPr>
        <w:drawing>
          <wp:anchor distT="0" distB="91440" distL="91440" distR="0" simplePos="0" relativeHeight="251658240" behindDoc="1" locked="0" layoutInCell="1" allowOverlap="1" wp14:anchorId="3577E4E9" wp14:editId="7FC34FE7">
            <wp:simplePos x="0" y="0"/>
            <wp:positionH relativeFrom="column">
              <wp:posOffset>2831465</wp:posOffset>
            </wp:positionH>
            <wp:positionV relativeFrom="page">
              <wp:posOffset>1114425</wp:posOffset>
            </wp:positionV>
            <wp:extent cx="1470025" cy="1958975"/>
            <wp:effectExtent l="0" t="0" r="0" b="3175"/>
            <wp:wrapTight wrapText="bothSides">
              <wp:wrapPolygon edited="0">
                <wp:start x="0" y="0"/>
                <wp:lineTo x="0" y="21425"/>
                <wp:lineTo x="21273" y="21425"/>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025" cy="1958975"/>
                    </a:xfrm>
                    <a:prstGeom prst="rect">
                      <a:avLst/>
                    </a:prstGeom>
                  </pic:spPr>
                </pic:pic>
              </a:graphicData>
            </a:graphic>
            <wp14:sizeRelH relativeFrom="margin">
              <wp14:pctWidth>0</wp14:pctWidth>
            </wp14:sizeRelH>
            <wp14:sizeRelV relativeFrom="margin">
              <wp14:pctHeight>0</wp14:pctHeight>
            </wp14:sizeRelV>
          </wp:anchor>
        </w:drawing>
      </w:r>
      <w:r w:rsidR="0038447F" w:rsidRPr="007A2B87">
        <w:rPr>
          <w:rFonts w:cs="Arial"/>
          <w:sz w:val="22"/>
        </w:rPr>
        <w:t>The third suggestion was timidly offered by another member, who noted that his request</w:t>
      </w:r>
      <w:r w:rsidR="0038447F" w:rsidRPr="007A2B87">
        <w:rPr>
          <w:sz w:val="22"/>
        </w:rPr>
        <w:t xml:space="preserve"> </w:t>
      </w:r>
      <w:r w:rsidR="0038447F" w:rsidRPr="007A2B87">
        <w:rPr>
          <w:rFonts w:cs="Arial"/>
          <w:sz w:val="22"/>
        </w:rPr>
        <w:t>was not quite so “religious” as Aunt Bea’s choir robes. This fellow wanted the church to</w:t>
      </w:r>
      <w:r w:rsidR="0038447F" w:rsidRPr="007A2B87">
        <w:rPr>
          <w:sz w:val="22"/>
        </w:rPr>
        <w:t xml:space="preserve"> </w:t>
      </w:r>
      <w:r w:rsidR="0038447F" w:rsidRPr="007A2B87">
        <w:rPr>
          <w:rFonts w:cs="Arial"/>
          <w:sz w:val="22"/>
        </w:rPr>
        <w:t>buy a pool table and place it in the basement. His reasoning? That it might attract more</w:t>
      </w:r>
      <w:r w:rsidR="0038447F" w:rsidRPr="007A2B87">
        <w:rPr>
          <w:sz w:val="22"/>
        </w:rPr>
        <w:t xml:space="preserve"> </w:t>
      </w:r>
      <w:r w:rsidR="0038447F" w:rsidRPr="007A2B87">
        <w:rPr>
          <w:rFonts w:cs="Arial"/>
          <w:sz w:val="22"/>
        </w:rPr>
        <w:t>men to the socials sponsored by the church.</w:t>
      </w:r>
    </w:p>
    <w:p w14:paraId="6F668F66" w14:textId="634A3CF6" w:rsidR="0038447F" w:rsidRPr="007A2B87" w:rsidRDefault="0038447F" w:rsidP="0038447F">
      <w:pPr>
        <w:autoSpaceDE w:val="0"/>
        <w:autoSpaceDN w:val="0"/>
        <w:adjustRightInd w:val="0"/>
        <w:spacing w:after="120"/>
        <w:jc w:val="both"/>
        <w:rPr>
          <w:rFonts w:cs="Arial"/>
          <w:sz w:val="22"/>
        </w:rPr>
      </w:pPr>
      <w:r w:rsidRPr="007A2B87">
        <w:rPr>
          <w:rFonts w:cs="Arial"/>
          <w:sz w:val="22"/>
        </w:rPr>
        <w:t>The debate then began between leveling the foundation and buying the choir robes –</w:t>
      </w:r>
      <w:r w:rsidRPr="007A2B87">
        <w:rPr>
          <w:sz w:val="22"/>
        </w:rPr>
        <w:t xml:space="preserve"> </w:t>
      </w:r>
      <w:r w:rsidRPr="007A2B87">
        <w:rPr>
          <w:rFonts w:cs="Arial"/>
          <w:sz w:val="22"/>
        </w:rPr>
        <w:t>the suggestion of the pool table was met with disdain and dismissed. So how would this</w:t>
      </w:r>
      <w:r w:rsidRPr="007A2B87">
        <w:rPr>
          <w:sz w:val="22"/>
        </w:rPr>
        <w:t xml:space="preserve"> </w:t>
      </w:r>
      <w:r w:rsidRPr="007A2B87">
        <w:rPr>
          <w:rFonts w:cs="Arial"/>
          <w:sz w:val="22"/>
        </w:rPr>
        <w:t>sticky situation be handled today?</w:t>
      </w:r>
    </w:p>
    <w:p w14:paraId="4C983ECE" w14:textId="23071BB7" w:rsidR="0038447F" w:rsidRPr="007A2B87" w:rsidRDefault="0038447F" w:rsidP="0038447F">
      <w:pPr>
        <w:autoSpaceDE w:val="0"/>
        <w:autoSpaceDN w:val="0"/>
        <w:adjustRightInd w:val="0"/>
        <w:spacing w:after="120"/>
        <w:jc w:val="both"/>
        <w:rPr>
          <w:sz w:val="22"/>
        </w:rPr>
      </w:pPr>
      <w:r w:rsidRPr="007A2B87">
        <w:rPr>
          <w:rFonts w:cs="Arial"/>
          <w:sz w:val="22"/>
        </w:rPr>
        <w:t>First, the acquisition of a pool table would not be looked upon in disfavor by modern</w:t>
      </w:r>
      <w:r w:rsidRPr="007A2B87">
        <w:rPr>
          <w:sz w:val="22"/>
        </w:rPr>
        <w:t xml:space="preserve"> </w:t>
      </w:r>
      <w:r w:rsidRPr="007A2B87">
        <w:rPr>
          <w:rFonts w:cs="Arial"/>
          <w:sz w:val="22"/>
        </w:rPr>
        <w:t>churches which spend millions of dollars to build sports and recreation annexes. The</w:t>
      </w:r>
      <w:r w:rsidRPr="007A2B87">
        <w:rPr>
          <w:sz w:val="22"/>
        </w:rPr>
        <w:t xml:space="preserve"> </w:t>
      </w:r>
      <w:r w:rsidRPr="007A2B87">
        <w:rPr>
          <w:rFonts w:cs="Arial"/>
          <w:sz w:val="22"/>
        </w:rPr>
        <w:t>idea of using worldly “bait” to attract non-Christians has become a staple in</w:t>
      </w:r>
      <w:r w:rsidRPr="007A2B87">
        <w:rPr>
          <w:sz w:val="22"/>
        </w:rPr>
        <w:t xml:space="preserve"> </w:t>
      </w:r>
      <w:r w:rsidRPr="007A2B87">
        <w:rPr>
          <w:rFonts w:cs="Arial"/>
          <w:sz w:val="22"/>
        </w:rPr>
        <w:t>post-Mayberry religious practice.</w:t>
      </w:r>
    </w:p>
    <w:p w14:paraId="07AE3D54" w14:textId="2DF42272" w:rsidR="0038447F" w:rsidRPr="007A2B87" w:rsidRDefault="0038447F" w:rsidP="0038447F">
      <w:pPr>
        <w:autoSpaceDE w:val="0"/>
        <w:autoSpaceDN w:val="0"/>
        <w:adjustRightInd w:val="0"/>
        <w:spacing w:after="120"/>
        <w:jc w:val="both"/>
        <w:rPr>
          <w:sz w:val="22"/>
        </w:rPr>
      </w:pPr>
      <w:r w:rsidRPr="007A2B87">
        <w:rPr>
          <w:rFonts w:cs="Arial"/>
          <w:sz w:val="22"/>
        </w:rPr>
        <w:t>Secondly, Aunt Bea would have a hissy-fit at the thinly veiled pop-rock productions that</w:t>
      </w:r>
      <w:r w:rsidRPr="007A2B87">
        <w:rPr>
          <w:sz w:val="22"/>
        </w:rPr>
        <w:t xml:space="preserve"> </w:t>
      </w:r>
      <w:r w:rsidRPr="007A2B87">
        <w:rPr>
          <w:rFonts w:cs="Arial"/>
          <w:sz w:val="22"/>
        </w:rPr>
        <w:t>have replaced her choir’s solemn hymns, but she probably wouldn’t realize that the same</w:t>
      </w:r>
      <w:r w:rsidRPr="007A2B87">
        <w:rPr>
          <w:sz w:val="22"/>
        </w:rPr>
        <w:t xml:space="preserve"> </w:t>
      </w:r>
      <w:r w:rsidRPr="007A2B87">
        <w:rPr>
          <w:rFonts w:cs="Arial"/>
          <w:sz w:val="22"/>
        </w:rPr>
        <w:t>lack of Bible authority that permits choirs (and robes) also permits secular music</w:t>
      </w:r>
      <w:r w:rsidRPr="007A2B87">
        <w:rPr>
          <w:sz w:val="22"/>
        </w:rPr>
        <w:t xml:space="preserve"> </w:t>
      </w:r>
      <w:r w:rsidRPr="007A2B87">
        <w:rPr>
          <w:rFonts w:cs="Arial"/>
          <w:sz w:val="22"/>
        </w:rPr>
        <w:t>ministries.</w:t>
      </w:r>
      <w:r w:rsidRPr="007A2B87">
        <w:rPr>
          <w:sz w:val="22"/>
        </w:rPr>
        <w:t xml:space="preserve"> </w:t>
      </w:r>
    </w:p>
    <w:p w14:paraId="427386D9" w14:textId="77777777" w:rsidR="0038447F" w:rsidRPr="007A2B87" w:rsidRDefault="0038447F" w:rsidP="0038447F">
      <w:pPr>
        <w:autoSpaceDE w:val="0"/>
        <w:autoSpaceDN w:val="0"/>
        <w:adjustRightInd w:val="0"/>
        <w:spacing w:after="120"/>
        <w:jc w:val="both"/>
        <w:rPr>
          <w:sz w:val="22"/>
        </w:rPr>
      </w:pPr>
      <w:r w:rsidRPr="007A2B87">
        <w:rPr>
          <w:rFonts w:cs="Arial"/>
          <w:sz w:val="22"/>
        </w:rPr>
        <w:t>Finally, as chairman of the finance committee, Sheriff Taylor was to cast the tie-breaking</w:t>
      </w:r>
      <w:r w:rsidRPr="007A2B87">
        <w:rPr>
          <w:sz w:val="22"/>
        </w:rPr>
        <w:t xml:space="preserve"> </w:t>
      </w:r>
      <w:r w:rsidRPr="007A2B87">
        <w:rPr>
          <w:rFonts w:cs="Arial"/>
          <w:sz w:val="22"/>
        </w:rPr>
        <w:t>vote between Aunt Bea and Howard – a lose/lose proposition. In one scene, as Aunt Bea</w:t>
      </w:r>
      <w:r w:rsidRPr="007A2B87">
        <w:rPr>
          <w:sz w:val="22"/>
        </w:rPr>
        <w:t xml:space="preserve"> </w:t>
      </w:r>
      <w:r w:rsidRPr="007A2B87">
        <w:rPr>
          <w:rFonts w:cs="Arial"/>
          <w:sz w:val="22"/>
        </w:rPr>
        <w:t>is serving Andy all of his favorite dishes, Opie whispers, “Pa, is this</w:t>
      </w:r>
      <w:r>
        <w:rPr>
          <w:rFonts w:cs="Arial"/>
          <w:sz w:val="22"/>
        </w:rPr>
        <w:t xml:space="preserve"> </w:t>
      </w:r>
      <w:r w:rsidRPr="007A2B87">
        <w:rPr>
          <w:rFonts w:cs="Arial"/>
          <w:sz w:val="22"/>
        </w:rPr>
        <w:t>what they call</w:t>
      </w:r>
      <w:r w:rsidRPr="007A2B87">
        <w:rPr>
          <w:sz w:val="22"/>
        </w:rPr>
        <w:t xml:space="preserve"> </w:t>
      </w:r>
      <w:r w:rsidRPr="007A2B87">
        <w:rPr>
          <w:rFonts w:cs="Arial"/>
          <w:sz w:val="22"/>
        </w:rPr>
        <w:t>‘lobbying’?”</w:t>
      </w:r>
    </w:p>
    <w:p w14:paraId="650909AC" w14:textId="77777777" w:rsidR="0038447F" w:rsidRDefault="0038447F" w:rsidP="0038447F">
      <w:pPr>
        <w:autoSpaceDE w:val="0"/>
        <w:autoSpaceDN w:val="0"/>
        <w:adjustRightInd w:val="0"/>
        <w:spacing w:after="120"/>
        <w:jc w:val="both"/>
      </w:pPr>
      <w:r w:rsidRPr="007A2B87">
        <w:rPr>
          <w:rFonts w:cs="Arial"/>
          <w:sz w:val="22"/>
        </w:rPr>
        <w:t>Mayberry politics are still alive and well today. Even among brethren lobbying is</w:t>
      </w:r>
      <w:r w:rsidRPr="007A2B87">
        <w:rPr>
          <w:sz w:val="22"/>
        </w:rPr>
        <w:t xml:space="preserve"> </w:t>
      </w:r>
      <w:r w:rsidRPr="007A2B87">
        <w:rPr>
          <w:rFonts w:cs="Arial"/>
          <w:sz w:val="22"/>
        </w:rPr>
        <w:t>sometimes put before love.</w:t>
      </w:r>
      <w:r w:rsidRPr="007A2B87">
        <w:rPr>
          <w:sz w:val="22"/>
        </w:rPr>
        <w:t xml:space="preserve"> </w:t>
      </w:r>
      <w:r w:rsidRPr="007A2B87">
        <w:rPr>
          <w:rFonts w:cs="Arial"/>
          <w:sz w:val="22"/>
        </w:rPr>
        <w:t xml:space="preserve">The lesson from Mayberry: some things never </w:t>
      </w:r>
      <w:proofErr w:type="gramStart"/>
      <w:r w:rsidRPr="007A2B87">
        <w:rPr>
          <w:rFonts w:cs="Arial"/>
          <w:sz w:val="22"/>
        </w:rPr>
        <w:t>change,</w:t>
      </w:r>
      <w:proofErr w:type="gramEnd"/>
      <w:r w:rsidRPr="007A2B87">
        <w:rPr>
          <w:rFonts w:cs="Arial"/>
          <w:sz w:val="22"/>
        </w:rPr>
        <w:t xml:space="preserve"> other things get worse.</w:t>
      </w:r>
    </w:p>
    <w:p w14:paraId="2BC263C0" w14:textId="07D7E46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191DF96" w14:textId="77777777" w:rsidR="00A412EF" w:rsidRPr="00A412EF" w:rsidRDefault="00A412EF" w:rsidP="00A412EF">
      <w:pPr>
        <w:spacing w:after="60"/>
        <w:jc w:val="both"/>
        <w:rPr>
          <w:rFonts w:cs="Arial"/>
          <w:b/>
          <w:color w:val="000000"/>
          <w:sz w:val="20"/>
          <w:szCs w:val="24"/>
        </w:rPr>
      </w:pPr>
      <w:r w:rsidRPr="00A412EF">
        <w:rPr>
          <w:rFonts w:cs="Arial"/>
          <w:b/>
          <w:color w:val="000000"/>
          <w:sz w:val="20"/>
          <w:szCs w:val="24"/>
        </w:rPr>
        <w:t>Answers from page 1</w:t>
      </w:r>
    </w:p>
    <w:p w14:paraId="143B498C" w14:textId="77777777" w:rsidR="00A412EF" w:rsidRPr="00A412EF" w:rsidRDefault="00A412EF" w:rsidP="00A412EF">
      <w:pPr>
        <w:jc w:val="both"/>
        <w:rPr>
          <w:rFonts w:cs="Arial"/>
          <w:sz w:val="20"/>
          <w:szCs w:val="24"/>
        </w:rPr>
      </w:pPr>
      <w:r w:rsidRPr="00A412EF">
        <w:rPr>
          <w:rFonts w:cs="Arial"/>
          <w:sz w:val="20"/>
          <w:szCs w:val="24"/>
        </w:rPr>
        <w:t>1. Peter [Acts 9:34]</w:t>
      </w:r>
    </w:p>
    <w:p w14:paraId="41814159" w14:textId="77777777" w:rsidR="00A412EF" w:rsidRPr="00A412EF" w:rsidRDefault="00A412EF" w:rsidP="00A412EF">
      <w:pPr>
        <w:jc w:val="both"/>
        <w:rPr>
          <w:rFonts w:cs="Arial"/>
          <w:sz w:val="20"/>
          <w:szCs w:val="24"/>
        </w:rPr>
      </w:pPr>
      <w:r w:rsidRPr="00A412EF">
        <w:rPr>
          <w:rFonts w:cs="Arial"/>
          <w:sz w:val="20"/>
          <w:szCs w:val="24"/>
        </w:rPr>
        <w:t>2. Jeremiah [Jeremiah 15:18]</w:t>
      </w:r>
    </w:p>
    <w:p w14:paraId="16B4C3BC" w14:textId="77777777" w:rsidR="00A412EF" w:rsidRPr="00A412EF" w:rsidRDefault="00A412EF" w:rsidP="00A412EF">
      <w:pPr>
        <w:jc w:val="both"/>
        <w:rPr>
          <w:rFonts w:cs="Arial"/>
          <w:sz w:val="20"/>
          <w:szCs w:val="24"/>
        </w:rPr>
      </w:pPr>
      <w:r w:rsidRPr="00A412EF">
        <w:rPr>
          <w:rFonts w:cs="Arial"/>
          <w:sz w:val="20"/>
          <w:szCs w:val="24"/>
        </w:rPr>
        <w:t>3. Daniel [Daniel 2:39]</w:t>
      </w:r>
    </w:p>
    <w:p w14:paraId="2FC5B2F4" w14:textId="77777777" w:rsidR="00A412EF" w:rsidRPr="00A412EF" w:rsidRDefault="00A412EF" w:rsidP="00A412EF">
      <w:pPr>
        <w:ind w:left="288" w:hanging="288"/>
        <w:jc w:val="both"/>
        <w:rPr>
          <w:rFonts w:cs="Arial"/>
          <w:sz w:val="20"/>
          <w:szCs w:val="24"/>
        </w:rPr>
      </w:pPr>
      <w:r w:rsidRPr="00A412EF">
        <w:rPr>
          <w:rFonts w:cs="Arial"/>
          <w:sz w:val="20"/>
          <w:szCs w:val="24"/>
        </w:rPr>
        <w:t>4. Philip [John 1:45]</w:t>
      </w:r>
    </w:p>
    <w:p w14:paraId="1F96532B" w14:textId="105FC6C9" w:rsidR="00A72D12" w:rsidRPr="00A72D12" w:rsidRDefault="00FB4CA3" w:rsidP="004E6270">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2B49"/>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37EBA"/>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42D"/>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668B"/>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47F"/>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4167"/>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873"/>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3D89"/>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2142"/>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2EF"/>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350A"/>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27BE"/>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72E0"/>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6945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2022-02-19T15:23:00Z</dcterms:created>
  <dcterms:modified xsi:type="dcterms:W3CDTF">2022-02-19T22:11:00Z</dcterms:modified>
</cp:coreProperties>
</file>