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F10C6E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D3019">
        <w:rPr>
          <w:rFonts w:cs="Arial"/>
          <w:b/>
          <w:bCs/>
          <w:sz w:val="22"/>
          <w:u w:val="single"/>
        </w:rPr>
        <w:t>September</w:t>
      </w:r>
      <w:r w:rsidR="00106BE2">
        <w:rPr>
          <w:rFonts w:cs="Arial"/>
          <w:b/>
          <w:bCs/>
          <w:sz w:val="22"/>
          <w:u w:val="single"/>
        </w:rPr>
        <w:t xml:space="preserve"> </w:t>
      </w:r>
      <w:r w:rsidR="00DE06DA">
        <w:rPr>
          <w:rFonts w:cs="Arial"/>
          <w:b/>
          <w:bCs/>
          <w:sz w:val="22"/>
          <w:u w:val="single"/>
        </w:rPr>
        <w:t>1</w:t>
      </w:r>
      <w:r w:rsidR="000E69C4">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4678A2F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D6BB1">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56B375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D6BB1">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D6BB1">
        <w:rPr>
          <w:rFonts w:cs="Arial"/>
          <w:sz w:val="20"/>
        </w:rPr>
        <w:t>Buck Phillips</w:t>
      </w:r>
      <w:r w:rsidR="00EC796A">
        <w:rPr>
          <w:rFonts w:cs="Arial"/>
          <w:sz w:val="20"/>
        </w:rPr>
        <w:tab/>
      </w:r>
    </w:p>
    <w:p w14:paraId="47757476" w14:textId="74F0928E"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D6BB1">
        <w:rPr>
          <w:rFonts w:cs="Arial"/>
          <w:sz w:val="20"/>
        </w:rPr>
        <w:t>Mark Tally</w:t>
      </w:r>
      <w:r w:rsidR="004814EB">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D6BB1">
        <w:rPr>
          <w:rFonts w:cs="Arial"/>
          <w:sz w:val="20"/>
        </w:rPr>
        <w:t>Cliff Davis</w:t>
      </w:r>
      <w:r w:rsidR="004B3A0F">
        <w:rPr>
          <w:rFonts w:cs="Arial"/>
          <w:sz w:val="20"/>
        </w:rPr>
        <w:t xml:space="preserve"> </w:t>
      </w:r>
    </w:p>
    <w:p w14:paraId="2DB82436" w14:textId="7FCD1E3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3D6BB1">
        <w:rPr>
          <w:rFonts w:cs="Arial"/>
          <w:sz w:val="20"/>
        </w:rPr>
        <w:t>Ben Wofford</w:t>
      </w:r>
      <w:r w:rsidR="00B72F2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3D6BB1">
        <w:rPr>
          <w:rFonts w:cs="Arial"/>
          <w:sz w:val="20"/>
        </w:rPr>
        <w:t>Andy Fuller</w:t>
      </w:r>
    </w:p>
    <w:p w14:paraId="5D1758BB" w14:textId="08BE442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D6BB1">
        <w:rPr>
          <w:rFonts w:cs="Arial"/>
          <w:sz w:val="20"/>
        </w:rPr>
        <w:t>Ron Bailey</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D6BB1">
        <w:rPr>
          <w:rFonts w:cs="Arial"/>
          <w:sz w:val="20"/>
        </w:rPr>
        <w:t>Ben Wofford</w:t>
      </w:r>
    </w:p>
    <w:p w14:paraId="63B3F67E" w14:textId="75ECDE7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3D6BB1">
        <w:rPr>
          <w:rFonts w:cs="Arial"/>
          <w:bCs/>
          <w:sz w:val="20"/>
        </w:rPr>
        <w:t>Cliff Davis</w:t>
      </w:r>
    </w:p>
    <w:p w14:paraId="0A043171" w14:textId="5B36DBC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D6BB1">
        <w:rPr>
          <w:rFonts w:cs="Arial"/>
          <w:sz w:val="20"/>
        </w:rPr>
        <w:t>Eli Hickey</w:t>
      </w:r>
    </w:p>
    <w:p w14:paraId="17060490" w14:textId="1B7CD174" w:rsidR="00B72F2F" w:rsidRDefault="002553E9"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2F2F">
        <w:rPr>
          <w:rFonts w:cs="Arial"/>
          <w:sz w:val="20"/>
        </w:rPr>
        <w:t xml:space="preserve">Brandon Esque </w:t>
      </w:r>
      <w:r w:rsidR="00B72F2F">
        <w:rPr>
          <w:rFonts w:cs="Arial"/>
          <w:sz w:val="20"/>
        </w:rPr>
        <w:tab/>
      </w:r>
      <w:r w:rsidR="00B72F2F">
        <w:rPr>
          <w:rFonts w:cs="Arial"/>
          <w:sz w:val="20"/>
        </w:rPr>
        <w:tab/>
      </w:r>
      <w:r w:rsidR="004A131B">
        <w:rPr>
          <w:rFonts w:cs="Arial"/>
          <w:b/>
          <w:bCs/>
          <w:sz w:val="20"/>
        </w:rPr>
        <w:t xml:space="preserve"> </w:t>
      </w:r>
    </w:p>
    <w:p w14:paraId="62901B5F" w14:textId="14D4F35A" w:rsidR="001D0560" w:rsidRDefault="00B72F2F"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3D6BB1">
        <w:rPr>
          <w:rFonts w:cs="Arial"/>
          <w:sz w:val="20"/>
        </w:rPr>
        <w:t>Josiah Phillips</w:t>
      </w:r>
      <w:r w:rsidR="00DE06DA">
        <w:rPr>
          <w:rFonts w:cs="Arial"/>
          <w:sz w:val="20"/>
        </w:rPr>
        <w:tab/>
      </w:r>
      <w:r w:rsidR="00DE06DA">
        <w:rPr>
          <w:rFonts w:cs="Arial"/>
          <w:sz w:val="20"/>
        </w:rPr>
        <w:tab/>
      </w:r>
      <w:r w:rsidR="00482997">
        <w:rPr>
          <w:rFonts w:cs="Arial"/>
          <w:b/>
          <w:bCs/>
          <w:sz w:val="20"/>
        </w:rPr>
        <w:t xml:space="preserve">Scripture – </w:t>
      </w:r>
      <w:r w:rsidR="003D6BB1">
        <w:rPr>
          <w:rFonts w:cs="Arial"/>
          <w:sz w:val="20"/>
        </w:rPr>
        <w:t>Dan Woodward</w:t>
      </w:r>
    </w:p>
    <w:p w14:paraId="4D770425" w14:textId="7DD3A6FA"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3D6BB1">
        <w:rPr>
          <w:rFonts w:cs="Arial"/>
          <w:sz w:val="20"/>
        </w:rPr>
        <w:t>Phillip Dorn</w:t>
      </w:r>
      <w:r w:rsidR="00812419">
        <w:rPr>
          <w:rFonts w:cs="Arial"/>
          <w:sz w:val="20"/>
        </w:rPr>
        <w:tab/>
      </w:r>
      <w:r w:rsidR="00641B3B">
        <w:rPr>
          <w:rFonts w:cs="Arial"/>
          <w:sz w:val="20"/>
        </w:rPr>
        <w:tab/>
      </w:r>
      <w:r w:rsidRPr="00827FF5">
        <w:rPr>
          <w:rFonts w:cs="Arial"/>
          <w:b/>
          <w:bCs/>
          <w:sz w:val="18"/>
        </w:rPr>
        <w:t>Closing Prayer</w:t>
      </w:r>
      <w:r w:rsidRPr="001446D1">
        <w:rPr>
          <w:rFonts w:cs="Arial"/>
          <w:sz w:val="20"/>
        </w:rPr>
        <w:t>-</w:t>
      </w:r>
      <w:r w:rsidR="00482997">
        <w:rPr>
          <w:rFonts w:cs="Arial"/>
          <w:sz w:val="20"/>
        </w:rPr>
        <w:t xml:space="preserve"> </w:t>
      </w:r>
      <w:r w:rsidR="003D6BB1">
        <w:rPr>
          <w:rFonts w:cs="Arial"/>
          <w:sz w:val="20"/>
        </w:rPr>
        <w:t xml:space="preserve">Ron </w:t>
      </w:r>
      <w:proofErr w:type="spellStart"/>
      <w:r w:rsidR="003D6BB1">
        <w:rPr>
          <w:rFonts w:cs="Arial"/>
          <w:sz w:val="20"/>
        </w:rPr>
        <w:t>Biley</w:t>
      </w:r>
      <w:proofErr w:type="spellEnd"/>
    </w:p>
    <w:p w14:paraId="69E6EA36" w14:textId="5C0ABB7C"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D3019">
        <w:rPr>
          <w:rFonts w:cs="Arial"/>
          <w:b/>
          <w:bCs/>
          <w:sz w:val="20"/>
          <w:u w:val="single"/>
        </w:rPr>
        <w:t>September</w:t>
      </w:r>
      <w:r w:rsidR="002630B8">
        <w:rPr>
          <w:rFonts w:cs="Arial"/>
          <w:b/>
          <w:bCs/>
          <w:sz w:val="20"/>
          <w:u w:val="single"/>
        </w:rPr>
        <w:t xml:space="preserve"> </w:t>
      </w:r>
      <w:r w:rsidR="000E69C4">
        <w:rPr>
          <w:rFonts w:cs="Arial"/>
          <w:b/>
          <w:bCs/>
          <w:sz w:val="20"/>
          <w:u w:val="single"/>
        </w:rPr>
        <w:t>2</w:t>
      </w:r>
      <w:r w:rsidR="00DE06DA">
        <w:rPr>
          <w:rFonts w:cs="Arial"/>
          <w:b/>
          <w:bCs/>
          <w:sz w:val="20"/>
          <w:u w:val="single"/>
        </w:rPr>
        <w:t>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2151679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3D6BB1">
        <w:rPr>
          <w:rFonts w:cs="Arial"/>
          <w:b/>
          <w:bCs/>
          <w:sz w:val="20"/>
        </w:rPr>
        <w:t xml:space="preserve"> </w:t>
      </w:r>
      <w:r w:rsidR="003D6BB1">
        <w:rPr>
          <w:rFonts w:cs="Arial"/>
          <w:bCs/>
          <w:sz w:val="20"/>
        </w:rPr>
        <w:t>Phillip Dorn</w:t>
      </w:r>
    </w:p>
    <w:p w14:paraId="4960C9B2" w14:textId="40E833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D6BB1">
        <w:rPr>
          <w:rFonts w:cs="Arial"/>
          <w:sz w:val="20"/>
        </w:rPr>
        <w:t>Buck Phillips</w:t>
      </w:r>
    </w:p>
    <w:p w14:paraId="3AA7B092" w14:textId="5666F4B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D6BB1">
        <w:rPr>
          <w:rFonts w:cs="Arial"/>
          <w:bCs/>
          <w:sz w:val="20"/>
        </w:rPr>
        <w:t>Eli Hickey</w:t>
      </w:r>
    </w:p>
    <w:p w14:paraId="5E35CBDF" w14:textId="0090D54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3D6BB1">
        <w:rPr>
          <w:rFonts w:cs="Arial"/>
          <w:bCs/>
          <w:sz w:val="20"/>
        </w:rPr>
        <w:t>Andy Fuller</w:t>
      </w:r>
    </w:p>
    <w:p w14:paraId="1B518344" w14:textId="64030506" w:rsidR="00433E4B" w:rsidRPr="00433E4B" w:rsidRDefault="008D301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September</w:t>
      </w:r>
      <w:r w:rsidR="00433E4B">
        <w:rPr>
          <w:rFonts w:cs="Arial"/>
          <w:b/>
          <w:bCs/>
          <w:sz w:val="20"/>
        </w:rPr>
        <w:t xml:space="preserve"> 2</w:t>
      </w:r>
      <w:r>
        <w:rPr>
          <w:rFonts w:cs="Arial"/>
          <w:b/>
          <w:bCs/>
          <w:sz w:val="20"/>
        </w:rPr>
        <w:t>5</w:t>
      </w:r>
      <w:r w:rsidR="00433E4B">
        <w:rPr>
          <w:rFonts w:cs="Arial"/>
          <w:b/>
          <w:bCs/>
          <w:sz w:val="20"/>
        </w:rPr>
        <w:t xml:space="preserve"> Evening Service </w:t>
      </w:r>
      <w:r w:rsidR="00433E4B">
        <w:rPr>
          <w:rFonts w:cs="Arial"/>
          <w:sz w:val="20"/>
        </w:rPr>
        <w:t xml:space="preserve">– </w:t>
      </w:r>
      <w:r>
        <w:rPr>
          <w:rFonts w:cs="Arial"/>
          <w:sz w:val="20"/>
        </w:rPr>
        <w:t>Darryl Griffing</w:t>
      </w:r>
    </w:p>
    <w:p w14:paraId="36C3E0EF" w14:textId="7B6E20CD"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095CC5E" w:rsidR="00BB3FC3" w:rsidRPr="00BB3FC3" w:rsidRDefault="008D3019"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02BF84E1"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8497E07" w:rsidR="00C05B75" w:rsidRPr="008C128C" w:rsidRDefault="00DE06DA" w:rsidP="006A2DB8">
            <w:pPr>
              <w:rPr>
                <w:b/>
                <w:bCs/>
                <w:sz w:val="18"/>
              </w:rPr>
            </w:pPr>
            <w:r>
              <w:rPr>
                <w:b/>
                <w:bCs/>
                <w:sz w:val="18"/>
              </w:rPr>
              <w:t>1</w:t>
            </w:r>
            <w:r w:rsidR="000E69C4">
              <w:rPr>
                <w:b/>
                <w:bCs/>
                <w:sz w:val="18"/>
              </w:rPr>
              <w:t>8</w:t>
            </w:r>
          </w:p>
        </w:tc>
        <w:tc>
          <w:tcPr>
            <w:tcW w:w="1397" w:type="dxa"/>
            <w:noWrap/>
            <w:vAlign w:val="center"/>
            <w:hideMark/>
          </w:tcPr>
          <w:p w14:paraId="15B4DC27" w14:textId="4D42CAF4" w:rsidR="00C05B75" w:rsidRPr="00AD39DD" w:rsidRDefault="000E69C4" w:rsidP="00AD39DD">
            <w:pPr>
              <w:rPr>
                <w:sz w:val="18"/>
              </w:rPr>
            </w:pPr>
            <w:r>
              <w:rPr>
                <w:sz w:val="18"/>
              </w:rPr>
              <w:t>Land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50930D7" w:rsidR="00C05B75" w:rsidRPr="008C128C" w:rsidRDefault="008D61E5" w:rsidP="00011103">
            <w:pPr>
              <w:rPr>
                <w:b/>
                <w:bCs/>
                <w:sz w:val="18"/>
              </w:rPr>
            </w:pPr>
            <w:r>
              <w:rPr>
                <w:b/>
                <w:bCs/>
                <w:sz w:val="18"/>
              </w:rPr>
              <w:t>25</w:t>
            </w:r>
          </w:p>
        </w:tc>
        <w:tc>
          <w:tcPr>
            <w:tcW w:w="1397" w:type="dxa"/>
            <w:noWrap/>
            <w:vAlign w:val="center"/>
            <w:hideMark/>
          </w:tcPr>
          <w:p w14:paraId="1AE44055" w14:textId="0C8D93A5" w:rsidR="00C05B75" w:rsidRPr="00BB3FC3" w:rsidRDefault="008D61E5"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6267FFE"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07BE9698" w14:textId="77777777" w:rsidR="00B566A8" w:rsidRDefault="00B566A8" w:rsidP="00511E32">
      <w:pPr>
        <w:spacing w:before="60" w:after="120"/>
        <w:jc w:val="both"/>
        <w:rPr>
          <w:rFonts w:ascii="Webdings" w:hAnsi="Webdings"/>
          <w:color w:val="003366"/>
          <w:sz w:val="20"/>
        </w:rPr>
      </w:pPr>
      <w:r w:rsidRPr="00B566A8">
        <w:rPr>
          <w:rFonts w:ascii="Times New Roman" w:hAnsi="Times New Roman"/>
          <w:b/>
          <w:i/>
          <w:noProof/>
          <w:color w:val="00B050"/>
        </w:rPr>
        <w:drawing>
          <wp:inline distT="0" distB="0" distL="0" distR="0" wp14:anchorId="13EBE15C" wp14:editId="4F36DE7E">
            <wp:extent cx="41910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p w14:paraId="462B1381" w14:textId="2849711C" w:rsidR="00B566A8" w:rsidRPr="00B566A8" w:rsidRDefault="00523F9E" w:rsidP="00B566A8">
      <w:pPr>
        <w:spacing w:after="120"/>
        <w:jc w:val="both"/>
        <w:rPr>
          <w:b/>
          <w:color w:val="000000"/>
          <w:sz w:val="18"/>
        </w:rPr>
      </w:pPr>
      <w:r>
        <w:rPr>
          <w:b/>
          <w:color w:val="000000"/>
          <w:sz w:val="18"/>
        </w:rPr>
        <w:t xml:space="preserve">Neither am I. </w:t>
      </w:r>
      <w:r w:rsidR="00B566A8" w:rsidRPr="00B566A8">
        <w:rPr>
          <w:b/>
          <w:color w:val="000000"/>
          <w:sz w:val="18"/>
        </w:rPr>
        <w:t>It is easier to preach ten sermons than it is to live one.</w:t>
      </w:r>
    </w:p>
    <w:p w14:paraId="223D6104" w14:textId="017BDC49"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724937839" r:id="rId9"/>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A3FF490" w:rsidR="001D0560" w:rsidRDefault="008D3019">
      <w:pPr>
        <w:jc w:val="right"/>
        <w:rPr>
          <w:rFonts w:cs="Arial"/>
          <w:b/>
          <w:sz w:val="18"/>
        </w:rPr>
      </w:pPr>
      <w:r>
        <w:rPr>
          <w:rFonts w:cs="Arial"/>
          <w:b/>
          <w:sz w:val="18"/>
        </w:rPr>
        <w:t>September</w:t>
      </w:r>
      <w:r w:rsidR="00106BE2">
        <w:rPr>
          <w:rFonts w:cs="Arial"/>
          <w:b/>
          <w:sz w:val="18"/>
        </w:rPr>
        <w:t xml:space="preserve"> </w:t>
      </w:r>
      <w:r w:rsidR="00DE06DA">
        <w:rPr>
          <w:rFonts w:cs="Arial"/>
          <w:b/>
          <w:sz w:val="18"/>
        </w:rPr>
        <w:t>1</w:t>
      </w:r>
      <w:r w:rsidR="000E69C4">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4F452DCC" w14:textId="77777777" w:rsidR="00B566A8" w:rsidRPr="003D7D86" w:rsidRDefault="00B566A8" w:rsidP="00B566A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Sweet, Sour, Bitter, Poison</w:t>
      </w:r>
    </w:p>
    <w:p w14:paraId="2BFADCA1" w14:textId="77777777" w:rsidR="00B566A8" w:rsidRPr="00900316" w:rsidRDefault="00B566A8" w:rsidP="00B566A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According to Jeremiah, what kind of grape sets the children’s teeth on edge?</w:t>
      </w:r>
    </w:p>
    <w:p w14:paraId="51EEC715" w14:textId="77777777" w:rsidR="00B566A8" w:rsidRDefault="00B566A8" w:rsidP="00B566A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kind of herbs were the Israelites supposed to eat with the Passover meal?</w:t>
      </w:r>
    </w:p>
    <w:p w14:paraId="50584C1E" w14:textId="77777777" w:rsidR="00B566A8" w:rsidRDefault="00B566A8" w:rsidP="00B566A8">
      <w:pPr>
        <w:pStyle w:val="NormalWeb"/>
        <w:spacing w:before="0" w:beforeAutospacing="0" w:after="80" w:afterAutospacing="0"/>
        <w:ind w:left="432" w:hanging="432"/>
        <w:jc w:val="both"/>
        <w:rPr>
          <w:rFonts w:cs="Arial"/>
          <w:color w:val="000000"/>
          <w:sz w:val="22"/>
        </w:rPr>
      </w:pPr>
      <w:r>
        <w:rPr>
          <w:rFonts w:cs="Arial"/>
          <w:color w:val="000000"/>
          <w:sz w:val="22"/>
        </w:rPr>
        <w:t>3. Who posed a riddle about finding something sweet in a lion’s carcass?</w:t>
      </w:r>
    </w:p>
    <w:p w14:paraId="666CEC6B" w14:textId="77777777" w:rsidR="00B566A8" w:rsidRDefault="00B566A8" w:rsidP="00B566A8">
      <w:pPr>
        <w:pStyle w:val="NormalWeb"/>
        <w:spacing w:before="0" w:beforeAutospacing="0" w:after="80" w:afterAutospacing="0"/>
        <w:ind w:left="432" w:hanging="432"/>
        <w:jc w:val="both"/>
        <w:rPr>
          <w:rFonts w:cs="Arial"/>
          <w:color w:val="000000"/>
          <w:sz w:val="22"/>
        </w:rPr>
      </w:pPr>
      <w:r>
        <w:rPr>
          <w:rFonts w:cs="Arial"/>
          <w:color w:val="000000"/>
          <w:sz w:val="22"/>
        </w:rPr>
        <w:t>4. According to Jesus after the Resurrection, what would His followers be able to drink?</w:t>
      </w:r>
    </w:p>
    <w:p w14:paraId="7BB6B6AF" w14:textId="77777777" w:rsidR="00B566A8" w:rsidRDefault="00B566A8" w:rsidP="00B566A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B8B5468" w14:textId="77777777" w:rsidR="00B566A8" w:rsidRPr="006A0C84" w:rsidRDefault="00B566A8" w:rsidP="00B566A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A Chemistry Lesson </w:t>
      </w:r>
    </w:p>
    <w:p w14:paraId="1B31E4F0" w14:textId="77777777" w:rsidR="00B566A8" w:rsidRDefault="00B566A8" w:rsidP="00B566A8">
      <w:pPr>
        <w:autoSpaceDE w:val="0"/>
        <w:autoSpaceDN w:val="0"/>
        <w:adjustRightInd w:val="0"/>
        <w:spacing w:after="120"/>
        <w:jc w:val="both"/>
        <w:rPr>
          <w:b/>
          <w:color w:val="000000"/>
          <w:sz w:val="18"/>
        </w:rPr>
      </w:pPr>
      <w:r>
        <w:rPr>
          <w:b/>
          <w:color w:val="000000"/>
          <w:sz w:val="18"/>
        </w:rPr>
        <w:t>By David Maxson</w:t>
      </w:r>
    </w:p>
    <w:p w14:paraId="642885C8" w14:textId="77777777" w:rsidR="00B566A8" w:rsidRPr="00E60A04" w:rsidRDefault="00B566A8" w:rsidP="00B566A8">
      <w:pPr>
        <w:spacing w:after="60"/>
        <w:rPr>
          <w:rFonts w:ascii="Times New Roman" w:hAnsi="Times New Roman"/>
          <w:b/>
          <w:bCs/>
          <w:i/>
          <w:color w:val="4F6228"/>
          <w:sz w:val="24"/>
          <w:szCs w:val="24"/>
        </w:rPr>
      </w:pPr>
      <w:bookmarkStart w:id="2" w:name="anchor1645622"/>
      <w:bookmarkEnd w:id="2"/>
      <w:r w:rsidRPr="00E60A04">
        <w:rPr>
          <w:rFonts w:ascii="Times New Roman" w:hAnsi="Times New Roman"/>
          <w:b/>
          <w:bCs/>
          <w:i/>
          <w:color w:val="4F6228"/>
          <w:sz w:val="24"/>
          <w:szCs w:val="24"/>
        </w:rPr>
        <w:t>speaking the truth in love... [Ephesians 4:15]</w:t>
      </w:r>
    </w:p>
    <w:p w14:paraId="01A12526" w14:textId="77777777" w:rsidR="00B566A8" w:rsidRDefault="00B566A8" w:rsidP="00B566A8">
      <w:pPr>
        <w:spacing w:after="60"/>
        <w:jc w:val="both"/>
        <w:rPr>
          <w:rFonts w:cs="Arial"/>
          <w:color w:val="000000"/>
          <w:sz w:val="24"/>
          <w:szCs w:val="24"/>
        </w:rPr>
      </w:pPr>
      <w:r w:rsidRPr="00441FA7">
        <w:rPr>
          <w:rFonts w:cs="Arial"/>
          <w:color w:val="000000"/>
          <w:sz w:val="24"/>
          <w:szCs w:val="24"/>
        </w:rPr>
        <w:t>Sodium is an extremely active ele</w:t>
      </w:r>
      <w:r w:rsidRPr="00441FA7">
        <w:rPr>
          <w:rFonts w:cs="Arial"/>
          <w:color w:val="000000"/>
          <w:sz w:val="24"/>
          <w:szCs w:val="24"/>
        </w:rPr>
        <w:softHyphen/>
        <w:t>ment found naturally only in combined form; it always links itself to another element.</w:t>
      </w:r>
    </w:p>
    <w:p w14:paraId="1E1ACDF7" w14:textId="77777777" w:rsidR="00B566A8" w:rsidRPr="00441FA7" w:rsidRDefault="00B566A8" w:rsidP="00B566A8">
      <w:pPr>
        <w:spacing w:after="60"/>
        <w:jc w:val="both"/>
        <w:rPr>
          <w:rFonts w:cs="Arial"/>
          <w:color w:val="000000"/>
          <w:sz w:val="24"/>
          <w:szCs w:val="24"/>
        </w:rPr>
      </w:pPr>
      <w:r w:rsidRPr="00441FA7">
        <w:rPr>
          <w:rFonts w:cs="Arial"/>
          <w:color w:val="000000"/>
          <w:sz w:val="24"/>
          <w:szCs w:val="24"/>
        </w:rPr>
        <w:t xml:space="preserve"> Chlorine, on the other hand, is the poisonous gas that gives bleach its offensive odor.</w:t>
      </w:r>
    </w:p>
    <w:p w14:paraId="055C4830" w14:textId="77777777" w:rsidR="00B566A8" w:rsidRPr="00E60A04" w:rsidRDefault="00B566A8" w:rsidP="00B566A8">
      <w:pPr>
        <w:spacing w:after="60"/>
        <w:jc w:val="both"/>
        <w:rPr>
          <w:rFonts w:cs="Arial"/>
          <w:color w:val="000000"/>
          <w:sz w:val="24"/>
          <w:szCs w:val="24"/>
        </w:rPr>
      </w:pPr>
      <w:r w:rsidRPr="00441FA7">
        <w:rPr>
          <w:rFonts w:cs="Arial"/>
          <w:color w:val="000000"/>
          <w:sz w:val="24"/>
          <w:szCs w:val="24"/>
        </w:rPr>
        <w:t>When sodium and chlorine are com</w:t>
      </w:r>
      <w:r w:rsidRPr="00441FA7">
        <w:rPr>
          <w:rFonts w:cs="Arial"/>
          <w:color w:val="000000"/>
          <w:sz w:val="24"/>
          <w:szCs w:val="24"/>
        </w:rPr>
        <w:softHyphen/>
        <w:t>bined, the result is sodium chloride, common table salt, a substance to preserve meat and bring out its flavor.</w:t>
      </w:r>
    </w:p>
    <w:p w14:paraId="404A150B" w14:textId="77777777" w:rsidR="00B566A8" w:rsidRPr="00441FA7" w:rsidRDefault="00B566A8" w:rsidP="00B566A8">
      <w:pPr>
        <w:spacing w:after="120"/>
        <w:jc w:val="both"/>
        <w:rPr>
          <w:rFonts w:cs="Arial"/>
          <w:color w:val="000000"/>
          <w:sz w:val="22"/>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751620A5" w14:textId="77777777" w:rsidR="00B566A8" w:rsidRPr="006A0C84" w:rsidRDefault="00B566A8" w:rsidP="00B566A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A Chemistry Lesson </w:t>
      </w:r>
    </w:p>
    <w:p w14:paraId="6CEF53C6" w14:textId="77777777" w:rsidR="00B566A8" w:rsidRDefault="00B566A8" w:rsidP="00B566A8">
      <w:pPr>
        <w:spacing w:after="60"/>
        <w:jc w:val="both"/>
        <w:rPr>
          <w:b/>
          <w:color w:val="000000"/>
          <w:sz w:val="18"/>
        </w:rPr>
      </w:pPr>
      <w:r>
        <w:rPr>
          <w:b/>
          <w:color w:val="000000"/>
          <w:sz w:val="18"/>
        </w:rPr>
        <w:t xml:space="preserve">Continued </w:t>
      </w:r>
    </w:p>
    <w:p w14:paraId="346DBA42" w14:textId="77777777" w:rsidR="00B566A8" w:rsidRPr="00441FA7" w:rsidRDefault="00B566A8" w:rsidP="00B566A8">
      <w:pPr>
        <w:spacing w:after="120"/>
        <w:jc w:val="both"/>
        <w:rPr>
          <w:rFonts w:cs="Arial"/>
          <w:color w:val="000000"/>
          <w:sz w:val="22"/>
        </w:rPr>
      </w:pPr>
      <w:bookmarkStart w:id="3" w:name="anchor8448449"/>
      <w:bookmarkEnd w:id="3"/>
      <w:r w:rsidRPr="00441FA7">
        <w:rPr>
          <w:rFonts w:cs="Arial"/>
          <w:color w:val="000000"/>
          <w:sz w:val="22"/>
        </w:rPr>
        <w:t>Love and truth can be like sodium and chlorine. Love without truth is flighty, sometimes blind, willing to combine with various doctrines. On the other hand, truth by itself can be of</w:t>
      </w:r>
      <w:r w:rsidRPr="00441FA7">
        <w:rPr>
          <w:rFonts w:cs="Arial"/>
          <w:color w:val="000000"/>
          <w:sz w:val="22"/>
        </w:rPr>
        <w:softHyphen/>
        <w:t>fensive. Spoken without love, it can turn people away from the gospel.</w:t>
      </w:r>
    </w:p>
    <w:p w14:paraId="708F3C08" w14:textId="77777777" w:rsidR="00B566A8" w:rsidRPr="00441FA7" w:rsidRDefault="00B566A8" w:rsidP="00B566A8">
      <w:pPr>
        <w:spacing w:after="120"/>
        <w:jc w:val="both"/>
        <w:rPr>
          <w:rFonts w:cs="Arial"/>
          <w:color w:val="000000"/>
          <w:sz w:val="22"/>
        </w:rPr>
      </w:pPr>
      <w:r w:rsidRPr="00441FA7">
        <w:rPr>
          <w:rFonts w:cs="Arial"/>
          <w:color w:val="000000"/>
          <w:sz w:val="22"/>
        </w:rPr>
        <w:t>When faith and love are combined in an individual or a church, then we have what Jesus called "the salt of the earth" (Matthew 5:13) and we're able to preserve and bring out the beauty of our faith (Ephesians 4:15).</w:t>
      </w:r>
    </w:p>
    <w:p w14:paraId="41FEF8BD" w14:textId="77777777" w:rsidR="00B566A8" w:rsidRDefault="00B566A8" w:rsidP="00B566A8">
      <w:pPr>
        <w:spacing w:after="120"/>
        <w:jc w:val="both"/>
        <w:rPr>
          <w:rFonts w:cs="Arial"/>
          <w:color w:val="000000"/>
          <w:sz w:val="22"/>
        </w:rPr>
      </w:pPr>
      <w:r w:rsidRPr="00441FA7">
        <w:rPr>
          <w:rFonts w:cs="Arial"/>
          <w:color w:val="000000"/>
          <w:sz w:val="22"/>
        </w:rPr>
        <w:t>Let’s pray that the Lord will help us to be salt always speaking the truth in love.</w:t>
      </w:r>
    </w:p>
    <w:p w14:paraId="6D9951FC" w14:textId="77777777" w:rsidR="00B566A8" w:rsidRDefault="00B566A8" w:rsidP="00B566A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DEB1CE5" w14:textId="77777777" w:rsidR="00B566A8" w:rsidRPr="006A0C84" w:rsidRDefault="00B566A8" w:rsidP="00B566A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Christian’s Apparel I Inside &amp; Out </w:t>
      </w:r>
    </w:p>
    <w:p w14:paraId="2FC049D8" w14:textId="77777777" w:rsidR="00B566A8" w:rsidRDefault="00B566A8" w:rsidP="00B566A8">
      <w:pPr>
        <w:autoSpaceDE w:val="0"/>
        <w:autoSpaceDN w:val="0"/>
        <w:adjustRightInd w:val="0"/>
        <w:spacing w:after="120"/>
        <w:jc w:val="both"/>
        <w:rPr>
          <w:b/>
          <w:color w:val="000000"/>
          <w:sz w:val="18"/>
        </w:rPr>
      </w:pPr>
      <w:r>
        <w:rPr>
          <w:b/>
          <w:color w:val="000000"/>
          <w:sz w:val="18"/>
        </w:rPr>
        <w:t>By Larry Rouse</w:t>
      </w:r>
    </w:p>
    <w:p w14:paraId="7EDDB656" w14:textId="77777777" w:rsidR="00B566A8" w:rsidRPr="005A7825" w:rsidRDefault="00B566A8" w:rsidP="00B566A8">
      <w:pPr>
        <w:spacing w:after="120"/>
        <w:jc w:val="both"/>
        <w:rPr>
          <w:rFonts w:cs="Arial"/>
          <w:sz w:val="22"/>
          <w:szCs w:val="24"/>
        </w:rPr>
      </w:pPr>
      <w:r w:rsidRPr="005A7825">
        <w:rPr>
          <w:rFonts w:ascii="Times New Roman" w:hAnsi="Times New Roman"/>
          <w:noProof/>
          <w:sz w:val="24"/>
          <w:szCs w:val="24"/>
        </w:rPr>
        <w:drawing>
          <wp:anchor distT="0" distB="0" distL="0" distR="91440" simplePos="0" relativeHeight="251659264" behindDoc="1" locked="0" layoutInCell="1" allowOverlap="0" wp14:anchorId="6492C83D" wp14:editId="6E18BDC0">
            <wp:simplePos x="0" y="0"/>
            <wp:positionH relativeFrom="column">
              <wp:posOffset>15240</wp:posOffset>
            </wp:positionH>
            <wp:positionV relativeFrom="line">
              <wp:posOffset>19050</wp:posOffset>
            </wp:positionV>
            <wp:extent cx="1124712" cy="1472184"/>
            <wp:effectExtent l="0" t="0" r="0" b="0"/>
            <wp:wrapTight wrapText="bothSides">
              <wp:wrapPolygon edited="0">
                <wp:start x="0" y="0"/>
                <wp:lineTo x="0" y="21246"/>
                <wp:lineTo x="21222" y="21246"/>
                <wp:lineTo x="21222" y="0"/>
                <wp:lineTo x="0" y="0"/>
              </wp:wrapPolygon>
            </wp:wrapTight>
            <wp:docPr id="3" name="Picture 3" descr="http://www.aubeacon.com/Images2009/Modest-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eacon.com/Images2009/Modest-Dress.bmp"/>
                    <pic:cNvPicPr>
                      <a:picLocks noChangeAspect="1" noChangeArrowheads="1"/>
                    </pic:cNvPicPr>
                  </pic:nvPicPr>
                  <pic:blipFill rotWithShape="1">
                    <a:blip r:embed="rId10">
                      <a:extLst>
                        <a:ext uri="{28A0092B-C50C-407E-A947-70E740481C1C}">
                          <a14:useLocalDpi xmlns:a14="http://schemas.microsoft.com/office/drawing/2010/main" val="0"/>
                        </a:ext>
                      </a:extLst>
                    </a:blip>
                    <a:srcRect r="27778" b="5348"/>
                    <a:stretch/>
                  </pic:blipFill>
                  <pic:spPr bwMode="auto">
                    <a:xfrm>
                      <a:off x="0" y="0"/>
                      <a:ext cx="1124712" cy="1472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sz w:val="22"/>
          <w:szCs w:val="24"/>
        </w:rPr>
        <w:t xml:space="preserve">The </w:t>
      </w:r>
      <w:r w:rsidRPr="005A7825">
        <w:rPr>
          <w:rFonts w:cs="Arial"/>
          <w:sz w:val="22"/>
          <w:szCs w:val="24"/>
        </w:rPr>
        <w:t xml:space="preserve">real measure of a Christian lies on the inside. Jesus warned those who admired the hypocrites of that day that it was “out of the heart” that one’s actions arise </w:t>
      </w:r>
      <w:r w:rsidRPr="005A7825">
        <w:rPr>
          <w:rFonts w:cs="Arial"/>
          <w:bCs/>
          <w:sz w:val="22"/>
          <w:szCs w:val="24"/>
        </w:rPr>
        <w:t>(Matthew 12:34-35, 15:18-19)</w:t>
      </w:r>
      <w:r w:rsidRPr="005A7825">
        <w:rPr>
          <w:rFonts w:cs="Arial"/>
          <w:sz w:val="22"/>
          <w:szCs w:val="24"/>
        </w:rPr>
        <w:t xml:space="preserve">. </w:t>
      </w:r>
    </w:p>
    <w:p w14:paraId="1AA8FD67" w14:textId="77777777" w:rsidR="00B566A8" w:rsidRPr="005A7825" w:rsidRDefault="00B566A8" w:rsidP="00B566A8">
      <w:pPr>
        <w:spacing w:after="120"/>
        <w:jc w:val="both"/>
        <w:rPr>
          <w:rFonts w:ascii="Times New Roman" w:hAnsi="Times New Roman"/>
          <w:sz w:val="22"/>
          <w:szCs w:val="24"/>
        </w:rPr>
      </w:pPr>
      <w:r w:rsidRPr="005A7825">
        <w:rPr>
          <w:rFonts w:cs="Arial"/>
          <w:sz w:val="22"/>
          <w:szCs w:val="24"/>
        </w:rPr>
        <w:t xml:space="preserve">Later, our Lord confronted these men with the plainest and strongest words of His ministry. </w:t>
      </w:r>
      <w:r w:rsidRPr="005A7825">
        <w:rPr>
          <w:rFonts w:ascii="Times New Roman" w:hAnsi="Times New Roman"/>
          <w:b/>
          <w:i/>
          <w:color w:val="FF0000"/>
          <w:sz w:val="22"/>
          <w:szCs w:val="24"/>
        </w:rPr>
        <w:t xml:space="preserve">“For you cleanse the outside of the cup and dish, but inside they are full of extortion and self-indulgence. Blind Pharisee, first cleanse the inside of the cup and dish, that the outside of them may be clean also” </w:t>
      </w:r>
      <w:r w:rsidRPr="005A7825">
        <w:rPr>
          <w:rFonts w:ascii="Times New Roman" w:hAnsi="Times New Roman"/>
          <w:b/>
          <w:bCs/>
          <w:i/>
          <w:color w:val="FF0000"/>
          <w:sz w:val="22"/>
          <w:szCs w:val="24"/>
        </w:rPr>
        <w:t>(Matthew 23:25-26).</w:t>
      </w:r>
      <w:r w:rsidRPr="005A7825">
        <w:rPr>
          <w:rFonts w:cs="Arial"/>
          <w:b/>
          <w:bCs/>
          <w:color w:val="000000"/>
          <w:sz w:val="20"/>
          <w:szCs w:val="24"/>
        </w:rPr>
        <w:t xml:space="preserve"> </w:t>
      </w:r>
      <w:r w:rsidRPr="005A7825">
        <w:rPr>
          <w:rFonts w:cs="Arial"/>
          <w:color w:val="000000"/>
          <w:sz w:val="22"/>
          <w:szCs w:val="24"/>
        </w:rPr>
        <w:t>In every application we make of God’s word we must first start with the heart.</w:t>
      </w:r>
    </w:p>
    <w:p w14:paraId="600E0B25" w14:textId="77777777" w:rsidR="00B566A8" w:rsidRPr="005A7825" w:rsidRDefault="00B566A8" w:rsidP="00B566A8">
      <w:pPr>
        <w:spacing w:after="120"/>
        <w:jc w:val="both"/>
        <w:rPr>
          <w:rFonts w:ascii="Times New Roman" w:hAnsi="Times New Roman"/>
          <w:sz w:val="22"/>
          <w:szCs w:val="24"/>
        </w:rPr>
      </w:pPr>
      <w:r w:rsidRPr="005A7825">
        <w:rPr>
          <w:rFonts w:cs="Arial"/>
          <w:b/>
          <w:bCs/>
          <w:color w:val="0000FF"/>
          <w:sz w:val="22"/>
          <w:szCs w:val="24"/>
        </w:rPr>
        <w:t>Essential Elements in the Heart of the Christian</w:t>
      </w:r>
      <w:r>
        <w:rPr>
          <w:rFonts w:cs="Arial"/>
          <w:b/>
          <w:bCs/>
          <w:color w:val="0000FF"/>
          <w:sz w:val="22"/>
          <w:szCs w:val="24"/>
        </w:rPr>
        <w:t xml:space="preserve"> -- </w:t>
      </w:r>
      <w:r w:rsidRPr="005A7825">
        <w:rPr>
          <w:rFonts w:cs="Arial"/>
          <w:sz w:val="22"/>
          <w:szCs w:val="24"/>
        </w:rPr>
        <w:t xml:space="preserve">Modest apparel is a product of </w:t>
      </w:r>
      <w:r w:rsidRPr="005A7825">
        <w:rPr>
          <w:rFonts w:cs="Arial"/>
          <w:bCs/>
          <w:sz w:val="22"/>
          <w:szCs w:val="24"/>
        </w:rPr>
        <w:t>shamefacedness</w:t>
      </w:r>
      <w:r w:rsidRPr="005A7825">
        <w:rPr>
          <w:rFonts w:cs="Arial"/>
          <w:sz w:val="22"/>
          <w:szCs w:val="24"/>
        </w:rPr>
        <w:t xml:space="preserve"> and </w:t>
      </w:r>
      <w:r w:rsidRPr="005A7825">
        <w:rPr>
          <w:rFonts w:cs="Arial"/>
          <w:bCs/>
          <w:sz w:val="22"/>
          <w:szCs w:val="24"/>
        </w:rPr>
        <w:t>sobriety</w:t>
      </w:r>
      <w:r w:rsidRPr="005A7825">
        <w:rPr>
          <w:rFonts w:cs="Arial"/>
          <w:sz w:val="22"/>
          <w:szCs w:val="24"/>
        </w:rPr>
        <w:t>, qualities</w:t>
      </w:r>
      <w:r w:rsidRPr="005A7825">
        <w:rPr>
          <w:rFonts w:cs="Arial"/>
          <w:bCs/>
          <w:sz w:val="22"/>
          <w:szCs w:val="24"/>
        </w:rPr>
        <w:t xml:space="preserve"> </w:t>
      </w:r>
      <w:r w:rsidRPr="005A7825">
        <w:rPr>
          <w:rFonts w:cs="Arial"/>
          <w:sz w:val="22"/>
          <w:szCs w:val="24"/>
        </w:rPr>
        <w:t xml:space="preserve">that ought to be in the heart of every Christian. The English word “shamefacedness” define this word as meaning “the idea of downcast eyes; a sense of shame or honor, modesty, bashfulness, reverence, regard for others, respect.” The word “sobriety” indicates “soundness of mind, self-control.” In essence, the Christian will not seek to draw the attention of others to themselves through their clothing. </w:t>
      </w:r>
    </w:p>
    <w:p w14:paraId="15CE6329" w14:textId="77777777" w:rsidR="00B566A8" w:rsidRPr="005A7825" w:rsidRDefault="00B566A8" w:rsidP="00B566A8">
      <w:pPr>
        <w:spacing w:after="120"/>
        <w:jc w:val="both"/>
        <w:rPr>
          <w:rFonts w:ascii="Times New Roman" w:hAnsi="Times New Roman"/>
          <w:sz w:val="22"/>
          <w:szCs w:val="24"/>
        </w:rPr>
      </w:pPr>
      <w:r w:rsidRPr="005A7825">
        <w:rPr>
          <w:rFonts w:cs="Arial"/>
          <w:sz w:val="22"/>
          <w:szCs w:val="24"/>
        </w:rPr>
        <w:t xml:space="preserve">Consider the importance of shame. Shame comes from previous instruction concerning right and wrong. For shame to profit you, there are two things you must possess: proper teaching and a good conscience. Someone has likened the conscience to an alarm clock. If you heed its alarm and then act, then you will be “awakened” and thus helped to fight sin. However, if you chose to ignore it, by “going back to sleep,” then you will, in time, no longer hear the alarm of your conscience. The terrible consequences of those who reject sound teaching as </w:t>
      </w:r>
      <w:r w:rsidRPr="005A7825">
        <w:rPr>
          <w:rFonts w:ascii="Times New Roman" w:hAnsi="Times New Roman"/>
          <w:b/>
          <w:i/>
          <w:color w:val="4F6228"/>
          <w:sz w:val="22"/>
          <w:szCs w:val="24"/>
        </w:rPr>
        <w:t xml:space="preserve">“speaking lies in hypocrisy, having their own conscience seared with a hot iron” </w:t>
      </w:r>
      <w:r w:rsidRPr="005A7825">
        <w:rPr>
          <w:rFonts w:ascii="Times New Roman" w:hAnsi="Times New Roman"/>
          <w:b/>
          <w:bCs/>
          <w:i/>
          <w:color w:val="4F6228"/>
          <w:sz w:val="22"/>
          <w:szCs w:val="24"/>
        </w:rPr>
        <w:t>(1 Timothy 4:2).</w:t>
      </w:r>
      <w:r w:rsidRPr="005A7825">
        <w:rPr>
          <w:rFonts w:cs="Arial"/>
          <w:bCs/>
          <w:sz w:val="20"/>
          <w:szCs w:val="24"/>
        </w:rPr>
        <w:t xml:space="preserve"> </w:t>
      </w:r>
    </w:p>
    <w:p w14:paraId="29BED1C5" w14:textId="77777777" w:rsidR="00B566A8" w:rsidRPr="005A7825" w:rsidRDefault="00B566A8" w:rsidP="00B566A8">
      <w:pPr>
        <w:spacing w:after="120"/>
        <w:jc w:val="both"/>
        <w:rPr>
          <w:rFonts w:ascii="Times New Roman" w:hAnsi="Times New Roman"/>
          <w:sz w:val="22"/>
          <w:szCs w:val="24"/>
        </w:rPr>
      </w:pPr>
      <w:r w:rsidRPr="005A7825">
        <w:rPr>
          <w:rFonts w:cs="Arial"/>
          <w:b/>
          <w:bCs/>
          <w:color w:val="0000FF"/>
          <w:sz w:val="22"/>
          <w:szCs w:val="24"/>
        </w:rPr>
        <w:t>You Clothes Convey a Message</w:t>
      </w:r>
      <w:r>
        <w:rPr>
          <w:rFonts w:cs="Arial"/>
          <w:b/>
          <w:bCs/>
          <w:color w:val="0000FF"/>
          <w:sz w:val="22"/>
          <w:szCs w:val="24"/>
        </w:rPr>
        <w:t xml:space="preserve"> -- </w:t>
      </w:r>
      <w:r w:rsidRPr="005A7825">
        <w:rPr>
          <w:rFonts w:cs="Arial"/>
          <w:sz w:val="22"/>
          <w:szCs w:val="24"/>
        </w:rPr>
        <w:t>The Old Testament describes the “attire of a harlot”</w:t>
      </w:r>
      <w:r w:rsidRPr="005A7825">
        <w:rPr>
          <w:rFonts w:cs="Arial"/>
          <w:bCs/>
          <w:sz w:val="22"/>
          <w:szCs w:val="24"/>
        </w:rPr>
        <w:t xml:space="preserve"> (Proverbs 7:10; Genesis 38:13-15)</w:t>
      </w:r>
      <w:r w:rsidRPr="005A7825">
        <w:rPr>
          <w:rFonts w:cs="Arial"/>
          <w:sz w:val="22"/>
          <w:szCs w:val="24"/>
        </w:rPr>
        <w:t xml:space="preserve">. A woman can dress in such a way as to encourage men to pursue immorality with her. Here is where many women fail to understand how their dress can affect men. The scriptures give emphasis towards the woman concerning her dress </w:t>
      </w:r>
      <w:r w:rsidRPr="005A7825">
        <w:rPr>
          <w:rFonts w:cs="Arial"/>
          <w:bCs/>
          <w:sz w:val="22"/>
          <w:szCs w:val="24"/>
        </w:rPr>
        <w:t>(1 Timothy 2:9-10)</w:t>
      </w:r>
      <w:r w:rsidRPr="005A7825">
        <w:rPr>
          <w:rFonts w:cs="Arial"/>
          <w:sz w:val="22"/>
          <w:szCs w:val="24"/>
        </w:rPr>
        <w:t xml:space="preserve"> and give emphasis towards the man in how he looks at a woman and thinks </w:t>
      </w:r>
      <w:r w:rsidRPr="005A7825">
        <w:rPr>
          <w:rFonts w:cs="Arial"/>
          <w:bCs/>
          <w:sz w:val="22"/>
          <w:szCs w:val="24"/>
        </w:rPr>
        <w:t>(Matthew 5:27-30)</w:t>
      </w:r>
      <w:r w:rsidRPr="005A7825">
        <w:rPr>
          <w:rFonts w:cs="Arial"/>
          <w:sz w:val="22"/>
          <w:szCs w:val="24"/>
        </w:rPr>
        <w:t xml:space="preserve">. Ladies, please do not judge your clothing on “how it looks to me,” but also be open to teaching concerning how it affects others. </w:t>
      </w:r>
    </w:p>
    <w:p w14:paraId="18823D0C" w14:textId="77777777" w:rsidR="00B566A8" w:rsidRDefault="00B566A8" w:rsidP="00B566A8">
      <w:pPr>
        <w:spacing w:after="120"/>
        <w:jc w:val="both"/>
        <w:rPr>
          <w:rFonts w:cs="Arial"/>
          <w:sz w:val="22"/>
          <w:szCs w:val="24"/>
        </w:rPr>
      </w:pPr>
      <w:r w:rsidRPr="005A7825">
        <w:rPr>
          <w:rFonts w:cs="Arial"/>
          <w:b/>
          <w:bCs/>
          <w:color w:val="0000FF"/>
          <w:sz w:val="22"/>
          <w:szCs w:val="24"/>
        </w:rPr>
        <w:t>Clothing during Worship</w:t>
      </w:r>
      <w:r>
        <w:rPr>
          <w:rFonts w:cs="Arial"/>
          <w:b/>
          <w:bCs/>
          <w:color w:val="0000FF"/>
          <w:sz w:val="22"/>
          <w:szCs w:val="24"/>
        </w:rPr>
        <w:t xml:space="preserve"> -- </w:t>
      </w:r>
      <w:r w:rsidRPr="005A7825">
        <w:rPr>
          <w:rFonts w:cs="Arial"/>
          <w:sz w:val="22"/>
          <w:szCs w:val="24"/>
        </w:rPr>
        <w:t xml:space="preserve">It ought to go without saying that </w:t>
      </w:r>
      <w:r>
        <w:rPr>
          <w:rFonts w:cs="Arial"/>
          <w:sz w:val="22"/>
          <w:szCs w:val="24"/>
        </w:rPr>
        <w:t xml:space="preserve">brethren </w:t>
      </w:r>
      <w:r w:rsidRPr="005A7825">
        <w:rPr>
          <w:rFonts w:cs="Arial"/>
          <w:sz w:val="22"/>
          <w:szCs w:val="24"/>
        </w:rPr>
        <w:t xml:space="preserve">should always dress modestly especially when gathering together to worship God. </w:t>
      </w:r>
    </w:p>
    <w:p w14:paraId="576CBDF7" w14:textId="77777777" w:rsidR="00B566A8" w:rsidRPr="005A7825" w:rsidRDefault="00B566A8" w:rsidP="00B566A8">
      <w:pPr>
        <w:spacing w:after="120"/>
        <w:jc w:val="both"/>
        <w:rPr>
          <w:rFonts w:ascii="Times New Roman" w:hAnsi="Times New Roman"/>
          <w:b/>
          <w:sz w:val="18"/>
          <w:szCs w:val="24"/>
        </w:rPr>
      </w:pPr>
      <w:r w:rsidRPr="005A7825">
        <w:rPr>
          <w:rFonts w:cs="Arial"/>
          <w:sz w:val="22"/>
          <w:szCs w:val="24"/>
        </w:rPr>
        <w:t>In recent years, with the advent of the “non-traditional” services, has come the phil</w:t>
      </w:r>
      <w:r>
        <w:rPr>
          <w:rFonts w:cs="Arial"/>
          <w:sz w:val="22"/>
          <w:szCs w:val="24"/>
        </w:rPr>
        <w:t xml:space="preserve">osophy of “come as you are.” Some </w:t>
      </w:r>
      <w:r w:rsidRPr="005A7825">
        <w:rPr>
          <w:rFonts w:cs="Arial"/>
          <w:sz w:val="22"/>
          <w:szCs w:val="24"/>
        </w:rPr>
        <w:t>the new Christian, and certainly for the visitor from the community, may not yet have received the proper teaching to guide their consciences. But when a gathering of Christians has become a demonstration of a people that no longer “know how to blush,” then a serious examination</w:t>
      </w:r>
      <w:r>
        <w:rPr>
          <w:rFonts w:cs="Arial"/>
          <w:sz w:val="22"/>
          <w:szCs w:val="24"/>
        </w:rPr>
        <w:t xml:space="preserve"> </w:t>
      </w:r>
      <w:r w:rsidRPr="005A7825">
        <w:rPr>
          <w:rFonts w:cs="Arial"/>
          <w:sz w:val="22"/>
          <w:szCs w:val="24"/>
        </w:rPr>
        <w:t xml:space="preserve">needs to take place </w:t>
      </w:r>
      <w:r w:rsidRPr="005A7825">
        <w:rPr>
          <w:rFonts w:cs="Arial"/>
          <w:b/>
          <w:bCs/>
          <w:sz w:val="18"/>
          <w:szCs w:val="24"/>
        </w:rPr>
        <w:t>(Jeremiah 6:15; 8:12)</w:t>
      </w:r>
      <w:r w:rsidRPr="005A7825">
        <w:rPr>
          <w:rFonts w:cs="Arial"/>
          <w:b/>
          <w:sz w:val="18"/>
          <w:szCs w:val="24"/>
        </w:rPr>
        <w:t>.</w:t>
      </w:r>
    </w:p>
    <w:p w14:paraId="01C086F3" w14:textId="77777777" w:rsidR="00B566A8" w:rsidRPr="005A7825" w:rsidRDefault="00B566A8" w:rsidP="00B566A8">
      <w:pPr>
        <w:spacing w:after="120"/>
        <w:jc w:val="both"/>
        <w:rPr>
          <w:rFonts w:ascii="Times New Roman" w:hAnsi="Times New Roman"/>
          <w:sz w:val="22"/>
          <w:szCs w:val="24"/>
        </w:rPr>
      </w:pPr>
      <w:r w:rsidRPr="005A7825">
        <w:rPr>
          <w:rFonts w:cs="Arial"/>
          <w:sz w:val="22"/>
          <w:szCs w:val="24"/>
        </w:rPr>
        <w:t xml:space="preserve">Should we then have a dress code? When we come to worship </w:t>
      </w:r>
      <w:proofErr w:type="gramStart"/>
      <w:r w:rsidRPr="005A7825">
        <w:rPr>
          <w:rFonts w:cs="Arial"/>
          <w:sz w:val="22"/>
          <w:szCs w:val="24"/>
        </w:rPr>
        <w:t>with  a</w:t>
      </w:r>
      <w:proofErr w:type="gramEnd"/>
      <w:r w:rsidRPr="005A7825">
        <w:rPr>
          <w:rFonts w:cs="Arial"/>
          <w:sz w:val="22"/>
          <w:szCs w:val="24"/>
        </w:rPr>
        <w:t xml:space="preserve"> heart of reverence and love, with a desire to pursue holiness, then our clothing will reflect it </w:t>
      </w:r>
      <w:r w:rsidRPr="005A7825">
        <w:rPr>
          <w:rFonts w:cs="Arial"/>
          <w:bCs/>
          <w:sz w:val="22"/>
          <w:szCs w:val="24"/>
        </w:rPr>
        <w:t>(Hebrews 10:23-29)</w:t>
      </w:r>
      <w:r w:rsidRPr="005A7825">
        <w:rPr>
          <w:rFonts w:cs="Arial"/>
          <w:sz w:val="22"/>
          <w:szCs w:val="24"/>
        </w:rPr>
        <w:t xml:space="preserve">. </w:t>
      </w:r>
    </w:p>
    <w:p w14:paraId="5205C010" w14:textId="77777777" w:rsidR="00B566A8" w:rsidRPr="005A7825" w:rsidRDefault="00B566A8" w:rsidP="00B566A8">
      <w:pPr>
        <w:spacing w:after="120"/>
        <w:jc w:val="both"/>
        <w:rPr>
          <w:rFonts w:cs="Arial"/>
          <w:sz w:val="22"/>
          <w:szCs w:val="24"/>
        </w:rPr>
      </w:pPr>
      <w:r w:rsidRPr="005A7825">
        <w:rPr>
          <w:rFonts w:cs="Arial"/>
          <w:sz w:val="22"/>
          <w:szCs w:val="24"/>
        </w:rPr>
        <w:t>Be honest, what message does your clothing reveal about your heart?</w:t>
      </w:r>
    </w:p>
    <w:p w14:paraId="41A610F6" w14:textId="77777777" w:rsidR="00B566A8" w:rsidRDefault="00B566A8" w:rsidP="00B566A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AE59479" w14:textId="77777777" w:rsidR="00B566A8" w:rsidRPr="006B1F68" w:rsidRDefault="00B566A8" w:rsidP="00B566A8">
      <w:pPr>
        <w:spacing w:after="60"/>
        <w:jc w:val="both"/>
        <w:rPr>
          <w:rFonts w:cs="Arial"/>
          <w:b/>
          <w:color w:val="000000"/>
          <w:sz w:val="20"/>
          <w:szCs w:val="24"/>
        </w:rPr>
      </w:pPr>
      <w:r w:rsidRPr="006B1F68">
        <w:rPr>
          <w:rFonts w:cs="Arial"/>
          <w:b/>
          <w:color w:val="000000"/>
          <w:sz w:val="20"/>
          <w:szCs w:val="24"/>
        </w:rPr>
        <w:t>Answers from page 1</w:t>
      </w:r>
    </w:p>
    <w:p w14:paraId="747D9708" w14:textId="77777777" w:rsidR="00B566A8" w:rsidRPr="00FE47C4" w:rsidRDefault="00B566A8" w:rsidP="00B566A8">
      <w:pPr>
        <w:jc w:val="both"/>
        <w:rPr>
          <w:rFonts w:cs="Arial"/>
          <w:sz w:val="20"/>
          <w:szCs w:val="24"/>
        </w:rPr>
      </w:pPr>
      <w:r w:rsidRPr="00FE47C4">
        <w:rPr>
          <w:rFonts w:cs="Arial"/>
          <w:sz w:val="20"/>
          <w:szCs w:val="24"/>
        </w:rPr>
        <w:t xml:space="preserve">1. </w:t>
      </w:r>
      <w:r>
        <w:rPr>
          <w:rFonts w:cs="Arial"/>
          <w:sz w:val="20"/>
          <w:szCs w:val="24"/>
        </w:rPr>
        <w:t>Sour [Jeremiah 31:29]</w:t>
      </w:r>
    </w:p>
    <w:p w14:paraId="11180D23" w14:textId="77777777" w:rsidR="00B566A8" w:rsidRPr="00FE47C4" w:rsidRDefault="00B566A8" w:rsidP="00B566A8">
      <w:pPr>
        <w:jc w:val="both"/>
        <w:rPr>
          <w:rFonts w:cs="Arial"/>
          <w:sz w:val="20"/>
          <w:szCs w:val="24"/>
        </w:rPr>
      </w:pPr>
      <w:r w:rsidRPr="00FE47C4">
        <w:rPr>
          <w:rFonts w:cs="Arial"/>
          <w:sz w:val="20"/>
          <w:szCs w:val="24"/>
        </w:rPr>
        <w:t xml:space="preserve">2. </w:t>
      </w:r>
      <w:r>
        <w:rPr>
          <w:rFonts w:cs="Arial"/>
          <w:sz w:val="20"/>
          <w:szCs w:val="24"/>
        </w:rPr>
        <w:t>Bitter herbs [Exodus 12:8]</w:t>
      </w:r>
    </w:p>
    <w:p w14:paraId="62BCBBAC" w14:textId="77777777" w:rsidR="00B566A8" w:rsidRDefault="00B566A8" w:rsidP="00B566A8">
      <w:pPr>
        <w:jc w:val="both"/>
        <w:rPr>
          <w:rFonts w:cs="Arial"/>
          <w:sz w:val="20"/>
          <w:szCs w:val="24"/>
        </w:rPr>
      </w:pPr>
      <w:r>
        <w:rPr>
          <w:rFonts w:cs="Arial"/>
          <w:sz w:val="20"/>
          <w:szCs w:val="24"/>
        </w:rPr>
        <w:t>3. Samson [Judges 14:14]</w:t>
      </w:r>
    </w:p>
    <w:p w14:paraId="7D78AC04" w14:textId="77777777" w:rsidR="00B566A8" w:rsidRPr="00FE47C4" w:rsidRDefault="00B566A8" w:rsidP="00B566A8">
      <w:pPr>
        <w:jc w:val="both"/>
        <w:rPr>
          <w:rFonts w:cs="Arial"/>
          <w:sz w:val="20"/>
          <w:szCs w:val="24"/>
        </w:rPr>
      </w:pPr>
      <w:r w:rsidRPr="00FE47C4">
        <w:rPr>
          <w:rFonts w:cs="Arial"/>
          <w:sz w:val="20"/>
          <w:szCs w:val="24"/>
        </w:rPr>
        <w:t xml:space="preserve">4. </w:t>
      </w:r>
      <w:r>
        <w:rPr>
          <w:rFonts w:cs="Arial"/>
          <w:sz w:val="20"/>
          <w:szCs w:val="24"/>
        </w:rPr>
        <w:t xml:space="preserve">Poison [Mark 16:17-18] </w:t>
      </w:r>
    </w:p>
    <w:p w14:paraId="1F96532B" w14:textId="057BA1CB" w:rsidR="00A72D12" w:rsidRPr="00A72D12" w:rsidRDefault="00B566A8" w:rsidP="00B566A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28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77052">
    <w:abstractNumId w:val="3"/>
  </w:num>
  <w:num w:numId="3" w16cid:durableId="978146216">
    <w:abstractNumId w:val="6"/>
  </w:num>
  <w:num w:numId="4" w16cid:durableId="1502086860">
    <w:abstractNumId w:val="0"/>
  </w:num>
  <w:num w:numId="5" w16cid:durableId="1876654358">
    <w:abstractNumId w:val="5"/>
  </w:num>
  <w:num w:numId="6" w16cid:durableId="993951114">
    <w:abstractNumId w:val="9"/>
  </w:num>
  <w:num w:numId="7" w16cid:durableId="347954386">
    <w:abstractNumId w:val="7"/>
  </w:num>
  <w:num w:numId="8" w16cid:durableId="413821144">
    <w:abstractNumId w:val="4"/>
  </w:num>
  <w:num w:numId="9" w16cid:durableId="820999146">
    <w:abstractNumId w:val="1"/>
  </w:num>
  <w:num w:numId="10" w16cid:durableId="201360677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5B73"/>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9C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2F9"/>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E5D16"/>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23A7"/>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6BB1"/>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2997"/>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1AB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3F9E"/>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2B91"/>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F09"/>
    <w:rsid w:val="0068438E"/>
    <w:rsid w:val="00685EEF"/>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77F9E"/>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0683"/>
    <w:rsid w:val="007E12E0"/>
    <w:rsid w:val="007E3B73"/>
    <w:rsid w:val="007E4320"/>
    <w:rsid w:val="007E6E26"/>
    <w:rsid w:val="007F0CAD"/>
    <w:rsid w:val="007F1363"/>
    <w:rsid w:val="007F25F1"/>
    <w:rsid w:val="007F36FD"/>
    <w:rsid w:val="007F3842"/>
    <w:rsid w:val="007F4899"/>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019"/>
    <w:rsid w:val="008D32B5"/>
    <w:rsid w:val="008D3499"/>
    <w:rsid w:val="008D4AAD"/>
    <w:rsid w:val="008D4E44"/>
    <w:rsid w:val="008D54E7"/>
    <w:rsid w:val="008D61E5"/>
    <w:rsid w:val="008D650B"/>
    <w:rsid w:val="008E21FE"/>
    <w:rsid w:val="008E372C"/>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6A8"/>
    <w:rsid w:val="00B56DFC"/>
    <w:rsid w:val="00B62A12"/>
    <w:rsid w:val="00B63B2D"/>
    <w:rsid w:val="00B64111"/>
    <w:rsid w:val="00B6452C"/>
    <w:rsid w:val="00B6525B"/>
    <w:rsid w:val="00B66549"/>
    <w:rsid w:val="00B6739C"/>
    <w:rsid w:val="00B7181D"/>
    <w:rsid w:val="00B72F2F"/>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5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2B7C"/>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32DC"/>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06DA"/>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B7127"/>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0AA7"/>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6411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2022-04-03T00:02:00Z</cp:lastPrinted>
  <dcterms:created xsi:type="dcterms:W3CDTF">2022-09-17T20:26:00Z</dcterms:created>
  <dcterms:modified xsi:type="dcterms:W3CDTF">2022-09-17T20:36:00Z</dcterms:modified>
</cp:coreProperties>
</file>