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3AD198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06E5B">
        <w:rPr>
          <w:rFonts w:cs="Arial"/>
          <w:b/>
          <w:bCs/>
          <w:sz w:val="22"/>
          <w:u w:val="single"/>
        </w:rPr>
        <w:t>January</w:t>
      </w:r>
      <w:r w:rsidR="00106BE2">
        <w:rPr>
          <w:rFonts w:cs="Arial"/>
          <w:b/>
          <w:bCs/>
          <w:sz w:val="22"/>
          <w:u w:val="single"/>
        </w:rPr>
        <w:t xml:space="preserve"> </w:t>
      </w:r>
      <w:r w:rsidR="00BC6B8C">
        <w:rPr>
          <w:rFonts w:cs="Arial"/>
          <w:b/>
          <w:bCs/>
          <w:sz w:val="22"/>
          <w:u w:val="single"/>
        </w:rPr>
        <w:t>1</w:t>
      </w:r>
      <w:r w:rsidR="00184E02">
        <w:rPr>
          <w:rFonts w:cs="Arial"/>
          <w:b/>
          <w:bCs/>
          <w:sz w:val="22"/>
          <w:u w:val="single"/>
        </w:rPr>
        <w:t>,</w:t>
      </w:r>
      <w:r>
        <w:rPr>
          <w:rFonts w:cs="Arial"/>
          <w:b/>
          <w:bCs/>
          <w:sz w:val="22"/>
          <w:u w:val="single"/>
        </w:rPr>
        <w:t xml:space="preserve"> </w:t>
      </w:r>
      <w:r w:rsidR="00806E5B">
        <w:rPr>
          <w:rFonts w:cs="Arial"/>
          <w:b/>
          <w:bCs/>
          <w:sz w:val="22"/>
          <w:u w:val="single"/>
        </w:rPr>
        <w:t>2023</w:t>
      </w:r>
    </w:p>
    <w:p w14:paraId="67C2A988" w14:textId="0B1674E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C2EF7">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C6D37A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C2EF7">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806E5B">
        <w:rPr>
          <w:rFonts w:cs="Arial"/>
          <w:sz w:val="20"/>
        </w:rPr>
        <w:t>Cliff Davis</w:t>
      </w:r>
      <w:r w:rsidR="00EC796A">
        <w:rPr>
          <w:rFonts w:cs="Arial"/>
          <w:sz w:val="20"/>
        </w:rPr>
        <w:tab/>
      </w:r>
    </w:p>
    <w:p w14:paraId="47757476" w14:textId="24E10C90"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C2EF7">
        <w:rPr>
          <w:rFonts w:cs="Arial"/>
          <w:sz w:val="20"/>
        </w:rPr>
        <w:t>Eli Hickey</w:t>
      </w:r>
      <w:r w:rsidR="00FC2EF7">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FC2EF7">
        <w:rPr>
          <w:rFonts w:cs="Arial"/>
          <w:sz w:val="20"/>
        </w:rPr>
        <w:t>Jason LaChappelle</w:t>
      </w:r>
    </w:p>
    <w:p w14:paraId="2DB82436" w14:textId="567AE25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06E5B">
        <w:rPr>
          <w:rFonts w:cs="Arial"/>
          <w:sz w:val="20"/>
        </w:rPr>
        <w:t>Buck Phillips</w:t>
      </w:r>
      <w:r w:rsidR="0051403C">
        <w:rPr>
          <w:rFonts w:cs="Arial"/>
          <w:sz w:val="20"/>
        </w:rPr>
        <w:tab/>
      </w:r>
      <w:r w:rsidR="00806E5B">
        <w:rPr>
          <w:rFonts w:cs="Arial"/>
          <w:sz w:val="20"/>
        </w:rPr>
        <w:tab/>
      </w:r>
      <w:r w:rsidR="004A131B">
        <w:rPr>
          <w:rFonts w:cs="Arial"/>
          <w:b/>
          <w:bCs/>
          <w:sz w:val="20"/>
        </w:rPr>
        <w:t xml:space="preserve">Comments </w:t>
      </w:r>
      <w:r w:rsidR="004A131B" w:rsidRPr="000C0B50">
        <w:rPr>
          <w:rFonts w:cs="Arial"/>
          <w:sz w:val="20"/>
        </w:rPr>
        <w:t xml:space="preserve">– </w:t>
      </w:r>
      <w:r w:rsidR="00806E5B">
        <w:rPr>
          <w:rFonts w:cs="Arial"/>
          <w:sz w:val="20"/>
        </w:rPr>
        <w:t>Buck Phillips</w:t>
      </w:r>
    </w:p>
    <w:p w14:paraId="5D1758BB" w14:textId="175E146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C2EF7">
        <w:rPr>
          <w:rFonts w:cs="Arial"/>
          <w:sz w:val="20"/>
        </w:rPr>
        <w:t>Andy Fuller</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C2EF7">
        <w:rPr>
          <w:rFonts w:cs="Arial"/>
          <w:sz w:val="20"/>
        </w:rPr>
        <w:t>Phillip Dorn</w:t>
      </w:r>
    </w:p>
    <w:p w14:paraId="63B3F67E" w14:textId="08E77C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C2EF7" w:rsidRPr="00FC2EF7">
        <w:rPr>
          <w:rFonts w:cs="Arial"/>
          <w:sz w:val="20"/>
        </w:rPr>
        <w:t>Brandon Esqu</w:t>
      </w:r>
      <w:r w:rsidR="00FC2EF7">
        <w:rPr>
          <w:rFonts w:cs="Arial"/>
          <w:b/>
          <w:bCs/>
          <w:sz w:val="20"/>
        </w:rPr>
        <w:t>e</w:t>
      </w:r>
    </w:p>
    <w:p w14:paraId="0A043171" w14:textId="03B9EBD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Pr="00806E5B">
        <w:rPr>
          <w:rFonts w:cs="Arial"/>
          <w:sz w:val="20"/>
        </w:rPr>
        <w:t xml:space="preserve"> </w:t>
      </w:r>
      <w:r w:rsidR="00806E5B" w:rsidRPr="00806E5B">
        <w:rPr>
          <w:rFonts w:cs="Arial"/>
          <w:sz w:val="20"/>
        </w:rPr>
        <w:t>Ron Bailey</w:t>
      </w:r>
    </w:p>
    <w:p w14:paraId="5DE98494" w14:textId="077E135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C2FE2">
        <w:rPr>
          <w:rFonts w:cs="Arial"/>
          <w:sz w:val="20"/>
        </w:rPr>
        <w:t>Jared Davis</w:t>
      </w:r>
    </w:p>
    <w:p w14:paraId="62901B5F" w14:textId="5577F10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C2EF7">
        <w:rPr>
          <w:rFonts w:cs="Arial"/>
          <w:sz w:val="20"/>
        </w:rPr>
        <w:t>Ben Wofford</w:t>
      </w:r>
      <w:r w:rsidR="00615A37">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7E26FB">
        <w:rPr>
          <w:rFonts w:cs="Arial"/>
          <w:sz w:val="20"/>
        </w:rPr>
        <w:t>Ron Bailey</w:t>
      </w:r>
    </w:p>
    <w:p w14:paraId="4D770425" w14:textId="7DB4BF3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C2EF7">
        <w:rPr>
          <w:rFonts w:cs="Arial"/>
          <w:sz w:val="20"/>
        </w:rPr>
        <w:t>D</w:t>
      </w:r>
      <w:r w:rsidR="00806E5B">
        <w:rPr>
          <w:rFonts w:cs="Arial"/>
          <w:sz w:val="20"/>
        </w:rPr>
        <w:t>arryl Griffing</w:t>
      </w:r>
      <w:r w:rsidR="00FC2EF7">
        <w:rPr>
          <w:rFonts w:cs="Arial"/>
          <w:sz w:val="20"/>
        </w:rPr>
        <w:tab/>
      </w:r>
      <w:r w:rsidR="00615A37">
        <w:rPr>
          <w:rFonts w:cs="Arial"/>
          <w:sz w:val="20"/>
        </w:rPr>
        <w:tab/>
      </w:r>
      <w:r w:rsidRPr="00827FF5">
        <w:rPr>
          <w:rFonts w:cs="Arial"/>
          <w:b/>
          <w:bCs/>
          <w:sz w:val="18"/>
        </w:rPr>
        <w:t>Closing Prayer</w:t>
      </w:r>
      <w:r w:rsidRPr="001446D1">
        <w:rPr>
          <w:rFonts w:cs="Arial"/>
          <w:sz w:val="20"/>
        </w:rPr>
        <w:t>-</w:t>
      </w:r>
      <w:r w:rsidR="00806E5B">
        <w:rPr>
          <w:rFonts w:cs="Arial"/>
          <w:sz w:val="20"/>
        </w:rPr>
        <w:t xml:space="preserve"> C</w:t>
      </w:r>
      <w:r w:rsidR="00806E5B" w:rsidRPr="00806E5B">
        <w:rPr>
          <w:rFonts w:cs="Arial"/>
          <w:sz w:val="18"/>
          <w:szCs w:val="18"/>
        </w:rPr>
        <w:t>urran</w:t>
      </w:r>
      <w:r w:rsidR="00806E5B">
        <w:rPr>
          <w:rFonts w:cs="Arial"/>
          <w:sz w:val="20"/>
        </w:rPr>
        <w:t xml:space="preserve"> </w:t>
      </w:r>
      <w:r w:rsidR="00806E5B" w:rsidRPr="00806E5B">
        <w:rPr>
          <w:rFonts w:cs="Arial"/>
          <w:sz w:val="18"/>
          <w:szCs w:val="18"/>
        </w:rPr>
        <w:t>LaChappelle</w:t>
      </w:r>
      <w:r w:rsidR="00FE391F" w:rsidRPr="001446D1">
        <w:rPr>
          <w:rFonts w:cs="Arial"/>
          <w:sz w:val="20"/>
        </w:rPr>
        <w:t xml:space="preserve"> </w:t>
      </w:r>
    </w:p>
    <w:p w14:paraId="69E6EA36" w14:textId="0873508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06E5B">
        <w:rPr>
          <w:rFonts w:cs="Arial"/>
          <w:b/>
          <w:bCs/>
          <w:sz w:val="20"/>
          <w:u w:val="single"/>
        </w:rPr>
        <w:t>January</w:t>
      </w:r>
      <w:r w:rsidR="002630B8">
        <w:rPr>
          <w:rFonts w:cs="Arial"/>
          <w:b/>
          <w:bCs/>
          <w:sz w:val="20"/>
          <w:u w:val="single"/>
        </w:rPr>
        <w:t xml:space="preserve"> </w:t>
      </w:r>
      <w:r w:rsidR="00BC6B8C">
        <w:rPr>
          <w:rFonts w:cs="Arial"/>
          <w:b/>
          <w:bCs/>
          <w:sz w:val="20"/>
          <w:u w:val="single"/>
        </w:rPr>
        <w:t>4</w:t>
      </w:r>
      <w:r w:rsidR="00AF00F7">
        <w:rPr>
          <w:rFonts w:cs="Arial"/>
          <w:b/>
          <w:bCs/>
          <w:sz w:val="20"/>
          <w:u w:val="single"/>
        </w:rPr>
        <w:t>,</w:t>
      </w:r>
      <w:r w:rsidR="00F0536A">
        <w:rPr>
          <w:rFonts w:cs="Arial"/>
          <w:b/>
          <w:bCs/>
          <w:sz w:val="20"/>
          <w:u w:val="single"/>
        </w:rPr>
        <w:t xml:space="preserve"> </w:t>
      </w:r>
      <w:r w:rsidR="00806E5B">
        <w:rPr>
          <w:rFonts w:cs="Arial"/>
          <w:b/>
          <w:bCs/>
          <w:sz w:val="20"/>
          <w:u w:val="single"/>
        </w:rPr>
        <w:t>2023</w:t>
      </w:r>
    </w:p>
    <w:p w14:paraId="5AB41399" w14:textId="39F3783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7E26FB">
        <w:rPr>
          <w:rFonts w:cs="Arial"/>
          <w:bCs/>
          <w:sz w:val="20"/>
        </w:rPr>
        <w:t>B</w:t>
      </w:r>
      <w:r w:rsidR="00762E00">
        <w:rPr>
          <w:rFonts w:cs="Arial"/>
          <w:bCs/>
          <w:sz w:val="20"/>
        </w:rPr>
        <w:t>r</w:t>
      </w:r>
      <w:r w:rsidR="007E26FB">
        <w:rPr>
          <w:rFonts w:cs="Arial"/>
          <w:bCs/>
          <w:sz w:val="20"/>
        </w:rPr>
        <w:t>a</w:t>
      </w:r>
      <w:r w:rsidR="00762E00">
        <w:rPr>
          <w:rFonts w:cs="Arial"/>
          <w:bCs/>
          <w:sz w:val="20"/>
        </w:rPr>
        <w:t>ndon Esque</w:t>
      </w:r>
    </w:p>
    <w:p w14:paraId="4960C9B2" w14:textId="7C5562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7E26FB">
        <w:rPr>
          <w:rFonts w:cs="Arial"/>
          <w:sz w:val="20"/>
        </w:rPr>
        <w:t>Josiah</w:t>
      </w:r>
      <w:r w:rsidR="006F57A8">
        <w:rPr>
          <w:rFonts w:cs="Arial"/>
          <w:sz w:val="20"/>
        </w:rPr>
        <w:t xml:space="preserve"> Phillips</w:t>
      </w:r>
    </w:p>
    <w:p w14:paraId="3AA7B092" w14:textId="0C27969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7E26FB">
        <w:rPr>
          <w:rFonts w:cs="Arial"/>
          <w:bCs/>
          <w:sz w:val="20"/>
        </w:rPr>
        <w:t>Buck Phillips</w:t>
      </w:r>
    </w:p>
    <w:p w14:paraId="5E35CBDF" w14:textId="7766CA1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762E00">
        <w:rPr>
          <w:rFonts w:cs="Arial"/>
          <w:bCs/>
          <w:sz w:val="20"/>
        </w:rPr>
        <w:t>Dan Woodward</w:t>
      </w:r>
    </w:p>
    <w:p w14:paraId="1B518344" w14:textId="14AED333" w:rsidR="00433E4B" w:rsidRDefault="00806E5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January</w:t>
      </w:r>
      <w:r w:rsidR="00433E4B">
        <w:rPr>
          <w:rFonts w:cs="Arial"/>
          <w:b/>
          <w:bCs/>
          <w:sz w:val="20"/>
        </w:rPr>
        <w:t xml:space="preserve"> </w:t>
      </w:r>
      <w:r>
        <w:rPr>
          <w:rFonts w:cs="Arial"/>
          <w:b/>
          <w:bCs/>
          <w:sz w:val="20"/>
        </w:rPr>
        <w:t>1</w:t>
      </w:r>
      <w:r w:rsidR="00433E4B">
        <w:rPr>
          <w:rFonts w:cs="Arial"/>
          <w:b/>
          <w:bCs/>
          <w:sz w:val="20"/>
        </w:rPr>
        <w:t xml:space="preserve"> Evening Service </w:t>
      </w:r>
      <w:r w:rsidR="00433E4B">
        <w:rPr>
          <w:rFonts w:cs="Arial"/>
          <w:sz w:val="20"/>
        </w:rPr>
        <w:t xml:space="preserve">– </w:t>
      </w:r>
      <w:r>
        <w:rPr>
          <w:rFonts w:cs="Arial"/>
          <w:sz w:val="20"/>
        </w:rPr>
        <w:t>Connor LaChappelle</w:t>
      </w:r>
    </w:p>
    <w:p w14:paraId="420943E6" w14:textId="2A21829C" w:rsidR="00BC6B8C" w:rsidRPr="00433E4B" w:rsidRDefault="00806E5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January</w:t>
      </w:r>
      <w:r w:rsidR="00BC6B8C">
        <w:rPr>
          <w:rFonts w:cs="Arial"/>
          <w:b/>
          <w:bCs/>
          <w:sz w:val="20"/>
        </w:rPr>
        <w:t xml:space="preserve"> 2</w:t>
      </w:r>
      <w:r>
        <w:rPr>
          <w:rFonts w:cs="Arial"/>
          <w:b/>
          <w:bCs/>
          <w:sz w:val="20"/>
        </w:rPr>
        <w:t>2</w:t>
      </w:r>
      <w:r w:rsidR="00BC6B8C">
        <w:rPr>
          <w:rFonts w:cs="Arial"/>
          <w:b/>
          <w:bCs/>
          <w:sz w:val="20"/>
        </w:rPr>
        <w:t xml:space="preserve"> Evening S</w:t>
      </w:r>
      <w:r>
        <w:rPr>
          <w:rFonts w:cs="Arial"/>
          <w:b/>
          <w:bCs/>
          <w:sz w:val="20"/>
        </w:rPr>
        <w:t>ervice -</w:t>
      </w:r>
      <w:r w:rsidRPr="00806E5B">
        <w:rPr>
          <w:rFonts w:cs="Arial"/>
          <w:sz w:val="20"/>
        </w:rPr>
        <w:t xml:space="preserve"> TBD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6821590" w:rsidR="00BB3FC3" w:rsidRPr="00BB3FC3" w:rsidRDefault="00806E5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271A6AA" w:rsidR="00C05B75" w:rsidRPr="008C128C" w:rsidRDefault="00680C6D" w:rsidP="006A2DB8">
            <w:pPr>
              <w:rPr>
                <w:b/>
                <w:bCs/>
                <w:sz w:val="18"/>
              </w:rPr>
            </w:pPr>
            <w:r>
              <w:rPr>
                <w:b/>
                <w:bCs/>
                <w:sz w:val="18"/>
              </w:rPr>
              <w:t>1</w:t>
            </w:r>
          </w:p>
        </w:tc>
        <w:tc>
          <w:tcPr>
            <w:tcW w:w="1397" w:type="dxa"/>
            <w:noWrap/>
            <w:vAlign w:val="center"/>
            <w:hideMark/>
          </w:tcPr>
          <w:p w14:paraId="15B4DC27" w14:textId="441718DC" w:rsidR="00C05B75" w:rsidRPr="00AD39DD" w:rsidRDefault="00806E5B" w:rsidP="00AD39DD">
            <w:pPr>
              <w:rPr>
                <w:sz w:val="18"/>
              </w:rPr>
            </w:pPr>
            <w:r>
              <w:rPr>
                <w:sz w:val="18"/>
              </w:rPr>
              <w:t>Shacklock</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FBBAC0B" w:rsidR="00C05B75" w:rsidRPr="008C128C" w:rsidRDefault="00680C6D" w:rsidP="00011103">
            <w:pPr>
              <w:rPr>
                <w:b/>
                <w:bCs/>
                <w:sz w:val="18"/>
              </w:rPr>
            </w:pPr>
            <w:r>
              <w:rPr>
                <w:b/>
                <w:bCs/>
                <w:sz w:val="18"/>
              </w:rPr>
              <w:t>8</w:t>
            </w:r>
          </w:p>
        </w:tc>
        <w:tc>
          <w:tcPr>
            <w:tcW w:w="1397" w:type="dxa"/>
            <w:noWrap/>
            <w:vAlign w:val="center"/>
            <w:hideMark/>
          </w:tcPr>
          <w:p w14:paraId="1AE44055" w14:textId="66216F2A" w:rsidR="00C05B75" w:rsidRPr="00BB3FC3" w:rsidRDefault="00806E5B" w:rsidP="0096670B">
            <w:pPr>
              <w:rPr>
                <w:sz w:val="18"/>
              </w:rPr>
            </w:pPr>
            <w:r>
              <w:rPr>
                <w:sz w:val="18"/>
              </w:rPr>
              <w:t>Phillips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909AED8" w14:textId="5F110506" w:rsidR="002D36E4" w:rsidRPr="00CF6C56" w:rsidRDefault="002D36E4" w:rsidP="002D36E4">
      <w:pPr>
        <w:spacing w:before="60" w:after="20"/>
        <w:jc w:val="both"/>
        <w:rPr>
          <w:rFonts w:eastAsia="Calibri" w:cs="Arial"/>
          <w:b/>
          <w:bCs/>
          <w:color w:val="FF0000"/>
          <w:sz w:val="20"/>
          <w:szCs w:val="18"/>
        </w:rPr>
      </w:pPr>
      <w:bookmarkStart w:id="0" w:name="_Hlk122180165"/>
      <w:r>
        <w:rPr>
          <w:rFonts w:eastAsia="Calibri" w:cs="Arial"/>
          <w:b/>
          <w:bCs/>
          <w:color w:val="FF0000"/>
          <w:sz w:val="20"/>
          <w:szCs w:val="18"/>
        </w:rPr>
        <w:t>Memory Verse – Psalm 53:6</w:t>
      </w:r>
    </w:p>
    <w:bookmarkEnd w:id="0"/>
    <w:p w14:paraId="43855A3A" w14:textId="4DA3CE18" w:rsidR="002D36E4" w:rsidRDefault="002D36E4" w:rsidP="002D36E4">
      <w:pPr>
        <w:spacing w:after="20"/>
        <w:jc w:val="both"/>
        <w:rPr>
          <w:rFonts w:eastAsia="Calibri" w:cs="Arial"/>
          <w:b/>
          <w:bCs/>
          <w:sz w:val="20"/>
          <w:szCs w:val="18"/>
        </w:rPr>
      </w:pPr>
      <w:r w:rsidRPr="002D36E4">
        <w:rPr>
          <w:rFonts w:ascii="-apple-system" w:hAnsi="-apple-system"/>
          <w:b/>
          <w:bCs/>
          <w:color w:val="000000"/>
          <w:sz w:val="22"/>
          <w:szCs w:val="22"/>
        </w:rPr>
        <w:t>Whenever I am afraid, I will trust in You</w:t>
      </w:r>
      <w:r>
        <w:rPr>
          <w:rFonts w:ascii="-apple-system" w:hAnsi="-apple-system"/>
          <w:b/>
          <w:bCs/>
          <w:color w:val="000000"/>
          <w:sz w:val="24"/>
          <w:szCs w:val="24"/>
        </w:rPr>
        <w:t>.</w:t>
      </w:r>
    </w:p>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73C3087E" w14:textId="77777777" w:rsidR="00955549" w:rsidRPr="00947D3D" w:rsidRDefault="00955549" w:rsidP="00955549">
      <w:pPr>
        <w:rPr>
          <w:rFonts w:eastAsia="Calibri" w:cs="Arial"/>
          <w:b/>
          <w:bCs/>
          <w:color w:val="000000"/>
          <w:sz w:val="20"/>
        </w:rPr>
      </w:pPr>
      <w:r w:rsidRPr="00947D3D">
        <w:rPr>
          <w:rFonts w:eastAsia="Calibri" w:cs="Arial"/>
          <w:b/>
          <w:bCs/>
          <w:color w:val="000000"/>
          <w:sz w:val="20"/>
        </w:rPr>
        <w:t xml:space="preserve">Why is a car's Windshield so large &amp; the Rear View Mirror so small? Because our PAST is not as important as our FUTURE. So, Look Ahead and Move on. </w:t>
      </w:r>
    </w:p>
    <w:p w14:paraId="4C2250A3" w14:textId="4688A61D" w:rsidR="004B2FA5" w:rsidRPr="004B2FA5" w:rsidRDefault="00713784" w:rsidP="00713784">
      <w:pPr>
        <w:pStyle w:val="p3"/>
        <w:widowControl w:val="0"/>
        <w:spacing w:after="120" w:line="240" w:lineRule="auto"/>
        <w:jc w:val="both"/>
        <w:rPr>
          <w:rFonts w:eastAsia="Calibri"/>
          <w:b/>
          <w:bCs/>
          <w:sz w:val="18"/>
          <w:szCs w:val="16"/>
        </w:rPr>
      </w:pPr>
      <w:r>
        <w:rPr>
          <w:rFonts w:ascii="Arial" w:hAnsi="Arial" w:cs="Arial"/>
          <w:b/>
          <w:bCs/>
          <w:szCs w:val="20"/>
        </w:rPr>
        <w:t>Consistency???--</w:t>
      </w:r>
      <w:r w:rsidRPr="009E65BD">
        <w:rPr>
          <w:rFonts w:ascii="Arial" w:hAnsi="Arial" w:cs="Arial"/>
          <w:b/>
          <w:bCs/>
          <w:szCs w:val="20"/>
        </w:rPr>
        <w:t>Some parents told me that they let their children make up their own minds about going to church service, but whipped them because they didn't want to go to school.</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403517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573A0F4" w:rsidR="001D0560" w:rsidRDefault="00806E5B">
      <w:pPr>
        <w:jc w:val="right"/>
        <w:rPr>
          <w:rFonts w:cs="Arial"/>
          <w:b/>
          <w:sz w:val="18"/>
        </w:rPr>
      </w:pPr>
      <w:r>
        <w:rPr>
          <w:rFonts w:cs="Arial"/>
          <w:b/>
          <w:sz w:val="18"/>
        </w:rPr>
        <w:t>January</w:t>
      </w:r>
      <w:r w:rsidR="00106BE2">
        <w:rPr>
          <w:rFonts w:cs="Arial"/>
          <w:b/>
          <w:sz w:val="18"/>
        </w:rPr>
        <w:t xml:space="preserve"> </w:t>
      </w:r>
      <w:r w:rsidR="00BC6B8C">
        <w:rPr>
          <w:rFonts w:cs="Arial"/>
          <w:b/>
          <w:sz w:val="18"/>
        </w:rPr>
        <w:t>1</w:t>
      </w:r>
      <w:r w:rsidR="00AB4AB4">
        <w:rPr>
          <w:rFonts w:cs="Arial"/>
          <w:b/>
          <w:sz w:val="18"/>
        </w:rPr>
        <w:t>,</w:t>
      </w:r>
      <w:r w:rsidR="001D0560">
        <w:rPr>
          <w:rFonts w:cs="Arial"/>
          <w:b/>
          <w:sz w:val="18"/>
        </w:rPr>
        <w:t xml:space="preserve"> </w:t>
      </w:r>
      <w:r>
        <w:rPr>
          <w:rFonts w:cs="Arial"/>
          <w:b/>
          <w:sz w:val="18"/>
        </w:rPr>
        <w:t>2023</w:t>
      </w:r>
    </w:p>
    <w:p w14:paraId="5778E4BA" w14:textId="77777777" w:rsidR="00AB05A4" w:rsidRPr="003D7D86" w:rsidRDefault="00AB05A4" w:rsidP="00AB05A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Mountain Trivia</w:t>
      </w:r>
    </w:p>
    <w:p w14:paraId="53EBA323" w14:textId="77777777" w:rsidR="00AB05A4" w:rsidRPr="00900316" w:rsidRDefault="00AB05A4" w:rsidP="00AB05A4">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Where was Moses buried?</w:t>
      </w:r>
    </w:p>
    <w:p w14:paraId="11DE6151" w14:textId="77777777" w:rsidR="00AB05A4" w:rsidRDefault="00AB05A4" w:rsidP="00AB05A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Where did Jacob and Laban make their covenant?</w:t>
      </w:r>
    </w:p>
    <w:p w14:paraId="1B480D9C" w14:textId="77777777" w:rsidR="00AB05A4" w:rsidRDefault="00AB05A4" w:rsidP="00AB05A4">
      <w:pPr>
        <w:pStyle w:val="NormalWeb"/>
        <w:spacing w:before="0" w:beforeAutospacing="0" w:after="80" w:afterAutospacing="0"/>
        <w:ind w:left="432" w:hanging="432"/>
        <w:jc w:val="both"/>
        <w:rPr>
          <w:rFonts w:cs="Arial"/>
          <w:color w:val="000000"/>
          <w:sz w:val="22"/>
        </w:rPr>
      </w:pPr>
      <w:r>
        <w:rPr>
          <w:rFonts w:cs="Arial"/>
          <w:color w:val="000000"/>
          <w:sz w:val="22"/>
        </w:rPr>
        <w:t>3. Where did Elijah go when he fled from Jezebel?</w:t>
      </w:r>
    </w:p>
    <w:p w14:paraId="363EE174" w14:textId="77777777" w:rsidR="00AB05A4" w:rsidRDefault="00AB05A4" w:rsidP="00AB05A4">
      <w:pPr>
        <w:pStyle w:val="NormalWeb"/>
        <w:spacing w:before="0" w:beforeAutospacing="0" w:after="80" w:afterAutospacing="0"/>
        <w:ind w:left="432" w:hanging="432"/>
        <w:jc w:val="both"/>
        <w:rPr>
          <w:rFonts w:cs="Arial"/>
          <w:color w:val="000000"/>
          <w:sz w:val="22"/>
        </w:rPr>
      </w:pPr>
      <w:r>
        <w:rPr>
          <w:rFonts w:cs="Arial"/>
          <w:color w:val="000000"/>
          <w:sz w:val="22"/>
        </w:rPr>
        <w:t>4. Where did Aaron die?</w:t>
      </w:r>
    </w:p>
    <w:p w14:paraId="255BF96E" w14:textId="77777777" w:rsidR="00AB05A4" w:rsidRDefault="00AB05A4" w:rsidP="00AB05A4">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47CC614" w14:textId="77777777" w:rsidR="00AB05A4" w:rsidRPr="006A0C84" w:rsidRDefault="00AB05A4" w:rsidP="00AB05A4">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No Time Like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Present</w:t>
      </w:r>
      <w:r>
        <w:rPr>
          <w:rFonts w:ascii="Denmark" w:hAnsi="Denmark"/>
          <w:b/>
          <w:i/>
          <w:iCs/>
          <w:color w:val="3366FF"/>
          <w:u w:val="single"/>
        </w:rPr>
        <w:t xml:space="preserve"> </w:t>
      </w:r>
    </w:p>
    <w:p w14:paraId="51C7D44B" w14:textId="77777777" w:rsidR="00AB05A4" w:rsidRDefault="00AB05A4" w:rsidP="00AB05A4">
      <w:pPr>
        <w:autoSpaceDE w:val="0"/>
        <w:autoSpaceDN w:val="0"/>
        <w:adjustRightInd w:val="0"/>
        <w:spacing w:after="120"/>
        <w:jc w:val="both"/>
        <w:rPr>
          <w:b/>
          <w:color w:val="000000"/>
          <w:sz w:val="18"/>
        </w:rPr>
      </w:pPr>
      <w:r>
        <w:rPr>
          <w:b/>
          <w:color w:val="000000"/>
          <w:sz w:val="18"/>
        </w:rPr>
        <w:t>By Steve Klein</w:t>
      </w:r>
    </w:p>
    <w:p w14:paraId="7A2811B7" w14:textId="77777777" w:rsidR="00AB05A4" w:rsidRPr="007C69DE" w:rsidRDefault="00AB05A4" w:rsidP="00AB05A4">
      <w:pPr>
        <w:spacing w:after="120"/>
        <w:jc w:val="both"/>
        <w:rPr>
          <w:rFonts w:eastAsia="Calibri" w:cs="Arial"/>
          <w:sz w:val="22"/>
          <w:szCs w:val="24"/>
        </w:rPr>
      </w:pPr>
      <w:r w:rsidRPr="007C69DE">
        <w:rPr>
          <w:rFonts w:eastAsia="Calibri" w:cs="Arial"/>
          <w:sz w:val="22"/>
          <w:szCs w:val="24"/>
        </w:rPr>
        <w:t>The old saying is that the past is a canceled check, and the future is a promissory note; only the present is cash on hand. The year of our Lord 2011 is in the record books. Nothing about it can be changed. The year 2012 lies before us like a clean canvas before a blind painter. Who knows how it will look when finished? The only moment of time we can do anything about is the moment we're in right now. There is no time like the present because it is the only time that we really own.</w:t>
      </w:r>
    </w:p>
    <w:p w14:paraId="6E3C9CD4" w14:textId="77777777" w:rsidR="00AB05A4" w:rsidRDefault="00AB05A4" w:rsidP="00AB05A4">
      <w:pPr>
        <w:spacing w:after="120"/>
        <w:jc w:val="both"/>
        <w:rPr>
          <w:b/>
          <w:color w:val="000000"/>
          <w:sz w:val="18"/>
        </w:rPr>
      </w:pPr>
      <w:r w:rsidRPr="007C69DE">
        <w:rPr>
          <w:rFonts w:eastAsia="Calibri" w:cs="Arial"/>
          <w:sz w:val="22"/>
          <w:szCs w:val="24"/>
        </w:rPr>
        <w:t xml:space="preserve">We must leave the past in the past. We can learn from our past, but we mustn't live in it.  Perhaps our better days are behind us, but even so, we cannot go back. We are instructed, </w:t>
      </w:r>
      <w:r w:rsidRPr="007C69DE">
        <w:rPr>
          <w:rFonts w:ascii="Times New Roman" w:eastAsia="Calibri" w:hAnsi="Times New Roman"/>
          <w:b/>
          <w:i/>
          <w:color w:val="4F6228"/>
          <w:sz w:val="24"/>
          <w:szCs w:val="24"/>
        </w:rPr>
        <w:t>"Do not say, 'Why were the former days better than these?' For you do not inquire wisely concerning this." (Ecclesiastes 7:10).</w:t>
      </w:r>
      <w:r w:rsidRPr="007C69DE">
        <w:rPr>
          <w:rFonts w:eastAsia="Calibri" w:cs="Arial"/>
          <w:sz w:val="24"/>
          <w:szCs w:val="24"/>
        </w:rPr>
        <w:t xml:space="preserve">  </w:t>
      </w:r>
    </w:p>
    <w:p w14:paraId="26595AE4" w14:textId="77777777" w:rsidR="00AB05A4" w:rsidRDefault="00AB05A4" w:rsidP="00AB05A4">
      <w:pPr>
        <w:autoSpaceDE w:val="0"/>
        <w:autoSpaceDN w:val="0"/>
        <w:adjustRightInd w:val="0"/>
        <w:spacing w:after="80"/>
        <w:jc w:val="both"/>
        <w:rPr>
          <w:rFonts w:cs="Arial"/>
          <w:sz w:val="24"/>
          <w:szCs w:val="28"/>
        </w:rPr>
      </w:pPr>
      <w:r>
        <w:t xml:space="preserve"> </w:t>
      </w:r>
      <w:bookmarkStart w:id="2" w:name="anchor1645622"/>
      <w:bookmarkEnd w:id="2"/>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D00A9A1" w14:textId="77777777" w:rsidR="00AB05A4" w:rsidRPr="006A0C84" w:rsidRDefault="00AB05A4" w:rsidP="00AB05A4">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3" w:name="anchor36486386"/>
      <w:bookmarkEnd w:id="3"/>
      <w:r>
        <w:rPr>
          <w:rFonts w:ascii="Denmark" w:hAnsi="Denmark"/>
          <w:b/>
          <w:i/>
          <w:iCs/>
          <w:color w:val="3366FF"/>
          <w:sz w:val="32"/>
          <w:u w:val="single"/>
        </w:rPr>
        <w:t xml:space="preserve">No Time Like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Present</w:t>
      </w:r>
      <w:r>
        <w:rPr>
          <w:rFonts w:ascii="Denmark" w:hAnsi="Denmark"/>
          <w:b/>
          <w:i/>
          <w:iCs/>
          <w:color w:val="3366FF"/>
          <w:u w:val="single"/>
        </w:rPr>
        <w:t xml:space="preserve"> </w:t>
      </w:r>
    </w:p>
    <w:p w14:paraId="2D78664C" w14:textId="77777777" w:rsidR="00AB05A4" w:rsidRDefault="00AB05A4" w:rsidP="00AB05A4">
      <w:pPr>
        <w:autoSpaceDE w:val="0"/>
        <w:autoSpaceDN w:val="0"/>
        <w:adjustRightInd w:val="0"/>
        <w:spacing w:after="120"/>
        <w:jc w:val="both"/>
        <w:rPr>
          <w:b/>
          <w:color w:val="000000"/>
          <w:sz w:val="18"/>
        </w:rPr>
      </w:pPr>
      <w:r>
        <w:rPr>
          <w:b/>
          <w:color w:val="000000"/>
          <w:sz w:val="18"/>
        </w:rPr>
        <w:t>Continued</w:t>
      </w:r>
    </w:p>
    <w:p w14:paraId="7EF93F28" w14:textId="77777777" w:rsidR="00AB05A4" w:rsidRPr="007C69DE" w:rsidRDefault="00AB05A4" w:rsidP="00AB05A4">
      <w:pPr>
        <w:spacing w:after="120"/>
        <w:jc w:val="both"/>
        <w:rPr>
          <w:rFonts w:eastAsia="Calibri" w:cs="Arial"/>
          <w:sz w:val="24"/>
          <w:szCs w:val="24"/>
        </w:rPr>
      </w:pPr>
      <w:r>
        <w:rPr>
          <w:rFonts w:eastAsia="Calibri" w:cs="Arial"/>
          <w:sz w:val="24"/>
          <w:szCs w:val="24"/>
        </w:rPr>
        <w:t>P</w:t>
      </w:r>
      <w:r w:rsidRPr="007C69DE">
        <w:rPr>
          <w:rFonts w:eastAsia="Calibri" w:cs="Arial"/>
          <w:sz w:val="24"/>
          <w:szCs w:val="24"/>
        </w:rPr>
        <w:t>erhaps our former days are filled with regrets.  Paul's</w:t>
      </w:r>
      <w:r>
        <w:rPr>
          <w:rFonts w:eastAsia="Calibri" w:cs="Arial"/>
          <w:sz w:val="24"/>
          <w:szCs w:val="24"/>
        </w:rPr>
        <w:t xml:space="preserve"> former days were</w:t>
      </w:r>
      <w:r w:rsidRPr="007C69DE">
        <w:rPr>
          <w:rFonts w:eastAsia="Calibri" w:cs="Arial"/>
          <w:sz w:val="24"/>
          <w:szCs w:val="24"/>
        </w:rPr>
        <w:t xml:space="preserve"> (1 Timothy 1:13-15).  We cannot change them. We can get forgiveness if needed, and we can choose to do better today, but we cannot go back.</w:t>
      </w:r>
    </w:p>
    <w:p w14:paraId="3AF8E1A9" w14:textId="77777777" w:rsidR="00AB05A4" w:rsidRPr="007C69DE" w:rsidRDefault="00AB05A4" w:rsidP="00AB05A4">
      <w:pPr>
        <w:spacing w:after="120"/>
        <w:jc w:val="both"/>
        <w:rPr>
          <w:rFonts w:eastAsia="Calibri" w:cs="Arial"/>
          <w:sz w:val="24"/>
          <w:szCs w:val="24"/>
        </w:rPr>
      </w:pPr>
      <w:r w:rsidRPr="007C69DE">
        <w:rPr>
          <w:rFonts w:eastAsia="Calibri" w:cs="Arial"/>
          <w:sz w:val="24"/>
          <w:szCs w:val="24"/>
        </w:rPr>
        <w:t xml:space="preserve">We must prepare for the future, but live in the present.  The future is uncertain. We do not have full control of it. </w:t>
      </w:r>
      <w:r w:rsidRPr="007C69DE">
        <w:rPr>
          <w:rFonts w:ascii="Times New Roman" w:eastAsia="Calibri" w:hAnsi="Times New Roman"/>
          <w:b/>
          <w:i/>
          <w:color w:val="4F6228"/>
          <w:sz w:val="24"/>
          <w:szCs w:val="24"/>
        </w:rPr>
        <w:t>"You do not know what will happen tomorrow" (James 4:14).</w:t>
      </w:r>
      <w:r w:rsidRPr="007C69DE">
        <w:rPr>
          <w:rFonts w:eastAsia="Calibri" w:cs="Arial"/>
          <w:sz w:val="22"/>
          <w:szCs w:val="24"/>
        </w:rPr>
        <w:t xml:space="preserve"> </w:t>
      </w:r>
      <w:r w:rsidRPr="007C69DE">
        <w:rPr>
          <w:rFonts w:eastAsia="Calibri" w:cs="Arial"/>
          <w:sz w:val="24"/>
          <w:szCs w:val="24"/>
        </w:rPr>
        <w:t>Tomorrow is only ours if the Lord wills (James 4:13; Luke 12:16-20).</w:t>
      </w:r>
    </w:p>
    <w:p w14:paraId="78F5DB3F" w14:textId="4FEDAD77" w:rsidR="00AB05A4" w:rsidRPr="007C69DE" w:rsidRDefault="00AB05A4" w:rsidP="00AB05A4">
      <w:pPr>
        <w:spacing w:after="120"/>
        <w:jc w:val="both"/>
        <w:rPr>
          <w:rFonts w:eastAsia="Calibri" w:cs="Arial"/>
          <w:sz w:val="24"/>
          <w:szCs w:val="24"/>
        </w:rPr>
      </w:pPr>
      <w:r w:rsidRPr="007C69DE">
        <w:rPr>
          <w:rFonts w:eastAsia="Calibri" w:cs="Arial"/>
          <w:sz w:val="24"/>
          <w:szCs w:val="24"/>
        </w:rPr>
        <w:t xml:space="preserve">The apostle Paul's approach toward both past and future is ideal.  He said, </w:t>
      </w:r>
      <w:r w:rsidRPr="007C69DE">
        <w:rPr>
          <w:rFonts w:ascii="Times New Roman" w:eastAsia="Calibri" w:hAnsi="Times New Roman"/>
          <w:b/>
          <w:i/>
          <w:color w:val="4F6228"/>
          <w:sz w:val="24"/>
          <w:szCs w:val="24"/>
        </w:rPr>
        <w:t xml:space="preserve">"Brethren, I do not count myself to have apprehended; but one thing I do, forgetting those things which are behind and reaching forward to those things which are ahead, I press toward the goal for the prize of the upward call of God in Christ Jesus" (Philippians 3:13-14). </w:t>
      </w:r>
      <w:r w:rsidRPr="007C69DE">
        <w:rPr>
          <w:rFonts w:eastAsia="Calibri" w:cs="Arial"/>
          <w:sz w:val="24"/>
          <w:szCs w:val="24"/>
        </w:rPr>
        <w:t>Paul forgot the past, reached toward the future, but lived in the present. Notice the use of the present tense in the preceding verse: "I do not count . . . one thing I do . . . forgetting . . . reaching . . . I press."</w:t>
      </w:r>
    </w:p>
    <w:p w14:paraId="0AE8EB56" w14:textId="77777777" w:rsidR="00AB05A4" w:rsidRPr="007C69DE" w:rsidRDefault="00AB05A4" w:rsidP="00AB05A4">
      <w:pPr>
        <w:spacing w:after="40"/>
        <w:jc w:val="both"/>
        <w:rPr>
          <w:rFonts w:eastAsia="Calibri" w:cs="Arial"/>
          <w:sz w:val="24"/>
          <w:szCs w:val="24"/>
        </w:rPr>
      </w:pPr>
      <w:r w:rsidRPr="007C69DE">
        <w:rPr>
          <w:rFonts w:eastAsia="Calibri" w:cs="Arial"/>
          <w:sz w:val="24"/>
          <w:szCs w:val="24"/>
        </w:rPr>
        <w:t xml:space="preserve">What are you doing with the present? Are you making the most of this day and doing your best to serve the Lord in this moment of time? Live in the moment.  The Bible says, </w:t>
      </w:r>
      <w:r w:rsidRPr="007C69DE">
        <w:rPr>
          <w:rFonts w:ascii="Times New Roman" w:eastAsia="Calibri" w:hAnsi="Times New Roman"/>
          <w:b/>
          <w:i/>
          <w:color w:val="4F6228"/>
          <w:sz w:val="24"/>
          <w:szCs w:val="24"/>
        </w:rPr>
        <w:t>"Whatever you do, do it heartily, as to the Lord" (Colossians 3:23a)</w:t>
      </w:r>
      <w:r w:rsidRPr="007C69DE">
        <w:rPr>
          <w:rFonts w:eastAsia="Calibri" w:cs="Arial"/>
          <w:sz w:val="24"/>
          <w:szCs w:val="24"/>
        </w:rPr>
        <w:t xml:space="preserve">.  And, </w:t>
      </w:r>
      <w:r w:rsidRPr="007C69DE">
        <w:rPr>
          <w:rFonts w:ascii="Times New Roman" w:eastAsia="Calibri" w:hAnsi="Times New Roman"/>
          <w:b/>
          <w:i/>
          <w:color w:val="4F6228"/>
          <w:sz w:val="24"/>
          <w:szCs w:val="24"/>
        </w:rPr>
        <w:t xml:space="preserve">"Whatever your hand finds to do, do it with </w:t>
      </w:r>
      <w:proofErr w:type="spellStart"/>
      <w:r w:rsidRPr="007C69DE">
        <w:rPr>
          <w:rFonts w:ascii="Times New Roman" w:eastAsia="Calibri" w:hAnsi="Times New Roman"/>
          <w:b/>
          <w:i/>
          <w:color w:val="4F6228"/>
          <w:sz w:val="24"/>
          <w:szCs w:val="24"/>
        </w:rPr>
        <w:t>your</w:t>
      </w:r>
      <w:proofErr w:type="spellEnd"/>
      <w:r w:rsidRPr="007C69DE">
        <w:rPr>
          <w:rFonts w:ascii="Times New Roman" w:eastAsia="Calibri" w:hAnsi="Times New Roman"/>
          <w:b/>
          <w:i/>
          <w:color w:val="4F6228"/>
          <w:sz w:val="24"/>
          <w:szCs w:val="24"/>
        </w:rPr>
        <w:t xml:space="preserve"> might" (Ecclesiastes 9:10).</w:t>
      </w:r>
      <w:r w:rsidRPr="007C69DE">
        <w:rPr>
          <w:rFonts w:eastAsia="Calibri" w:cs="Arial"/>
          <w:sz w:val="24"/>
          <w:szCs w:val="24"/>
        </w:rPr>
        <w:t xml:space="preserve">  And a poet wrote . . .</w:t>
      </w:r>
    </w:p>
    <w:p w14:paraId="24990801"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Today is mine to do with what I will</w:t>
      </w:r>
    </w:p>
    <w:p w14:paraId="1DD4C5F6"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Today is mine my own special cup to fill</w:t>
      </w:r>
    </w:p>
    <w:p w14:paraId="06BB3FAB"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 xml:space="preserve">To die a little that I might learn to live </w:t>
      </w:r>
    </w:p>
    <w:p w14:paraId="588639AB"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To take from life that I might learn to give</w:t>
      </w:r>
    </w:p>
    <w:p w14:paraId="305F37F4"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Today is mine</w:t>
      </w:r>
    </w:p>
    <w:p w14:paraId="4FF25585"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Like most men I cursed the present to avoid the peace of mind</w:t>
      </w:r>
    </w:p>
    <w:p w14:paraId="1EC7ACE7"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 xml:space="preserve">And raise my thoughts beyond tomorrow </w:t>
      </w:r>
    </w:p>
    <w:p w14:paraId="6D40EEBC"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and vision there more peace of mind</w:t>
      </w:r>
    </w:p>
    <w:p w14:paraId="6F1393D0"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 xml:space="preserve">But as I view this day around </w:t>
      </w:r>
      <w:proofErr w:type="gramStart"/>
      <w:r w:rsidRPr="007C69DE">
        <w:rPr>
          <w:rFonts w:ascii="Georgia" w:eastAsia="Calibri" w:hAnsi="Georgia" w:cs="Arial"/>
          <w:i/>
          <w:sz w:val="24"/>
          <w:szCs w:val="24"/>
        </w:rPr>
        <w:t>me</w:t>
      </w:r>
      <w:proofErr w:type="gramEnd"/>
      <w:r w:rsidRPr="007C69DE">
        <w:rPr>
          <w:rFonts w:ascii="Georgia" w:eastAsia="Calibri" w:hAnsi="Georgia" w:cs="Arial"/>
          <w:i/>
          <w:sz w:val="24"/>
          <w:szCs w:val="24"/>
        </w:rPr>
        <w:t xml:space="preserve"> I can see the fool I've been</w:t>
      </w:r>
    </w:p>
    <w:p w14:paraId="5D1A7398" w14:textId="77777777" w:rsidR="00AB05A4" w:rsidRPr="007C69DE" w:rsidRDefault="00AB05A4" w:rsidP="00AB05A4">
      <w:pPr>
        <w:rPr>
          <w:rFonts w:ascii="Georgia" w:eastAsia="Calibri" w:hAnsi="Georgia" w:cs="Arial"/>
          <w:i/>
          <w:sz w:val="24"/>
          <w:szCs w:val="24"/>
        </w:rPr>
      </w:pPr>
      <w:r w:rsidRPr="007C69DE">
        <w:rPr>
          <w:rFonts w:ascii="Georgia" w:eastAsia="Calibri" w:hAnsi="Georgia" w:cs="Arial"/>
          <w:i/>
          <w:sz w:val="24"/>
          <w:szCs w:val="24"/>
        </w:rPr>
        <w:t>For today's the only garden we can tend</w:t>
      </w:r>
    </w:p>
    <w:p w14:paraId="5AD170C0" w14:textId="5D7C7FA7" w:rsidR="00AB05A4" w:rsidRDefault="00AB05A4" w:rsidP="00AB05A4">
      <w:pPr>
        <w:rPr>
          <w:rFonts w:ascii="Georgia" w:eastAsia="Calibri" w:hAnsi="Georgia" w:cs="Arial"/>
          <w:i/>
          <w:sz w:val="24"/>
          <w:szCs w:val="24"/>
        </w:rPr>
      </w:pPr>
      <w:r w:rsidRPr="007C69DE">
        <w:rPr>
          <w:rFonts w:ascii="Georgia" w:eastAsia="Calibri" w:hAnsi="Georgia" w:cs="Arial"/>
          <w:i/>
          <w:sz w:val="24"/>
          <w:szCs w:val="24"/>
        </w:rPr>
        <w:t>Today is mine</w:t>
      </w:r>
    </w:p>
    <w:p w14:paraId="5DADAA06" w14:textId="42A4C9E1" w:rsidR="00AB05A4" w:rsidRPr="00AB05A4" w:rsidRDefault="00AB05A4" w:rsidP="00AB05A4">
      <w:pPr>
        <w:autoSpaceDE w:val="0"/>
        <w:autoSpaceDN w:val="0"/>
        <w:adjustRightInd w:val="0"/>
        <w:jc w:val="both"/>
        <w:rPr>
          <w:rFonts w:ascii="Denmark" w:hAnsi="Denmark"/>
          <w:b/>
          <w:i/>
          <w:iCs/>
          <w:color w:val="3366FF"/>
          <w:sz w:val="32"/>
          <w:szCs w:val="24"/>
          <w:u w:val="single"/>
        </w:rPr>
      </w:pPr>
      <w:r>
        <w:rPr>
          <w:rFonts w:ascii="Denmark" w:hAnsi="Denmark"/>
          <w:b/>
          <w:i/>
          <w:iCs/>
          <w:color w:val="3366FF"/>
          <w:sz w:val="32"/>
          <w:szCs w:val="24"/>
          <w:u w:val="single"/>
        </w:rPr>
        <w:t>Getting Rich Quick</w:t>
      </w:r>
    </w:p>
    <w:p w14:paraId="6A609C64" w14:textId="71C5EB6A" w:rsidR="00AB05A4" w:rsidRDefault="00AB05A4" w:rsidP="00AB05A4">
      <w:pPr>
        <w:autoSpaceDE w:val="0"/>
        <w:autoSpaceDN w:val="0"/>
        <w:adjustRightInd w:val="0"/>
        <w:spacing w:after="120"/>
        <w:jc w:val="both"/>
        <w:rPr>
          <w:b/>
          <w:color w:val="000000"/>
          <w:sz w:val="18"/>
        </w:rPr>
      </w:pPr>
      <w:r>
        <w:rPr>
          <w:b/>
          <w:color w:val="000000"/>
          <w:sz w:val="18"/>
        </w:rPr>
        <w:t>By Op Ed</w:t>
      </w:r>
    </w:p>
    <w:p w14:paraId="30E00938" w14:textId="469996D4" w:rsidR="00AB05A4" w:rsidRDefault="00AB05A4" w:rsidP="00AB05A4">
      <w:pPr>
        <w:jc w:val="both"/>
        <w:rPr>
          <w:rFonts w:eastAsia="Calibri" w:cs="Arial"/>
          <w:sz w:val="24"/>
          <w:szCs w:val="24"/>
        </w:rPr>
      </w:pPr>
      <w:r>
        <w:rPr>
          <w:rFonts w:eastAsia="Calibri" w:cs="Arial"/>
          <w:sz w:val="24"/>
          <w:szCs w:val="24"/>
        </w:rPr>
        <w:t xml:space="preserve">The internet is full of sites that promote making a six figure part-time </w:t>
      </w:r>
      <w:r w:rsidR="002B6539">
        <w:rPr>
          <w:rFonts w:eastAsia="Calibri" w:cs="Arial"/>
          <w:sz w:val="24"/>
          <w:szCs w:val="24"/>
        </w:rPr>
        <w:t xml:space="preserve">income </w:t>
      </w:r>
      <w:r>
        <w:rPr>
          <w:rFonts w:eastAsia="Calibri" w:cs="Arial"/>
          <w:sz w:val="24"/>
          <w:szCs w:val="24"/>
        </w:rPr>
        <w:t>with little or no work on your part. It is easy to convince ourselves that all we have to do is to find that “Golden Ticket” that will make all of our financial cares go away.</w:t>
      </w:r>
    </w:p>
    <w:p w14:paraId="2EABDAC2" w14:textId="4CBBFD46" w:rsidR="00955549" w:rsidRDefault="00955549" w:rsidP="00AB05A4">
      <w:pPr>
        <w:jc w:val="both"/>
        <w:rPr>
          <w:rFonts w:eastAsia="Calibri" w:cs="Arial"/>
          <w:sz w:val="24"/>
          <w:szCs w:val="24"/>
        </w:rPr>
      </w:pPr>
      <w:r>
        <w:rPr>
          <w:rFonts w:eastAsia="Calibri" w:cs="Arial"/>
          <w:sz w:val="24"/>
          <w:szCs w:val="24"/>
        </w:rPr>
        <w:t>My grandmother gave me the best advice when I was younger, and it applies today.</w:t>
      </w:r>
    </w:p>
    <w:p w14:paraId="62F04CA2" w14:textId="19DBF7C3" w:rsidR="00955549" w:rsidRPr="00955549" w:rsidRDefault="00955549" w:rsidP="00AB05A4">
      <w:pPr>
        <w:jc w:val="both"/>
        <w:rPr>
          <w:rFonts w:eastAsia="Calibri" w:cs="Arial"/>
          <w:i/>
          <w:iCs/>
          <w:sz w:val="24"/>
          <w:szCs w:val="24"/>
        </w:rPr>
      </w:pPr>
      <w:r w:rsidRPr="00955549">
        <w:rPr>
          <w:rFonts w:eastAsia="Calibri" w:cs="Arial"/>
          <w:i/>
          <w:iCs/>
          <w:sz w:val="24"/>
          <w:szCs w:val="24"/>
        </w:rPr>
        <w:t>“The only time success comes before work is in the dictionary!”</w:t>
      </w:r>
    </w:p>
    <w:p w14:paraId="0C3A0768" w14:textId="0357E0BE" w:rsidR="00AB05A4" w:rsidRPr="007C69DE" w:rsidRDefault="00AB05A4" w:rsidP="00AB05A4">
      <w:pPr>
        <w:jc w:val="both"/>
        <w:rPr>
          <w:rFonts w:ascii="Georgia" w:eastAsia="Calibri" w:hAnsi="Georgia" w:cs="Arial"/>
          <w:i/>
          <w:sz w:val="24"/>
          <w:szCs w:val="24"/>
        </w:rPr>
      </w:pPr>
    </w:p>
    <w:p w14:paraId="5DDA7275" w14:textId="04042C8A" w:rsidR="00AB05A4" w:rsidRDefault="00AB05A4" w:rsidP="00AB05A4">
      <w:pPr>
        <w:spacing w:after="120"/>
        <w:jc w:val="both"/>
        <w:rPr>
          <w:rFonts w:ascii="Webdings" w:hAnsi="Webdings"/>
          <w:color w:val="003366"/>
          <w:sz w:val="20"/>
        </w:rPr>
      </w:pPr>
      <w:r>
        <w:rPr>
          <w:rFonts w:eastAsia="Calibri" w:cs="Arial"/>
          <w:noProof/>
          <w:sz w:val="24"/>
          <w:szCs w:val="24"/>
        </w:rPr>
        <w:drawing>
          <wp:anchor distT="0" distB="0" distL="114300" distR="114300" simplePos="0" relativeHeight="251658240" behindDoc="1" locked="0" layoutInCell="1" allowOverlap="1" wp14:anchorId="58460378" wp14:editId="4F9FE10C">
            <wp:simplePos x="0" y="0"/>
            <wp:positionH relativeFrom="column">
              <wp:posOffset>212725</wp:posOffset>
            </wp:positionH>
            <wp:positionV relativeFrom="paragraph">
              <wp:posOffset>0</wp:posOffset>
            </wp:positionV>
            <wp:extent cx="3552825" cy="3617595"/>
            <wp:effectExtent l="0" t="0" r="9525" b="1905"/>
            <wp:wrapTight wrapText="bothSides">
              <wp:wrapPolygon edited="0">
                <wp:start x="0" y="0"/>
                <wp:lineTo x="0" y="21498"/>
                <wp:lineTo x="21542" y="21498"/>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2100" b="7094"/>
                    <a:stretch>
                      <a:fillRect/>
                    </a:stretch>
                  </pic:blipFill>
                  <pic:spPr bwMode="auto">
                    <a:xfrm>
                      <a:off x="0" y="0"/>
                      <a:ext cx="3552825" cy="361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312">
        <w:rPr>
          <w:rFonts w:eastAsia="Calibri" w:cs="Arial"/>
          <w:sz w:val="24"/>
          <w:szCs w:val="24"/>
        </w:rPr>
        <w:t xml:space="preserve"> </w:t>
      </w:r>
    </w:p>
    <w:p w14:paraId="07A6F91A" w14:textId="77777777" w:rsidR="00AB05A4" w:rsidRDefault="00AB05A4" w:rsidP="00AB05A4">
      <w:pPr>
        <w:pStyle w:val="NormalWeb"/>
        <w:spacing w:before="0" w:beforeAutospacing="0" w:after="60" w:afterAutospacing="0"/>
        <w:jc w:val="both"/>
        <w:rPr>
          <w:rFonts w:ascii="Webdings" w:hAnsi="Webdings"/>
          <w:color w:val="003366"/>
          <w:sz w:val="20"/>
        </w:rPr>
      </w:pPr>
    </w:p>
    <w:p w14:paraId="74F830F0" w14:textId="77777777" w:rsidR="00AB05A4" w:rsidRDefault="00AB05A4" w:rsidP="00AB05A4">
      <w:pPr>
        <w:pStyle w:val="NormalWeb"/>
        <w:spacing w:before="0" w:beforeAutospacing="0" w:after="60" w:afterAutospacing="0"/>
        <w:jc w:val="both"/>
        <w:rPr>
          <w:rFonts w:ascii="Webdings" w:hAnsi="Webdings"/>
          <w:color w:val="003366"/>
          <w:sz w:val="20"/>
        </w:rPr>
      </w:pPr>
    </w:p>
    <w:p w14:paraId="235033E7" w14:textId="77777777" w:rsidR="00AB05A4" w:rsidRDefault="00AB05A4" w:rsidP="00AB05A4">
      <w:pPr>
        <w:pStyle w:val="NormalWeb"/>
        <w:spacing w:before="0" w:beforeAutospacing="0" w:after="60" w:afterAutospacing="0"/>
        <w:jc w:val="both"/>
        <w:rPr>
          <w:rFonts w:ascii="Webdings" w:hAnsi="Webdings"/>
          <w:color w:val="003366"/>
          <w:sz w:val="20"/>
        </w:rPr>
      </w:pPr>
    </w:p>
    <w:p w14:paraId="02F9326E" w14:textId="77777777" w:rsidR="00AB05A4" w:rsidRDefault="00AB05A4" w:rsidP="00AB05A4">
      <w:pPr>
        <w:pStyle w:val="NormalWeb"/>
        <w:spacing w:before="0" w:beforeAutospacing="0" w:after="60" w:afterAutospacing="0"/>
        <w:jc w:val="both"/>
        <w:rPr>
          <w:rFonts w:ascii="Webdings" w:hAnsi="Webdings"/>
          <w:color w:val="003366"/>
          <w:sz w:val="20"/>
        </w:rPr>
      </w:pPr>
    </w:p>
    <w:p w14:paraId="667AB86A" w14:textId="77777777" w:rsidR="00AB05A4" w:rsidRDefault="00AB05A4" w:rsidP="00AB05A4">
      <w:pPr>
        <w:pStyle w:val="NormalWeb"/>
        <w:spacing w:before="0" w:beforeAutospacing="0" w:after="60" w:afterAutospacing="0"/>
        <w:jc w:val="both"/>
        <w:rPr>
          <w:rFonts w:ascii="Webdings" w:hAnsi="Webdings"/>
          <w:color w:val="003366"/>
          <w:sz w:val="20"/>
        </w:rPr>
      </w:pPr>
    </w:p>
    <w:p w14:paraId="114304E5" w14:textId="77777777" w:rsidR="00AB05A4" w:rsidRDefault="00AB05A4" w:rsidP="00AB05A4">
      <w:pPr>
        <w:pStyle w:val="NormalWeb"/>
        <w:spacing w:before="0" w:beforeAutospacing="0" w:after="60" w:afterAutospacing="0"/>
        <w:jc w:val="both"/>
        <w:rPr>
          <w:rFonts w:ascii="Webdings" w:hAnsi="Webdings"/>
          <w:color w:val="003366"/>
          <w:sz w:val="20"/>
        </w:rPr>
      </w:pPr>
    </w:p>
    <w:p w14:paraId="79DAE47D" w14:textId="77777777" w:rsidR="00AB05A4" w:rsidRDefault="00AB05A4" w:rsidP="00AB05A4">
      <w:pPr>
        <w:pStyle w:val="NormalWeb"/>
        <w:spacing w:before="0" w:beforeAutospacing="0" w:after="60" w:afterAutospacing="0"/>
        <w:jc w:val="both"/>
        <w:rPr>
          <w:rFonts w:ascii="Webdings" w:hAnsi="Webdings"/>
          <w:color w:val="003366"/>
          <w:sz w:val="20"/>
        </w:rPr>
      </w:pPr>
    </w:p>
    <w:p w14:paraId="2065D257" w14:textId="531F7BBD" w:rsidR="00AB05A4" w:rsidRDefault="00AB05A4" w:rsidP="00AB05A4">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D43134B" w14:textId="77777777" w:rsidR="00AB05A4" w:rsidRPr="006B1F68" w:rsidRDefault="00AB05A4" w:rsidP="00AB05A4">
      <w:pPr>
        <w:spacing w:after="60"/>
        <w:jc w:val="both"/>
        <w:rPr>
          <w:rFonts w:cs="Arial"/>
          <w:b/>
          <w:color w:val="000000"/>
          <w:sz w:val="20"/>
          <w:szCs w:val="24"/>
        </w:rPr>
      </w:pPr>
      <w:r w:rsidRPr="006B1F68">
        <w:rPr>
          <w:rFonts w:cs="Arial"/>
          <w:b/>
          <w:color w:val="000000"/>
          <w:sz w:val="20"/>
          <w:szCs w:val="24"/>
        </w:rPr>
        <w:t>Answers from page 1</w:t>
      </w:r>
    </w:p>
    <w:p w14:paraId="11480D39" w14:textId="77777777" w:rsidR="00AB05A4" w:rsidRPr="00FE47C4" w:rsidRDefault="00AB05A4" w:rsidP="00AB05A4">
      <w:pPr>
        <w:jc w:val="both"/>
        <w:rPr>
          <w:rFonts w:cs="Arial"/>
          <w:sz w:val="20"/>
          <w:szCs w:val="24"/>
        </w:rPr>
      </w:pPr>
      <w:r w:rsidRPr="00FE47C4">
        <w:rPr>
          <w:rFonts w:cs="Arial"/>
          <w:sz w:val="20"/>
          <w:szCs w:val="24"/>
        </w:rPr>
        <w:t xml:space="preserve">1. </w:t>
      </w:r>
      <w:r>
        <w:rPr>
          <w:rFonts w:cs="Arial"/>
          <w:sz w:val="20"/>
          <w:szCs w:val="24"/>
        </w:rPr>
        <w:t>Pisgah [Deuteronomy 34:5-6]</w:t>
      </w:r>
    </w:p>
    <w:p w14:paraId="1430099E" w14:textId="77777777" w:rsidR="00AB05A4" w:rsidRPr="00FE47C4" w:rsidRDefault="00AB05A4" w:rsidP="00AB05A4">
      <w:pPr>
        <w:jc w:val="both"/>
        <w:rPr>
          <w:rFonts w:cs="Arial"/>
          <w:sz w:val="20"/>
          <w:szCs w:val="24"/>
        </w:rPr>
      </w:pPr>
      <w:r w:rsidRPr="00FE47C4">
        <w:rPr>
          <w:rFonts w:cs="Arial"/>
          <w:sz w:val="20"/>
          <w:szCs w:val="24"/>
        </w:rPr>
        <w:t xml:space="preserve">2. </w:t>
      </w:r>
      <w:r>
        <w:rPr>
          <w:rFonts w:cs="Arial"/>
          <w:sz w:val="20"/>
          <w:szCs w:val="24"/>
        </w:rPr>
        <w:t>Gilead [Genesis 31:20-49]</w:t>
      </w:r>
    </w:p>
    <w:p w14:paraId="11EDB7EF" w14:textId="77777777" w:rsidR="00AB05A4" w:rsidRDefault="00AB05A4" w:rsidP="00AB05A4">
      <w:pPr>
        <w:jc w:val="both"/>
        <w:rPr>
          <w:rFonts w:cs="Arial"/>
          <w:sz w:val="20"/>
          <w:szCs w:val="24"/>
        </w:rPr>
      </w:pPr>
      <w:r>
        <w:rPr>
          <w:rFonts w:cs="Arial"/>
          <w:sz w:val="20"/>
          <w:szCs w:val="24"/>
        </w:rPr>
        <w:t>3. Horeb [1 Kings 19:8]</w:t>
      </w:r>
    </w:p>
    <w:p w14:paraId="67B614E1" w14:textId="77777777" w:rsidR="00AB05A4" w:rsidRPr="00FE47C4" w:rsidRDefault="00AB05A4" w:rsidP="00AB05A4">
      <w:pPr>
        <w:jc w:val="both"/>
        <w:rPr>
          <w:rFonts w:cs="Arial"/>
          <w:sz w:val="20"/>
          <w:szCs w:val="24"/>
        </w:rPr>
      </w:pPr>
      <w:r w:rsidRPr="00FE47C4">
        <w:rPr>
          <w:rFonts w:cs="Arial"/>
          <w:sz w:val="20"/>
          <w:szCs w:val="24"/>
        </w:rPr>
        <w:t xml:space="preserve">4. </w:t>
      </w:r>
      <w:r>
        <w:rPr>
          <w:rFonts w:cs="Arial"/>
          <w:sz w:val="20"/>
          <w:szCs w:val="24"/>
        </w:rPr>
        <w:t xml:space="preserve">Mount </w:t>
      </w:r>
      <w:proofErr w:type="spellStart"/>
      <w:r>
        <w:rPr>
          <w:rFonts w:cs="Arial"/>
          <w:sz w:val="20"/>
          <w:szCs w:val="24"/>
        </w:rPr>
        <w:t>Hor</w:t>
      </w:r>
      <w:proofErr w:type="spellEnd"/>
      <w:r>
        <w:rPr>
          <w:rFonts w:cs="Arial"/>
          <w:sz w:val="20"/>
          <w:szCs w:val="24"/>
        </w:rPr>
        <w:t xml:space="preserve"> [Numbers 20:25-29] </w:t>
      </w:r>
    </w:p>
    <w:p w14:paraId="1F96532B" w14:textId="66506B73" w:rsidR="00A72D12" w:rsidRPr="00A72D12" w:rsidRDefault="00AB05A4" w:rsidP="00AB05A4">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539"/>
    <w:rsid w:val="002B6B55"/>
    <w:rsid w:val="002B707F"/>
    <w:rsid w:val="002C05E8"/>
    <w:rsid w:val="002C0883"/>
    <w:rsid w:val="002C257D"/>
    <w:rsid w:val="002C28F2"/>
    <w:rsid w:val="002C664E"/>
    <w:rsid w:val="002D36E4"/>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784"/>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2E00"/>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26F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6E5B"/>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5549"/>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05A4"/>
    <w:rsid w:val="00AB1463"/>
    <w:rsid w:val="00AB2C9A"/>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5405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2022-04-10T01:49:00Z</cp:lastPrinted>
  <dcterms:created xsi:type="dcterms:W3CDTF">2022-12-31T22:44:00Z</dcterms:created>
  <dcterms:modified xsi:type="dcterms:W3CDTF">2023-01-01T04:40:00Z</dcterms:modified>
</cp:coreProperties>
</file>