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7AF427E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F437E7">
        <w:rPr>
          <w:rFonts w:cs="Arial"/>
          <w:b/>
          <w:bCs/>
          <w:sz w:val="22"/>
          <w:u w:val="single"/>
        </w:rPr>
        <w:t>October</w:t>
      </w:r>
      <w:r w:rsidR="00106BE2">
        <w:rPr>
          <w:rFonts w:cs="Arial"/>
          <w:b/>
          <w:bCs/>
          <w:sz w:val="22"/>
          <w:u w:val="single"/>
        </w:rPr>
        <w:t xml:space="preserve"> </w:t>
      </w:r>
      <w:r w:rsidR="00F437E7">
        <w:rPr>
          <w:rFonts w:cs="Arial"/>
          <w:b/>
          <w:bCs/>
          <w:sz w:val="22"/>
          <w:u w:val="single"/>
        </w:rPr>
        <w:t>1</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7BC55EB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625C5F">
        <w:rPr>
          <w:rFonts w:cs="Arial"/>
          <w:b/>
          <w:bCs/>
          <w:sz w:val="20"/>
        </w:rPr>
        <w:t xml:space="preserve">Cliff </w:t>
      </w:r>
      <w:r w:rsidR="006D0DA7">
        <w:rPr>
          <w:rFonts w:cs="Arial"/>
          <w:sz w:val="20"/>
        </w:rPr>
        <w:t>Da</w:t>
      </w:r>
      <w:r w:rsidR="00625C5F">
        <w:rPr>
          <w:rFonts w:cs="Arial"/>
          <w:sz w:val="20"/>
        </w:rPr>
        <w:t>vis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1EF411C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625C5F" w:rsidRPr="00625C5F">
        <w:rPr>
          <w:rFonts w:cs="Arial"/>
          <w:sz w:val="20"/>
        </w:rPr>
        <w:t>Cliff</w:t>
      </w:r>
      <w:r w:rsidR="00625C5F">
        <w:rPr>
          <w:rFonts w:cs="Arial"/>
          <w:b/>
          <w:bCs/>
          <w:sz w:val="20"/>
        </w:rPr>
        <w:t xml:space="preserve"> </w:t>
      </w:r>
      <w:r w:rsidR="009F457C">
        <w:rPr>
          <w:rFonts w:cs="Arial"/>
          <w:sz w:val="20"/>
        </w:rPr>
        <w:t>Da</w:t>
      </w:r>
      <w:r w:rsidR="00625C5F">
        <w:rPr>
          <w:rFonts w:cs="Arial"/>
          <w:sz w:val="20"/>
        </w:rPr>
        <w:t>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625C5F">
        <w:rPr>
          <w:rFonts w:cs="Arial"/>
          <w:sz w:val="20"/>
        </w:rPr>
        <w:t xml:space="preserve">Cliff </w:t>
      </w:r>
      <w:r w:rsidR="006D0DA7">
        <w:rPr>
          <w:rFonts w:cs="Arial"/>
          <w:sz w:val="20"/>
        </w:rPr>
        <w:t>Da</w:t>
      </w:r>
      <w:r w:rsidR="00625C5F">
        <w:rPr>
          <w:rFonts w:cs="Arial"/>
          <w:sz w:val="20"/>
        </w:rPr>
        <w:t>vis</w:t>
      </w:r>
    </w:p>
    <w:p w14:paraId="47757476" w14:textId="17484568"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625C5F">
        <w:rPr>
          <w:rFonts w:cs="Arial"/>
          <w:sz w:val="20"/>
        </w:rPr>
        <w:t>Curran LaChappelle</w:t>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A62D70">
        <w:rPr>
          <w:rFonts w:cs="Arial"/>
          <w:sz w:val="20"/>
        </w:rPr>
        <w:t>B</w:t>
      </w:r>
      <w:r w:rsidR="00625C5F">
        <w:rPr>
          <w:rFonts w:cs="Arial"/>
          <w:sz w:val="20"/>
        </w:rPr>
        <w:t>uck Phillips</w:t>
      </w:r>
    </w:p>
    <w:p w14:paraId="2DB82436" w14:textId="14DFCFED"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625C5F">
        <w:rPr>
          <w:rFonts w:cs="Arial"/>
          <w:sz w:val="20"/>
        </w:rPr>
        <w:t>Eli Hickey</w:t>
      </w:r>
      <w:r w:rsidR="00625C5F">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625C5F">
        <w:rPr>
          <w:rFonts w:cs="Arial"/>
          <w:sz w:val="20"/>
        </w:rPr>
        <w:t>Darryl Griffing</w:t>
      </w:r>
    </w:p>
    <w:p w14:paraId="5D1758BB" w14:textId="1960CFAD"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625C5F">
        <w:rPr>
          <w:rFonts w:cs="Arial"/>
          <w:sz w:val="20"/>
        </w:rPr>
        <w:t>Ernesto Almazan</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A62D70">
        <w:rPr>
          <w:rFonts w:cs="Arial"/>
          <w:sz w:val="20"/>
        </w:rPr>
        <w:t>Phillip</w:t>
      </w:r>
      <w:r w:rsidR="00625C5F">
        <w:rPr>
          <w:rFonts w:cs="Arial"/>
          <w:sz w:val="20"/>
        </w:rPr>
        <w:t xml:space="preserve"> Dorn</w:t>
      </w:r>
    </w:p>
    <w:p w14:paraId="63B3F67E" w14:textId="34A2E26E"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625C5F">
        <w:rPr>
          <w:rFonts w:cs="Arial"/>
          <w:sz w:val="20"/>
        </w:rPr>
        <w:t>Dean Shacklock</w:t>
      </w:r>
    </w:p>
    <w:p w14:paraId="0A043171" w14:textId="0026F93A"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E01C7">
        <w:rPr>
          <w:rFonts w:cs="Arial"/>
          <w:sz w:val="20"/>
        </w:rPr>
        <w:t>Ron Bailey</w:t>
      </w:r>
    </w:p>
    <w:p w14:paraId="5DE98494" w14:textId="3D8A1451"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625C5F" w:rsidRPr="00625C5F">
        <w:rPr>
          <w:rFonts w:cs="Arial"/>
          <w:sz w:val="20"/>
        </w:rPr>
        <w:t>Brandon Esque</w:t>
      </w:r>
    </w:p>
    <w:p w14:paraId="2AD26B29" w14:textId="405E14AB"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625C5F">
        <w:rPr>
          <w:rFonts w:cs="Arial"/>
          <w:sz w:val="20"/>
        </w:rPr>
        <w:t>Jared Davis</w:t>
      </w:r>
      <w:r w:rsidR="00A62D70">
        <w:rPr>
          <w:rFonts w:cs="Arial"/>
          <w:sz w:val="20"/>
        </w:rPr>
        <w:tab/>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625C5F">
        <w:rPr>
          <w:rFonts w:cs="Arial"/>
          <w:sz w:val="20"/>
        </w:rPr>
        <w:t>Ron Bailey</w:t>
      </w:r>
    </w:p>
    <w:p w14:paraId="1C2ABF68" w14:textId="06C5A9E4"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625C5F">
        <w:rPr>
          <w:rFonts w:cs="Arial"/>
          <w:sz w:val="20"/>
        </w:rPr>
        <w:t>Phillip Dorn</w:t>
      </w:r>
      <w:r w:rsidR="00625C5F">
        <w:rPr>
          <w:rFonts w:cs="Arial"/>
          <w:sz w:val="20"/>
        </w:rPr>
        <w:tab/>
      </w:r>
      <w:r w:rsidR="00A62D70">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625C5F">
        <w:rPr>
          <w:rFonts w:cs="Arial"/>
          <w:sz w:val="20"/>
        </w:rPr>
        <w:t>Dan Woodward</w:t>
      </w:r>
    </w:p>
    <w:p w14:paraId="69E6EA36" w14:textId="0A6A9D49"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F437E7">
        <w:rPr>
          <w:rFonts w:cs="Arial"/>
          <w:b/>
          <w:bCs/>
          <w:sz w:val="20"/>
          <w:u w:val="single"/>
        </w:rPr>
        <w:t>October</w:t>
      </w:r>
      <w:r w:rsidR="009E4FA0">
        <w:rPr>
          <w:rFonts w:cs="Arial"/>
          <w:b/>
          <w:bCs/>
          <w:sz w:val="20"/>
          <w:u w:val="single"/>
        </w:rPr>
        <w:t xml:space="preserve"> </w:t>
      </w:r>
      <w:r w:rsidR="00F437E7">
        <w:rPr>
          <w:rFonts w:cs="Arial"/>
          <w:b/>
          <w:bCs/>
          <w:sz w:val="20"/>
          <w:u w:val="single"/>
        </w:rPr>
        <w:t>4</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56848F1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625C5F">
        <w:rPr>
          <w:rFonts w:cs="Arial"/>
          <w:bCs/>
          <w:sz w:val="20"/>
        </w:rPr>
        <w:t>Brandon Esque</w:t>
      </w:r>
    </w:p>
    <w:p w14:paraId="72014228" w14:textId="469683F8"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625C5F">
        <w:rPr>
          <w:rFonts w:cs="Arial"/>
          <w:sz w:val="20"/>
        </w:rPr>
        <w:t>Josiah Phillips</w:t>
      </w:r>
    </w:p>
    <w:p w14:paraId="3AA7B092" w14:textId="2AE8ACF7"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625C5F">
        <w:rPr>
          <w:rFonts w:cs="Arial"/>
          <w:bCs/>
          <w:sz w:val="20"/>
        </w:rPr>
        <w:t>Curran LaChappelle</w:t>
      </w:r>
    </w:p>
    <w:p w14:paraId="420943E6" w14:textId="6FE1BB6C"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0" w:name="_Hlk134286099"/>
      <w:r>
        <w:rPr>
          <w:rFonts w:cs="Arial"/>
          <w:b/>
          <w:bCs/>
          <w:sz w:val="20"/>
        </w:rPr>
        <w:t>Closing Prayer –</w:t>
      </w:r>
      <w:r w:rsidR="003F4475">
        <w:rPr>
          <w:rFonts w:cs="Arial"/>
          <w:bCs/>
          <w:sz w:val="20"/>
        </w:rPr>
        <w:t xml:space="preserve"> </w:t>
      </w:r>
      <w:r w:rsidR="008B05D5">
        <w:rPr>
          <w:rFonts w:cs="Arial"/>
          <w:bCs/>
          <w:sz w:val="20"/>
        </w:rPr>
        <w:t>Ron Bailey</w:t>
      </w:r>
    </w:p>
    <w:bookmarkEnd w:id="0"/>
    <w:p w14:paraId="20C3BCBE" w14:textId="56D0D493" w:rsidR="00D66A98" w:rsidRPr="008B05D5" w:rsidRDefault="00F437E7"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October</w:t>
      </w:r>
      <w:r w:rsidR="00D66A98">
        <w:rPr>
          <w:rFonts w:cs="Arial"/>
          <w:b/>
          <w:bCs/>
          <w:sz w:val="20"/>
        </w:rPr>
        <w:t xml:space="preserve"> 24 Evening Service</w:t>
      </w:r>
      <w:r w:rsidR="008B05D5">
        <w:rPr>
          <w:rFonts w:cs="Arial"/>
          <w:b/>
          <w:bCs/>
          <w:sz w:val="20"/>
        </w:rPr>
        <w:t xml:space="preserve"> </w:t>
      </w:r>
      <w:r w:rsidR="008B05D5">
        <w:rPr>
          <w:rFonts w:cs="Arial"/>
          <w:sz w:val="20"/>
        </w:rPr>
        <w:t>– Ben Wofford</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3E117140" w:rsidR="00BB3FC3" w:rsidRPr="00BB3FC3" w:rsidRDefault="00F437E7" w:rsidP="0046764A">
            <w:pPr>
              <w:rPr>
                <w:b/>
                <w:bCs/>
                <w:sz w:val="20"/>
              </w:rPr>
            </w:pPr>
            <w:r>
              <w:rPr>
                <w:b/>
                <w:bCs/>
                <w:sz w:val="18"/>
              </w:rPr>
              <w:t>October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1FEA7330" w:rsidR="00C05B75" w:rsidRPr="008C128C" w:rsidRDefault="00F437E7" w:rsidP="006A2DB8">
            <w:pPr>
              <w:rPr>
                <w:b/>
                <w:bCs/>
                <w:sz w:val="18"/>
              </w:rPr>
            </w:pPr>
            <w:r>
              <w:rPr>
                <w:b/>
                <w:bCs/>
                <w:sz w:val="18"/>
              </w:rPr>
              <w:t>1</w:t>
            </w:r>
          </w:p>
        </w:tc>
        <w:tc>
          <w:tcPr>
            <w:tcW w:w="1397" w:type="dxa"/>
            <w:noWrap/>
            <w:vAlign w:val="center"/>
            <w:hideMark/>
          </w:tcPr>
          <w:p w14:paraId="15B4DC27" w14:textId="693D52ED" w:rsidR="00C05B75" w:rsidRPr="00AD39DD" w:rsidRDefault="00F437E7" w:rsidP="00AD39DD">
            <w:pPr>
              <w:rPr>
                <w:sz w:val="18"/>
              </w:rPr>
            </w:pPr>
            <w:r>
              <w:rPr>
                <w:sz w:val="18"/>
              </w:rPr>
              <w:t>Esque</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7E1BE525" w:rsidR="00C05B75" w:rsidRPr="008C128C" w:rsidRDefault="00F437E7" w:rsidP="00011103">
            <w:pPr>
              <w:rPr>
                <w:b/>
                <w:bCs/>
                <w:sz w:val="18"/>
              </w:rPr>
            </w:pPr>
            <w:r>
              <w:rPr>
                <w:b/>
                <w:bCs/>
                <w:sz w:val="18"/>
              </w:rPr>
              <w:t>8</w:t>
            </w:r>
          </w:p>
        </w:tc>
        <w:tc>
          <w:tcPr>
            <w:tcW w:w="1397" w:type="dxa"/>
            <w:noWrap/>
            <w:vAlign w:val="center"/>
            <w:hideMark/>
          </w:tcPr>
          <w:p w14:paraId="1AE44055" w14:textId="1805B393" w:rsidR="00C05B75" w:rsidRPr="00BB3FC3" w:rsidRDefault="00A62D70" w:rsidP="0096670B">
            <w:pPr>
              <w:rPr>
                <w:sz w:val="18"/>
              </w:rPr>
            </w:pPr>
            <w:r>
              <w:rPr>
                <w:sz w:val="18"/>
              </w:rPr>
              <w:t>Esque</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6ECFFB73"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49505C">
        <w:rPr>
          <w:rFonts w:eastAsia="Calibri" w:cs="Arial"/>
          <w:b/>
          <w:bCs/>
          <w:color w:val="FF0000"/>
          <w:sz w:val="20"/>
          <w:szCs w:val="18"/>
        </w:rPr>
        <w:t>P</w:t>
      </w:r>
      <w:r w:rsidR="001D31E0">
        <w:rPr>
          <w:rFonts w:eastAsia="Calibri" w:cs="Arial"/>
          <w:b/>
          <w:bCs/>
          <w:color w:val="FF0000"/>
          <w:sz w:val="20"/>
          <w:szCs w:val="18"/>
        </w:rPr>
        <w:t>salm 33:10</w:t>
      </w:r>
    </w:p>
    <w:bookmarkEnd w:id="1"/>
    <w:p w14:paraId="2E87A62E" w14:textId="1321B33A" w:rsidR="005527C5" w:rsidRDefault="001D31E0" w:rsidP="0049505C">
      <w:pPr>
        <w:jc w:val="both"/>
        <w:rPr>
          <w:rFonts w:eastAsia="Calibri" w:cs="Arial"/>
          <w:b/>
          <w:bCs/>
          <w:sz w:val="20"/>
          <w:szCs w:val="18"/>
        </w:rPr>
      </w:pPr>
      <w:r>
        <w:rPr>
          <w:rFonts w:ascii="-apple-system" w:hAnsi="-apple-system"/>
          <w:b/>
          <w:bCs/>
          <w:color w:val="000000"/>
          <w:sz w:val="22"/>
          <w:szCs w:val="22"/>
        </w:rPr>
        <w:t>The LORD brings the counsel of the nations to nothing: He makes the plans of the peoples of no effect.</w:t>
      </w:r>
      <w:r w:rsidR="0049505C">
        <w:rPr>
          <w:rFonts w:ascii="-apple-system" w:hAnsi="-apple-system"/>
          <w:b/>
          <w:bCs/>
          <w:color w:val="000000"/>
          <w:sz w:val="22"/>
          <w:szCs w:val="22"/>
        </w:rPr>
        <w:t xml:space="preserve"> </w:t>
      </w:r>
    </w:p>
    <w:p w14:paraId="7A85E6AF" w14:textId="6D1DAB1A" w:rsidR="00934703" w:rsidRDefault="00103DCB" w:rsidP="00934703">
      <w:pPr>
        <w:spacing w:before="60" w:after="40"/>
        <w:jc w:val="both"/>
        <w:rPr>
          <w:b/>
          <w:color w:val="FF0000"/>
          <w:sz w:val="20"/>
        </w:rPr>
      </w:pPr>
      <w:r>
        <w:rPr>
          <w:b/>
          <w:color w:val="FF0000"/>
          <w:sz w:val="20"/>
        </w:rPr>
        <w:t>Go</w:t>
      </w:r>
      <w:r w:rsidR="00AE4FCD">
        <w:rPr>
          <w:b/>
          <w:color w:val="FF0000"/>
          <w:sz w:val="20"/>
        </w:rPr>
        <w:t>od Thoughts</w:t>
      </w:r>
    </w:p>
    <w:p w14:paraId="2BCA96F1" w14:textId="47D818C2" w:rsidR="00F821ED" w:rsidRPr="00F821ED" w:rsidRDefault="00F821ED" w:rsidP="00F821ED">
      <w:pPr>
        <w:spacing w:after="40"/>
        <w:jc w:val="both"/>
        <w:rPr>
          <w:rFonts w:eastAsia="Calibri"/>
          <w:b/>
          <w:bCs/>
          <w:sz w:val="20"/>
        </w:rPr>
      </w:pPr>
      <w:r w:rsidRPr="00F821ED">
        <w:rPr>
          <w:rFonts w:eastAsia="Calibri"/>
          <w:b/>
          <w:bCs/>
          <w:sz w:val="20"/>
        </w:rPr>
        <w:t>I stand amazed at the faith of those who believe that these evolving creatures had the ability and power to design and develop ears to hear sounds it didn’t know existed; eyes to capture visible light rays it couldn’t know existed; vocal cords to make sounds it had never heard.</w:t>
      </w:r>
    </w:p>
    <w:p w14:paraId="262B7A30" w14:textId="77777777" w:rsidR="00F821ED" w:rsidRPr="00F821ED" w:rsidRDefault="00F821ED" w:rsidP="00F821ED">
      <w:pPr>
        <w:spacing w:after="40"/>
        <w:jc w:val="both"/>
        <w:rPr>
          <w:b/>
          <w:color w:val="000000"/>
          <w:sz w:val="20"/>
          <w:szCs w:val="22"/>
        </w:rPr>
      </w:pPr>
      <w:r w:rsidRPr="00F821ED">
        <w:rPr>
          <w:b/>
          <w:color w:val="000000"/>
          <w:sz w:val="20"/>
          <w:szCs w:val="22"/>
        </w:rPr>
        <w:t>The pleasures of sin are for a season, but the wages of sin are for eternity.</w:t>
      </w:r>
    </w:p>
    <w:p w14:paraId="223D6104" w14:textId="4711F4B2"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57592808"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76461FAC" w:rsidR="001D0560" w:rsidRDefault="00F437E7">
      <w:pPr>
        <w:jc w:val="right"/>
        <w:rPr>
          <w:rFonts w:cs="Arial"/>
          <w:b/>
          <w:sz w:val="18"/>
        </w:rPr>
      </w:pPr>
      <w:r>
        <w:rPr>
          <w:rFonts w:cs="Arial"/>
          <w:b/>
          <w:sz w:val="18"/>
        </w:rPr>
        <w:t>October</w:t>
      </w:r>
      <w:r w:rsidR="005129C9">
        <w:rPr>
          <w:rFonts w:cs="Arial"/>
          <w:b/>
          <w:sz w:val="18"/>
        </w:rPr>
        <w:t xml:space="preserve"> </w:t>
      </w:r>
      <w:r>
        <w:rPr>
          <w:rFonts w:cs="Arial"/>
          <w:b/>
          <w:sz w:val="18"/>
        </w:rPr>
        <w:t>1</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371EDF11" w14:textId="77777777" w:rsidR="008B05D5" w:rsidRPr="003D7D86" w:rsidRDefault="008B05D5" w:rsidP="008B05D5">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Wonders of Elijah &amp; Elisha</w:t>
      </w:r>
    </w:p>
    <w:p w14:paraId="36605CE1" w14:textId="77777777" w:rsidR="008B05D5" w:rsidRPr="00900316" w:rsidRDefault="008B05D5" w:rsidP="008B05D5">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did Elisha’s servant see after Elisha prayed that his eyes would be opened?</w:t>
      </w:r>
    </w:p>
    <w:p w14:paraId="29D7E514" w14:textId="77777777" w:rsidR="008B05D5" w:rsidRDefault="008B05D5" w:rsidP="008B05D5">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For whom did Elisha supply water miraculously?</w:t>
      </w:r>
    </w:p>
    <w:p w14:paraId="5A7BF2BA" w14:textId="77777777" w:rsidR="008B05D5" w:rsidRDefault="008B05D5" w:rsidP="008B05D5">
      <w:pPr>
        <w:pStyle w:val="NormalWeb"/>
        <w:spacing w:before="0" w:beforeAutospacing="0" w:after="80" w:afterAutospacing="0"/>
        <w:ind w:left="432" w:hanging="432"/>
        <w:jc w:val="both"/>
        <w:rPr>
          <w:rFonts w:cs="Arial"/>
          <w:color w:val="000000"/>
          <w:sz w:val="22"/>
        </w:rPr>
      </w:pPr>
      <w:r>
        <w:rPr>
          <w:rFonts w:cs="Arial"/>
          <w:color w:val="000000"/>
          <w:sz w:val="22"/>
        </w:rPr>
        <w:t>3. What took Elijah into heaven?</w:t>
      </w:r>
    </w:p>
    <w:p w14:paraId="601BA7D4" w14:textId="77777777" w:rsidR="008B05D5" w:rsidRDefault="008B05D5" w:rsidP="008B05D5">
      <w:pPr>
        <w:pStyle w:val="NormalWeb"/>
        <w:spacing w:before="0" w:beforeAutospacing="0" w:after="80" w:afterAutospacing="0"/>
        <w:ind w:left="432" w:hanging="432"/>
        <w:jc w:val="both"/>
        <w:rPr>
          <w:rFonts w:cs="Arial"/>
          <w:color w:val="000000"/>
          <w:sz w:val="22"/>
        </w:rPr>
      </w:pPr>
      <w:r>
        <w:rPr>
          <w:rFonts w:cs="Arial"/>
          <w:color w:val="000000"/>
          <w:sz w:val="22"/>
        </w:rPr>
        <w:t>4. Who fed Elijah after he prayed to the Lord to take his life?</w:t>
      </w:r>
    </w:p>
    <w:p w14:paraId="20025D30" w14:textId="77777777" w:rsidR="008B05D5" w:rsidRDefault="008B05D5" w:rsidP="008B05D5">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5BDC6DE" w14:textId="77777777" w:rsidR="008B05D5" w:rsidRPr="006A0C84" w:rsidRDefault="008B05D5" w:rsidP="008B05D5">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Having The “Want To”</w:t>
      </w:r>
    </w:p>
    <w:p w14:paraId="2C82F09E" w14:textId="77777777" w:rsidR="008B05D5" w:rsidRDefault="008B05D5" w:rsidP="008B05D5">
      <w:pPr>
        <w:autoSpaceDE w:val="0"/>
        <w:autoSpaceDN w:val="0"/>
        <w:adjustRightInd w:val="0"/>
        <w:spacing w:after="120"/>
        <w:jc w:val="both"/>
        <w:rPr>
          <w:b/>
          <w:color w:val="000000"/>
          <w:sz w:val="18"/>
        </w:rPr>
      </w:pPr>
      <w:r>
        <w:rPr>
          <w:noProof/>
        </w:rPr>
        <w:drawing>
          <wp:anchor distT="0" distB="0" distL="114300" distR="114300" simplePos="0" relativeHeight="251659264" behindDoc="1" locked="0" layoutInCell="1" allowOverlap="1" wp14:anchorId="1EBD1F2B" wp14:editId="5861695F">
            <wp:simplePos x="0" y="0"/>
            <wp:positionH relativeFrom="column">
              <wp:posOffset>2727325</wp:posOffset>
            </wp:positionH>
            <wp:positionV relativeFrom="paragraph">
              <wp:posOffset>139700</wp:posOffset>
            </wp:positionV>
            <wp:extent cx="1285240" cy="1562100"/>
            <wp:effectExtent l="0" t="0" r="0" b="0"/>
            <wp:wrapTight wrapText="bothSides">
              <wp:wrapPolygon edited="0">
                <wp:start x="0" y="0"/>
                <wp:lineTo x="0" y="21337"/>
                <wp:lineTo x="21130" y="21337"/>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es burning bu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240" cy="1562100"/>
                    </a:xfrm>
                    <a:prstGeom prst="rect">
                      <a:avLst/>
                    </a:prstGeom>
                  </pic:spPr>
                </pic:pic>
              </a:graphicData>
            </a:graphic>
            <wp14:sizeRelH relativeFrom="page">
              <wp14:pctWidth>0</wp14:pctWidth>
            </wp14:sizeRelH>
            <wp14:sizeRelV relativeFrom="page">
              <wp14:pctHeight>0</wp14:pctHeight>
            </wp14:sizeRelV>
          </wp:anchor>
        </w:drawing>
      </w:r>
      <w:r>
        <w:rPr>
          <w:b/>
          <w:color w:val="000000"/>
          <w:sz w:val="18"/>
        </w:rPr>
        <w:t>By David Maxson</w:t>
      </w:r>
    </w:p>
    <w:p w14:paraId="36559931" w14:textId="77777777" w:rsidR="008B05D5" w:rsidRPr="003618A2" w:rsidRDefault="008B05D5" w:rsidP="008B05D5">
      <w:pPr>
        <w:spacing w:after="120"/>
        <w:jc w:val="both"/>
        <w:rPr>
          <w:rFonts w:ascii="Times New Roman" w:eastAsia="Calibri" w:hAnsi="Times New Roman"/>
          <w:b/>
          <w:i/>
          <w:color w:val="9BBB59"/>
          <w:sz w:val="24"/>
          <w:szCs w:val="24"/>
          <w14:textFill>
            <w14:solidFill>
              <w14:srgbClr w14:val="9BBB59">
                <w14:lumMod w14:val="50000"/>
              </w14:srgbClr>
            </w14:solidFill>
          </w14:textFill>
        </w:rPr>
      </w:pPr>
      <w:r w:rsidRPr="003618A2">
        <w:rPr>
          <w:rFonts w:ascii="Times New Roman" w:eastAsia="Calibri" w:hAnsi="Times New Roman"/>
          <w:b/>
          <w:i/>
          <w:color w:val="9BBB59"/>
          <w:sz w:val="24"/>
          <w:szCs w:val="24"/>
          <w14:textFill>
            <w14:solidFill>
              <w14:srgbClr w14:val="9BBB59">
                <w14:lumMod w14:val="50000"/>
              </w14:srgbClr>
            </w14:solidFill>
          </w14:textFill>
        </w:rPr>
        <w:t>"Now therefore go, and I will be with your mouth and teach you what you shall speak." But he said, "Oh, my Lord, please send someone else." [Exodus 4:12-13]</w:t>
      </w:r>
    </w:p>
    <w:p w14:paraId="0CE2C4B2" w14:textId="77777777" w:rsidR="008B05D5" w:rsidRPr="003618A2" w:rsidRDefault="008B05D5" w:rsidP="008B05D5">
      <w:pPr>
        <w:spacing w:after="120"/>
        <w:jc w:val="both"/>
        <w:rPr>
          <w:rFonts w:eastAsia="Calibri" w:cs="Arial"/>
          <w:sz w:val="24"/>
          <w:szCs w:val="24"/>
        </w:rPr>
      </w:pPr>
      <w:r w:rsidRPr="003618A2">
        <w:rPr>
          <w:rFonts w:eastAsia="Calibri" w:cs="Arial"/>
          <w:sz w:val="24"/>
          <w:szCs w:val="24"/>
        </w:rPr>
        <w:t xml:space="preserve">Can anyone relate? </w:t>
      </w:r>
    </w:p>
    <w:p w14:paraId="72A0969C" w14:textId="77777777" w:rsidR="008B05D5" w:rsidRPr="003618A2" w:rsidRDefault="008B05D5" w:rsidP="008B05D5">
      <w:pPr>
        <w:spacing w:after="120"/>
        <w:jc w:val="both"/>
        <w:rPr>
          <w:rFonts w:eastAsia="Calibri" w:cs="Arial"/>
          <w:sz w:val="24"/>
          <w:szCs w:val="24"/>
        </w:rPr>
      </w:pPr>
      <w:r w:rsidRPr="003618A2">
        <w:rPr>
          <w:rFonts w:eastAsia="Calibri" w:cs="Arial"/>
          <w:sz w:val="24"/>
          <w:szCs w:val="24"/>
        </w:rPr>
        <w:t xml:space="preserve">Moses didn't think he was qualified for the task the Lord gave him. "I am not eloquent," he said. But this was an excuse. Moses' problem was he was looking to self, not to God. </w:t>
      </w:r>
    </w:p>
    <w:p w14:paraId="15BED67C" w14:textId="77777777" w:rsidR="008B05D5" w:rsidRDefault="008B05D5" w:rsidP="008B05D5">
      <w:pPr>
        <w:autoSpaceDE w:val="0"/>
        <w:autoSpaceDN w:val="0"/>
        <w:adjustRightInd w:val="0"/>
        <w:spacing w:after="80"/>
        <w:jc w:val="both"/>
        <w:rPr>
          <w:rFonts w:cs="Arial"/>
          <w:sz w:val="24"/>
          <w:szCs w:val="28"/>
        </w:rPr>
      </w:pPr>
      <w:r>
        <w:t xml:space="preserve"> </w:t>
      </w:r>
      <w:bookmarkStart w:id="5" w:name="anchor1645622"/>
      <w:bookmarkEnd w:id="5"/>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537179B" w14:textId="77777777" w:rsidR="008B05D5" w:rsidRPr="006A0C84" w:rsidRDefault="008B05D5" w:rsidP="008B05D5">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t>Having The “Want To”</w:t>
      </w:r>
    </w:p>
    <w:p w14:paraId="3D9176DE" w14:textId="77777777" w:rsidR="008B05D5" w:rsidRDefault="008B05D5" w:rsidP="008B05D5">
      <w:pPr>
        <w:autoSpaceDE w:val="0"/>
        <w:autoSpaceDN w:val="0"/>
        <w:adjustRightInd w:val="0"/>
        <w:spacing w:after="120"/>
        <w:jc w:val="both"/>
        <w:rPr>
          <w:b/>
          <w:color w:val="000000"/>
          <w:sz w:val="18"/>
        </w:rPr>
      </w:pPr>
      <w:r>
        <w:rPr>
          <w:b/>
          <w:color w:val="000000"/>
          <w:sz w:val="18"/>
        </w:rPr>
        <w:t>Continued</w:t>
      </w:r>
    </w:p>
    <w:p w14:paraId="1089E929" w14:textId="77777777" w:rsidR="008B05D5" w:rsidRPr="003618A2" w:rsidRDefault="008B05D5" w:rsidP="008B05D5">
      <w:pPr>
        <w:spacing w:after="120"/>
        <w:jc w:val="both"/>
        <w:rPr>
          <w:rFonts w:eastAsia="Calibri" w:cs="Arial"/>
          <w:sz w:val="24"/>
          <w:szCs w:val="24"/>
        </w:rPr>
      </w:pPr>
      <w:bookmarkStart w:id="6" w:name="anchor208254"/>
      <w:bookmarkEnd w:id="6"/>
      <w:r w:rsidRPr="003618A2">
        <w:rPr>
          <w:rFonts w:eastAsia="Calibri" w:cs="Arial"/>
          <w:sz w:val="24"/>
          <w:szCs w:val="24"/>
        </w:rPr>
        <w:t xml:space="preserve">In the end, Moses was able to speak both eloquently and boldly for the Lord. He stood before Pharaoh and before the people to speak God's message to them with courage and conviction (even when his life was threatened - Exodus 10:28; Numbers 14:10). God knew exactly what He was doing when He chose Moses for this job. </w:t>
      </w:r>
    </w:p>
    <w:p w14:paraId="15C27A73" w14:textId="77777777" w:rsidR="008B05D5" w:rsidRPr="003618A2" w:rsidRDefault="008B05D5" w:rsidP="008B05D5">
      <w:pPr>
        <w:spacing w:after="120"/>
        <w:jc w:val="both"/>
        <w:rPr>
          <w:rFonts w:eastAsia="Calibri" w:cs="Arial"/>
          <w:sz w:val="24"/>
          <w:szCs w:val="24"/>
        </w:rPr>
      </w:pPr>
      <w:r w:rsidRPr="003618A2">
        <w:rPr>
          <w:rFonts w:eastAsia="Calibri" w:cs="Arial"/>
          <w:sz w:val="24"/>
          <w:szCs w:val="24"/>
        </w:rPr>
        <w:t xml:space="preserve">We have been told to "go" just like Moses. Jesus said, </w:t>
      </w:r>
      <w:r w:rsidRPr="003618A2">
        <w:rPr>
          <w:rFonts w:ascii="Times New Roman" w:eastAsia="Calibri" w:hAnsi="Times New Roman"/>
          <w:b/>
          <w:i/>
          <w:color w:val="FF0000"/>
          <w:sz w:val="24"/>
          <w:szCs w:val="24"/>
        </w:rPr>
        <w:t>"Go therefore and make disciples of all the nations... teaching them to observe all that I have commanded you." (Matthew 28:19-20)</w:t>
      </w:r>
    </w:p>
    <w:p w14:paraId="60E05C3A" w14:textId="77777777" w:rsidR="008B05D5" w:rsidRPr="003618A2" w:rsidRDefault="008B05D5" w:rsidP="008B05D5">
      <w:pPr>
        <w:spacing w:after="120"/>
        <w:jc w:val="both"/>
        <w:rPr>
          <w:rFonts w:eastAsia="Calibri" w:cs="Arial"/>
          <w:sz w:val="24"/>
          <w:szCs w:val="24"/>
        </w:rPr>
      </w:pPr>
      <w:r w:rsidRPr="003618A2">
        <w:rPr>
          <w:rFonts w:eastAsia="Calibri" w:cs="Arial"/>
          <w:sz w:val="24"/>
          <w:szCs w:val="24"/>
        </w:rPr>
        <w:t xml:space="preserve">Are you going? If not, why not? Do you wish God would send someone else? Do you see yourself as unqualified? </w:t>
      </w:r>
    </w:p>
    <w:p w14:paraId="1A3EFDBB" w14:textId="77777777" w:rsidR="008B05D5" w:rsidRPr="003618A2" w:rsidRDefault="008B05D5" w:rsidP="008B05D5">
      <w:pPr>
        <w:spacing w:after="120"/>
        <w:jc w:val="both"/>
        <w:rPr>
          <w:rFonts w:eastAsia="Calibri" w:cs="Arial"/>
          <w:sz w:val="24"/>
          <w:szCs w:val="24"/>
        </w:rPr>
      </w:pPr>
      <w:r w:rsidRPr="003618A2">
        <w:rPr>
          <w:rFonts w:eastAsia="Calibri" w:cs="Arial"/>
          <w:sz w:val="24"/>
          <w:szCs w:val="24"/>
        </w:rPr>
        <w:t>What if God really expects YOU to go and tell others about Jesus? (And He does.)</w:t>
      </w:r>
    </w:p>
    <w:p w14:paraId="7D98AE8B" w14:textId="77777777" w:rsidR="008B05D5" w:rsidRPr="003618A2" w:rsidRDefault="008B05D5" w:rsidP="008B05D5">
      <w:pPr>
        <w:spacing w:after="120"/>
        <w:jc w:val="both"/>
        <w:rPr>
          <w:rFonts w:eastAsia="Calibri" w:cs="Arial"/>
          <w:sz w:val="24"/>
          <w:szCs w:val="24"/>
        </w:rPr>
      </w:pPr>
      <w:r w:rsidRPr="003618A2">
        <w:rPr>
          <w:rFonts w:eastAsia="Calibri" w:cs="Arial"/>
          <w:sz w:val="24"/>
          <w:szCs w:val="24"/>
        </w:rPr>
        <w:t>What if the same God who promised to be with Moses has also promised to be with you? (And He has.)</w:t>
      </w:r>
    </w:p>
    <w:p w14:paraId="656D12DD" w14:textId="77777777" w:rsidR="008B05D5" w:rsidRDefault="008B05D5" w:rsidP="008B05D5">
      <w:pPr>
        <w:spacing w:after="120"/>
        <w:jc w:val="both"/>
        <w:rPr>
          <w:rFonts w:ascii="Times New Roman" w:eastAsia="Calibri" w:hAnsi="Times New Roman"/>
          <w:b/>
          <w:i/>
          <w:color w:val="FF0000"/>
          <w:sz w:val="24"/>
          <w:szCs w:val="24"/>
        </w:rPr>
      </w:pPr>
      <w:r w:rsidRPr="003618A2">
        <w:rPr>
          <w:rFonts w:eastAsia="Calibri" w:cs="Arial"/>
          <w:sz w:val="24"/>
          <w:szCs w:val="24"/>
        </w:rPr>
        <w:t xml:space="preserve">What did Jesus say after He said to "Go make disciples?" He said, </w:t>
      </w:r>
      <w:r w:rsidRPr="003618A2">
        <w:rPr>
          <w:rFonts w:ascii="Times New Roman" w:eastAsia="Calibri" w:hAnsi="Times New Roman"/>
          <w:b/>
          <w:i/>
          <w:color w:val="FF0000"/>
          <w:sz w:val="24"/>
          <w:szCs w:val="24"/>
        </w:rPr>
        <w:t>"And behold, I am with you always, to the end of the age." (Matthew 28:20)</w:t>
      </w:r>
    </w:p>
    <w:p w14:paraId="2479989B" w14:textId="77777777" w:rsidR="008B05D5" w:rsidRDefault="008B05D5" w:rsidP="008B05D5">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7E0307F" w14:textId="3EFB4890" w:rsidR="008B05D5" w:rsidRPr="006A0C84" w:rsidRDefault="00A76F60" w:rsidP="008B05D5">
      <w:pPr>
        <w:autoSpaceDE w:val="0"/>
        <w:autoSpaceDN w:val="0"/>
        <w:adjustRightInd w:val="0"/>
        <w:jc w:val="both"/>
        <w:rPr>
          <w:rFonts w:ascii="Denmark" w:hAnsi="Denmark"/>
          <w:b/>
          <w:i/>
          <w:iCs/>
          <w:color w:val="3366FF"/>
          <w:sz w:val="38"/>
          <w:u w:val="single"/>
        </w:rPr>
      </w:pPr>
      <w:r>
        <w:rPr>
          <w:rFonts w:eastAsia="Calibri" w:cs="Arial"/>
          <w:noProof/>
          <w:sz w:val="22"/>
          <w:szCs w:val="24"/>
        </w:rPr>
        <w:drawing>
          <wp:anchor distT="0" distB="0" distL="91440" distR="0" simplePos="0" relativeHeight="251661312" behindDoc="1" locked="0" layoutInCell="1" allowOverlap="1" wp14:anchorId="3C52DAB9" wp14:editId="491BA48A">
            <wp:simplePos x="0" y="0"/>
            <wp:positionH relativeFrom="column">
              <wp:posOffset>2609850</wp:posOffset>
            </wp:positionH>
            <wp:positionV relativeFrom="paragraph">
              <wp:posOffset>126365</wp:posOffset>
            </wp:positionV>
            <wp:extent cx="1555750" cy="1076960"/>
            <wp:effectExtent l="0" t="0" r="6350" b="8890"/>
            <wp:wrapTight wrapText="bothSides">
              <wp:wrapPolygon edited="0">
                <wp:start x="0" y="0"/>
                <wp:lineTo x="0" y="21396"/>
                <wp:lineTo x="21424" y="21396"/>
                <wp:lineTo x="21424" y="0"/>
                <wp:lineTo x="0" y="0"/>
              </wp:wrapPolygon>
            </wp:wrapTight>
            <wp:docPr id="1212852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852281" name="Picture 1212852281"/>
                    <pic:cNvPicPr/>
                  </pic:nvPicPr>
                  <pic:blipFill rotWithShape="1">
                    <a:blip r:embed="rId9" cstate="print">
                      <a:extLst>
                        <a:ext uri="{28A0092B-C50C-407E-A947-70E740481C1C}">
                          <a14:useLocalDpi xmlns:a14="http://schemas.microsoft.com/office/drawing/2010/main" val="0"/>
                        </a:ext>
                      </a:extLst>
                    </a:blip>
                    <a:srcRect l="15905" t="5410" r="4802" b="17586"/>
                    <a:stretch/>
                  </pic:blipFill>
                  <pic:spPr bwMode="auto">
                    <a:xfrm>
                      <a:off x="0" y="0"/>
                      <a:ext cx="1555750" cy="1076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05D5">
        <w:rPr>
          <w:rFonts w:ascii="Denmark" w:hAnsi="Denmark"/>
          <w:b/>
          <w:i/>
          <w:iCs/>
          <w:color w:val="3366FF"/>
          <w:sz w:val="32"/>
          <w:u w:val="single"/>
        </w:rPr>
        <w:t>Jesus’ Temptations and Ours</w:t>
      </w:r>
    </w:p>
    <w:p w14:paraId="1EB16F33" w14:textId="77777777" w:rsidR="008B05D5" w:rsidRDefault="008B05D5" w:rsidP="008B05D5">
      <w:pPr>
        <w:autoSpaceDE w:val="0"/>
        <w:autoSpaceDN w:val="0"/>
        <w:adjustRightInd w:val="0"/>
        <w:spacing w:after="120"/>
        <w:jc w:val="both"/>
        <w:rPr>
          <w:b/>
          <w:color w:val="000000"/>
          <w:sz w:val="18"/>
        </w:rPr>
      </w:pPr>
      <w:r>
        <w:rPr>
          <w:b/>
          <w:color w:val="000000"/>
          <w:sz w:val="18"/>
        </w:rPr>
        <w:t>By Edwin Crozier</w:t>
      </w:r>
    </w:p>
    <w:p w14:paraId="1803C30F" w14:textId="5CAEF509" w:rsidR="008B05D5" w:rsidRPr="002D729C" w:rsidRDefault="008B05D5" w:rsidP="008B05D5">
      <w:pPr>
        <w:spacing w:after="120"/>
        <w:jc w:val="both"/>
        <w:rPr>
          <w:rFonts w:eastAsia="Calibri" w:cs="Arial"/>
          <w:sz w:val="22"/>
          <w:szCs w:val="24"/>
        </w:rPr>
      </w:pPr>
      <w:r w:rsidRPr="002D729C">
        <w:rPr>
          <w:rFonts w:eastAsia="Calibri" w:cs="Arial"/>
          <w:sz w:val="22"/>
          <w:szCs w:val="24"/>
        </w:rPr>
        <w:t xml:space="preserve">While the particulars surrounding the temptations of Jesus in Matthew 4:1-11 will never be mirrored in our lives, the general aspects of the temptations confront us every day. </w:t>
      </w:r>
    </w:p>
    <w:p w14:paraId="635ECD85" w14:textId="77777777" w:rsidR="008B05D5" w:rsidRPr="002D729C" w:rsidRDefault="008B05D5" w:rsidP="008B05D5">
      <w:pPr>
        <w:spacing w:after="120"/>
        <w:jc w:val="both"/>
        <w:rPr>
          <w:rFonts w:eastAsia="Calibri" w:cs="Arial"/>
          <w:sz w:val="22"/>
          <w:szCs w:val="24"/>
        </w:rPr>
      </w:pPr>
      <w:r w:rsidRPr="002D729C">
        <w:rPr>
          <w:rFonts w:eastAsia="Calibri" w:cs="Arial"/>
          <w:sz w:val="22"/>
          <w:szCs w:val="24"/>
        </w:rPr>
        <w:t>Consider the second temptation mentioned in the passage. Satan tr</w:t>
      </w:r>
      <w:r>
        <w:rPr>
          <w:rFonts w:eastAsia="Calibri" w:cs="Arial"/>
          <w:sz w:val="22"/>
          <w:szCs w:val="24"/>
        </w:rPr>
        <w:t xml:space="preserve">ied </w:t>
      </w:r>
      <w:r w:rsidRPr="002D729C">
        <w:rPr>
          <w:rFonts w:eastAsia="Calibri" w:cs="Arial"/>
          <w:sz w:val="22"/>
          <w:szCs w:val="24"/>
        </w:rPr>
        <w:t xml:space="preserve">to get </w:t>
      </w:r>
      <w:r>
        <w:rPr>
          <w:rFonts w:eastAsia="Calibri" w:cs="Arial"/>
          <w:sz w:val="22"/>
          <w:szCs w:val="24"/>
        </w:rPr>
        <w:t xml:space="preserve">Jesus </w:t>
      </w:r>
      <w:r w:rsidRPr="002D729C">
        <w:rPr>
          <w:rFonts w:eastAsia="Calibri" w:cs="Arial"/>
          <w:sz w:val="22"/>
          <w:szCs w:val="24"/>
        </w:rPr>
        <w:t xml:space="preserve">to put God to the test. It was as if he was saying, “Fine, if you think your </w:t>
      </w:r>
      <w:proofErr w:type="gramStart"/>
      <w:r w:rsidRPr="002D729C">
        <w:rPr>
          <w:rFonts w:eastAsia="Calibri" w:cs="Arial"/>
          <w:sz w:val="22"/>
          <w:szCs w:val="24"/>
        </w:rPr>
        <w:t>Father</w:t>
      </w:r>
      <w:proofErr w:type="gramEnd"/>
      <w:r w:rsidRPr="002D729C">
        <w:rPr>
          <w:rFonts w:eastAsia="Calibri" w:cs="Arial"/>
          <w:sz w:val="22"/>
          <w:szCs w:val="24"/>
        </w:rPr>
        <w:t xml:space="preserve"> is really going to take care of you, why don’t you prove it. Jump off this temple pinnacle. After all, He not only said He would take care of you, He said He will send His angels to keep you from even scratching your precious little feet.” </w:t>
      </w:r>
    </w:p>
    <w:p w14:paraId="46FF5490" w14:textId="77777777" w:rsidR="008B05D5" w:rsidRPr="002D729C" w:rsidRDefault="008B05D5" w:rsidP="008B05D5">
      <w:pPr>
        <w:spacing w:after="120"/>
        <w:jc w:val="both"/>
        <w:rPr>
          <w:rFonts w:eastAsia="Calibri" w:cs="Arial"/>
          <w:sz w:val="22"/>
          <w:szCs w:val="24"/>
        </w:rPr>
      </w:pPr>
      <w:r w:rsidRPr="002D729C">
        <w:rPr>
          <w:rFonts w:eastAsia="Calibri" w:cs="Arial"/>
          <w:sz w:val="22"/>
          <w:szCs w:val="24"/>
        </w:rPr>
        <w:t xml:space="preserve">But what is really going on here? Once again, Jesus’ response provides us the necessary insight. Jesus quoted from Deuteronomy 6:16, in which Moses reminded the people of their past sins. They had tested the Lord while in Massah and </w:t>
      </w:r>
      <w:proofErr w:type="spellStart"/>
      <w:r w:rsidRPr="002D729C">
        <w:rPr>
          <w:rFonts w:eastAsia="Calibri" w:cs="Arial"/>
          <w:sz w:val="22"/>
          <w:szCs w:val="24"/>
        </w:rPr>
        <w:t>Meribah</w:t>
      </w:r>
      <w:proofErr w:type="spellEnd"/>
      <w:r w:rsidRPr="002D729C">
        <w:rPr>
          <w:rFonts w:eastAsia="Calibri" w:cs="Arial"/>
          <w:sz w:val="22"/>
          <w:szCs w:val="24"/>
        </w:rPr>
        <w:t xml:space="preserve"> (Exodus 17:1-7). </w:t>
      </w:r>
    </w:p>
    <w:p w14:paraId="4C5BEBB5" w14:textId="77777777" w:rsidR="008B05D5" w:rsidRPr="002D729C" w:rsidRDefault="008B05D5" w:rsidP="008B05D5">
      <w:pPr>
        <w:spacing w:after="120"/>
        <w:jc w:val="both"/>
        <w:rPr>
          <w:rFonts w:eastAsia="Calibri" w:cs="Arial"/>
          <w:sz w:val="24"/>
          <w:szCs w:val="24"/>
        </w:rPr>
      </w:pPr>
      <w:r w:rsidRPr="002D729C">
        <w:rPr>
          <w:rFonts w:eastAsia="Calibri" w:cs="Arial"/>
          <w:sz w:val="22"/>
          <w:szCs w:val="24"/>
        </w:rPr>
        <w:t xml:space="preserve">We remember the story. After escaping Egypt, they Israelites got to a place that had no water to drink. Instead of asking God for guidance or help, they grumbled against Moses and, ultimately, against God. </w:t>
      </w:r>
    </w:p>
    <w:p w14:paraId="7D6E5EF5" w14:textId="77777777" w:rsidR="008B05D5" w:rsidRPr="002D729C" w:rsidRDefault="008B05D5" w:rsidP="008B05D5">
      <w:pPr>
        <w:spacing w:after="120"/>
        <w:jc w:val="both"/>
        <w:rPr>
          <w:rFonts w:ascii="Times New Roman" w:eastAsia="Calibri" w:hAnsi="Times New Roman"/>
          <w:b/>
          <w:i/>
          <w:color w:val="4F6228"/>
          <w:sz w:val="22"/>
          <w:szCs w:val="24"/>
        </w:rPr>
      </w:pPr>
      <w:r w:rsidRPr="002D729C">
        <w:rPr>
          <w:rFonts w:eastAsia="Calibri" w:cs="Arial"/>
          <w:sz w:val="22"/>
          <w:szCs w:val="24"/>
        </w:rPr>
        <w:t xml:space="preserve">The conclusion in those verses was that the people </w:t>
      </w:r>
      <w:r w:rsidRPr="002D729C">
        <w:rPr>
          <w:rFonts w:ascii="Times New Roman" w:eastAsia="Calibri" w:hAnsi="Times New Roman"/>
          <w:b/>
          <w:i/>
          <w:color w:val="4F6228"/>
          <w:sz w:val="22"/>
          <w:szCs w:val="24"/>
        </w:rPr>
        <w:t xml:space="preserve">“tested the Lord, saying, ‘Is the Lord among us, or not?’” (Exodus 17:7). </w:t>
      </w:r>
    </w:p>
    <w:p w14:paraId="0E3DE5E7" w14:textId="77777777" w:rsidR="008B05D5" w:rsidRPr="002D729C" w:rsidRDefault="008B05D5" w:rsidP="008B05D5">
      <w:pPr>
        <w:spacing w:after="120"/>
        <w:jc w:val="both"/>
        <w:rPr>
          <w:rFonts w:eastAsia="Calibri" w:cs="Arial"/>
          <w:sz w:val="22"/>
          <w:szCs w:val="24"/>
        </w:rPr>
      </w:pPr>
      <w:r w:rsidRPr="002D729C">
        <w:rPr>
          <w:rFonts w:eastAsia="Calibri" w:cs="Arial"/>
          <w:sz w:val="22"/>
          <w:szCs w:val="24"/>
        </w:rPr>
        <w:t xml:space="preserve">Satan wanted Jesus to do the same thing the Israelites did. Instead of trusting God in faith to take care of Him His way, Satan wanted Jesus to put God to the test forcing the Father to prove His presence. </w:t>
      </w:r>
    </w:p>
    <w:p w14:paraId="77A97CFF" w14:textId="77777777" w:rsidR="008B05D5" w:rsidRPr="002D729C" w:rsidRDefault="008B05D5" w:rsidP="008B05D5">
      <w:pPr>
        <w:spacing w:after="120"/>
        <w:jc w:val="both"/>
        <w:rPr>
          <w:rFonts w:eastAsia="Calibri" w:cs="Arial"/>
          <w:sz w:val="22"/>
          <w:szCs w:val="24"/>
        </w:rPr>
      </w:pPr>
      <w:r w:rsidRPr="002D729C">
        <w:rPr>
          <w:rFonts w:eastAsia="Calibri" w:cs="Arial"/>
          <w:sz w:val="22"/>
          <w:szCs w:val="24"/>
        </w:rPr>
        <w:t xml:space="preserve">One of the great claims of the Christian is that we walk by faith and not by sight (2 Corinthians 5:7). Yet, how often does Satan tempt us to want the sight? Too often we want to see something that proves God is with us. </w:t>
      </w:r>
    </w:p>
    <w:p w14:paraId="3C2D37AD" w14:textId="77777777" w:rsidR="008B05D5" w:rsidRDefault="008B05D5" w:rsidP="008B05D5">
      <w:pPr>
        <w:spacing w:after="120"/>
        <w:jc w:val="both"/>
        <w:rPr>
          <w:rFonts w:eastAsia="Calibri" w:cs="Arial"/>
          <w:sz w:val="22"/>
          <w:szCs w:val="24"/>
        </w:rPr>
      </w:pPr>
      <w:r w:rsidRPr="002D729C">
        <w:rPr>
          <w:rFonts w:eastAsia="Calibri" w:cs="Arial"/>
          <w:sz w:val="22"/>
          <w:szCs w:val="24"/>
        </w:rPr>
        <w:t xml:space="preserve">Do we ever expect God to prove His presence by granting us a certain blessing? Do we ever get upset with God, proclaiming that we do not deserve what we are enduring? </w:t>
      </w:r>
    </w:p>
    <w:p w14:paraId="2DBDB733" w14:textId="77777777" w:rsidR="008B05D5" w:rsidRPr="002D729C" w:rsidRDefault="008B05D5" w:rsidP="008B05D5">
      <w:pPr>
        <w:spacing w:after="120"/>
        <w:jc w:val="both"/>
        <w:rPr>
          <w:rFonts w:eastAsia="Calibri" w:cs="Arial"/>
          <w:sz w:val="22"/>
          <w:szCs w:val="24"/>
        </w:rPr>
      </w:pPr>
      <w:r w:rsidRPr="002D729C">
        <w:rPr>
          <w:rFonts w:eastAsia="Calibri" w:cs="Arial"/>
          <w:sz w:val="22"/>
          <w:szCs w:val="24"/>
        </w:rPr>
        <w:t xml:space="preserve">Do we ever expect God to come down to our level, wanting Him to prove His presence our way? How many people have turned from God completely because life wasn’t going their way and they decided God was not there? </w:t>
      </w:r>
    </w:p>
    <w:p w14:paraId="6229E0B7" w14:textId="77777777" w:rsidR="008B05D5" w:rsidRPr="002D729C" w:rsidRDefault="008B05D5" w:rsidP="008B05D5">
      <w:pPr>
        <w:spacing w:after="120"/>
        <w:jc w:val="both"/>
        <w:rPr>
          <w:rFonts w:eastAsia="Calibri" w:cs="Arial"/>
          <w:sz w:val="22"/>
          <w:szCs w:val="24"/>
        </w:rPr>
      </w:pPr>
      <w:r w:rsidRPr="002D729C">
        <w:rPr>
          <w:rFonts w:eastAsia="Calibri" w:cs="Arial"/>
          <w:sz w:val="22"/>
          <w:szCs w:val="24"/>
        </w:rPr>
        <w:t>Didn’t God prove His love and presence by sending His Son to die for us? God is there. He will take care of us His way. He will do what is right.</w:t>
      </w:r>
    </w:p>
    <w:p w14:paraId="7B9EA75D" w14:textId="77777777" w:rsidR="008B05D5" w:rsidRDefault="008B05D5" w:rsidP="008B05D5">
      <w:pPr>
        <w:spacing w:after="120"/>
        <w:jc w:val="both"/>
        <w:rPr>
          <w:rFonts w:eastAsia="Calibri" w:cs="Arial"/>
          <w:sz w:val="24"/>
          <w:szCs w:val="24"/>
        </w:rPr>
      </w:pPr>
      <w:r w:rsidRPr="002D729C">
        <w:rPr>
          <w:rFonts w:eastAsia="Calibri" w:cs="Arial"/>
          <w:sz w:val="22"/>
          <w:szCs w:val="24"/>
        </w:rPr>
        <w:t xml:space="preserve">When Satan tempts us with these thoughts, we need to follow Jesus’ example, saying, “We shall not put the Lord our God to the test.” </w:t>
      </w:r>
    </w:p>
    <w:p w14:paraId="1087A7A7" w14:textId="77777777" w:rsidR="008B05D5" w:rsidRDefault="008B05D5" w:rsidP="008B05D5">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F3777BA" w14:textId="77777777" w:rsidR="008B05D5" w:rsidRPr="006B1F68" w:rsidRDefault="008B05D5" w:rsidP="008B05D5">
      <w:pPr>
        <w:spacing w:after="60"/>
        <w:jc w:val="both"/>
        <w:rPr>
          <w:rFonts w:cs="Arial"/>
          <w:b/>
          <w:color w:val="000000"/>
          <w:sz w:val="20"/>
          <w:szCs w:val="24"/>
        </w:rPr>
      </w:pPr>
      <w:r w:rsidRPr="006B1F68">
        <w:rPr>
          <w:rFonts w:cs="Arial"/>
          <w:b/>
          <w:color w:val="000000"/>
          <w:sz w:val="20"/>
          <w:szCs w:val="24"/>
        </w:rPr>
        <w:t>Answers from page 1</w:t>
      </w:r>
    </w:p>
    <w:p w14:paraId="4DF8EE0A" w14:textId="77777777" w:rsidR="008B05D5" w:rsidRPr="00FE47C4" w:rsidRDefault="008B05D5" w:rsidP="008B05D5">
      <w:pPr>
        <w:jc w:val="both"/>
        <w:rPr>
          <w:rFonts w:cs="Arial"/>
          <w:sz w:val="20"/>
          <w:szCs w:val="24"/>
        </w:rPr>
      </w:pPr>
      <w:r w:rsidRPr="00FE47C4">
        <w:rPr>
          <w:rFonts w:cs="Arial"/>
          <w:sz w:val="20"/>
          <w:szCs w:val="24"/>
        </w:rPr>
        <w:t xml:space="preserve">1. </w:t>
      </w:r>
      <w:r>
        <w:rPr>
          <w:rFonts w:cs="Arial"/>
          <w:sz w:val="20"/>
          <w:szCs w:val="24"/>
        </w:rPr>
        <w:t>An angelic army [2 Kings 6:15-17]</w:t>
      </w:r>
    </w:p>
    <w:p w14:paraId="61D0DCCF" w14:textId="77777777" w:rsidR="008B05D5" w:rsidRPr="00FE47C4" w:rsidRDefault="008B05D5" w:rsidP="008B05D5">
      <w:pPr>
        <w:jc w:val="both"/>
        <w:rPr>
          <w:rFonts w:cs="Arial"/>
          <w:sz w:val="20"/>
          <w:szCs w:val="24"/>
        </w:rPr>
      </w:pPr>
      <w:r w:rsidRPr="00FE47C4">
        <w:rPr>
          <w:rFonts w:cs="Arial"/>
          <w:sz w:val="20"/>
          <w:szCs w:val="24"/>
        </w:rPr>
        <w:t xml:space="preserve">2. </w:t>
      </w:r>
      <w:r>
        <w:rPr>
          <w:rFonts w:cs="Arial"/>
          <w:sz w:val="20"/>
          <w:szCs w:val="24"/>
        </w:rPr>
        <w:t>The armies of the kings of Judah, Israel &amp; Edom [2 Kings 3:14-20]</w:t>
      </w:r>
    </w:p>
    <w:p w14:paraId="24B3CF9C" w14:textId="77777777" w:rsidR="008B05D5" w:rsidRDefault="008B05D5" w:rsidP="008B05D5">
      <w:pPr>
        <w:jc w:val="both"/>
        <w:rPr>
          <w:rFonts w:cs="Arial"/>
          <w:sz w:val="20"/>
          <w:szCs w:val="24"/>
        </w:rPr>
      </w:pPr>
      <w:r>
        <w:rPr>
          <w:rFonts w:cs="Arial"/>
          <w:sz w:val="20"/>
          <w:szCs w:val="24"/>
        </w:rPr>
        <w:t>3. A whirlwind [2 Kings 4:1-7]</w:t>
      </w:r>
    </w:p>
    <w:p w14:paraId="2130686B" w14:textId="77777777" w:rsidR="008B05D5" w:rsidRPr="00FE47C4" w:rsidRDefault="008B05D5" w:rsidP="008B05D5">
      <w:pPr>
        <w:jc w:val="both"/>
        <w:rPr>
          <w:rFonts w:cs="Arial"/>
          <w:sz w:val="20"/>
          <w:szCs w:val="24"/>
        </w:rPr>
      </w:pPr>
      <w:r w:rsidRPr="00FE47C4">
        <w:rPr>
          <w:rFonts w:cs="Arial"/>
          <w:sz w:val="20"/>
          <w:szCs w:val="24"/>
        </w:rPr>
        <w:t xml:space="preserve">4. </w:t>
      </w:r>
      <w:r>
        <w:rPr>
          <w:rFonts w:cs="Arial"/>
          <w:sz w:val="20"/>
          <w:szCs w:val="24"/>
        </w:rPr>
        <w:t xml:space="preserve">An angel [1 Kings 19:4-8] </w:t>
      </w:r>
    </w:p>
    <w:p w14:paraId="4DF43498" w14:textId="26B0C822" w:rsidR="001304B2" w:rsidRDefault="008B05D5" w:rsidP="001304B2">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96532B" w14:textId="44AA8E97" w:rsidR="00A72D12" w:rsidRPr="00A72D12" w:rsidRDefault="00A72D12" w:rsidP="003C1A00">
      <w:pPr>
        <w:pStyle w:val="PlainText"/>
        <w:spacing w:before="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8"/>
  </w:num>
  <w:num w:numId="4" w16cid:durableId="1058631797">
    <w:abstractNumId w:val="0"/>
  </w:num>
  <w:num w:numId="5" w16cid:durableId="311956167">
    <w:abstractNumId w:val="5"/>
  </w:num>
  <w:num w:numId="6" w16cid:durableId="1523324658">
    <w:abstractNumId w:val="13"/>
  </w:num>
  <w:num w:numId="7" w16cid:durableId="652103201">
    <w:abstractNumId w:val="9"/>
  </w:num>
  <w:num w:numId="8" w16cid:durableId="631180161">
    <w:abstractNumId w:val="4"/>
  </w:num>
  <w:num w:numId="9" w16cid:durableId="722290427">
    <w:abstractNumId w:val="1"/>
  </w:num>
  <w:num w:numId="10" w16cid:durableId="775709010">
    <w:abstractNumId w:val="2"/>
  </w:num>
  <w:num w:numId="11" w16cid:durableId="1881087562">
    <w:abstractNumId w:val="11"/>
  </w:num>
  <w:num w:numId="12" w16cid:durableId="633143686">
    <w:abstractNumId w:val="7"/>
  </w:num>
  <w:num w:numId="13" w16cid:durableId="46800542">
    <w:abstractNumId w:val="6"/>
  </w:num>
  <w:num w:numId="14" w16cid:durableId="6029833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4B2"/>
    <w:rsid w:val="0013099D"/>
    <w:rsid w:val="00134A25"/>
    <w:rsid w:val="0013731B"/>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57DE"/>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00AD"/>
    <w:rsid w:val="00A61722"/>
    <w:rsid w:val="00A62D70"/>
    <w:rsid w:val="00A63F47"/>
    <w:rsid w:val="00A64BE2"/>
    <w:rsid w:val="00A656F3"/>
    <w:rsid w:val="00A65867"/>
    <w:rsid w:val="00A668B0"/>
    <w:rsid w:val="00A66D3D"/>
    <w:rsid w:val="00A72D12"/>
    <w:rsid w:val="00A739E4"/>
    <w:rsid w:val="00A765E7"/>
    <w:rsid w:val="00A76F60"/>
    <w:rsid w:val="00A8007F"/>
    <w:rsid w:val="00A800EA"/>
    <w:rsid w:val="00A80518"/>
    <w:rsid w:val="00A80F3F"/>
    <w:rsid w:val="00A810BE"/>
    <w:rsid w:val="00A840B5"/>
    <w:rsid w:val="00A84C6F"/>
    <w:rsid w:val="00A84E5E"/>
    <w:rsid w:val="00A858FC"/>
    <w:rsid w:val="00A861BD"/>
    <w:rsid w:val="00A86245"/>
    <w:rsid w:val="00A8755E"/>
    <w:rsid w:val="00A90100"/>
    <w:rsid w:val="00A907D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48C"/>
    <w:rsid w:val="00BC6B8C"/>
    <w:rsid w:val="00BC779B"/>
    <w:rsid w:val="00BD3ACF"/>
    <w:rsid w:val="00BD44A1"/>
    <w:rsid w:val="00BD671A"/>
    <w:rsid w:val="00BD7677"/>
    <w:rsid w:val="00BE01C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6108</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2023-02-03T04:15:00Z</cp:lastPrinted>
  <dcterms:created xsi:type="dcterms:W3CDTF">2023-09-30T18:54:00Z</dcterms:created>
  <dcterms:modified xsi:type="dcterms:W3CDTF">2023-09-30T19:27:00Z</dcterms:modified>
</cp:coreProperties>
</file>