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4982EA9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7666E8">
        <w:rPr>
          <w:rFonts w:cs="Arial"/>
          <w:b/>
          <w:bCs/>
          <w:sz w:val="22"/>
          <w:u w:val="single"/>
        </w:rPr>
        <w:t>March</w:t>
      </w:r>
      <w:r w:rsidR="00106BE2">
        <w:rPr>
          <w:rFonts w:cs="Arial"/>
          <w:b/>
          <w:bCs/>
          <w:sz w:val="22"/>
          <w:u w:val="single"/>
        </w:rPr>
        <w:t xml:space="preserve"> </w:t>
      </w:r>
      <w:r w:rsidR="00207E47">
        <w:rPr>
          <w:rFonts w:cs="Arial"/>
          <w:b/>
          <w:bCs/>
          <w:sz w:val="22"/>
          <w:u w:val="single"/>
        </w:rPr>
        <w:t>3,</w:t>
      </w:r>
      <w:r>
        <w:rPr>
          <w:rFonts w:cs="Arial"/>
          <w:b/>
          <w:bCs/>
          <w:sz w:val="22"/>
          <w:u w:val="single"/>
        </w:rPr>
        <w:t xml:space="preserve"> </w:t>
      </w:r>
      <w:r w:rsidR="000C471B">
        <w:rPr>
          <w:rFonts w:cs="Arial"/>
          <w:b/>
          <w:bCs/>
          <w:sz w:val="22"/>
          <w:u w:val="single"/>
        </w:rPr>
        <w:t>2024</w:t>
      </w:r>
    </w:p>
    <w:p w14:paraId="67C2A988" w14:textId="65E5852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207E47">
        <w:rPr>
          <w:rFonts w:cs="Arial"/>
          <w:b/>
          <w:bCs/>
          <w:sz w:val="20"/>
        </w:rPr>
        <w:t>Buck Phillips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5166E4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207E47">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DC0496">
        <w:rPr>
          <w:rFonts w:cs="Arial"/>
          <w:sz w:val="20"/>
        </w:rPr>
        <w:t>Buck Phillips</w:t>
      </w:r>
    </w:p>
    <w:p w14:paraId="47757476" w14:textId="58103BDA"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DC0496">
        <w:rPr>
          <w:rFonts w:cs="Arial"/>
          <w:sz w:val="20"/>
        </w:rPr>
        <w:t>Ben Wofford</w:t>
      </w:r>
      <w:r w:rsidR="00351169">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DC0496">
        <w:rPr>
          <w:rFonts w:cs="Arial"/>
          <w:sz w:val="20"/>
        </w:rPr>
        <w:t>Roger German</w:t>
      </w:r>
    </w:p>
    <w:p w14:paraId="2DB82436" w14:textId="7F403ED3"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w:t>
      </w:r>
      <w:r w:rsidR="002449C4">
        <w:rPr>
          <w:rFonts w:cs="Arial"/>
          <w:sz w:val="20"/>
        </w:rPr>
        <w:t xml:space="preserve"> </w:t>
      </w:r>
      <w:r w:rsidR="00DC0496">
        <w:rPr>
          <w:rFonts w:cs="Arial"/>
          <w:sz w:val="20"/>
        </w:rPr>
        <w:t>Scott Swann</w:t>
      </w:r>
      <w:r w:rsidR="00311F9A">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DC0496">
        <w:rPr>
          <w:rFonts w:cs="Arial"/>
          <w:sz w:val="20"/>
        </w:rPr>
        <w:t>Ben Wofford</w:t>
      </w:r>
    </w:p>
    <w:p w14:paraId="5D1758BB" w14:textId="75EAA7F0"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 xml:space="preserve">Assisting </w:t>
      </w:r>
      <w:r w:rsidR="002553E9" w:rsidRPr="00DC0496">
        <w:rPr>
          <w:rFonts w:cs="Arial"/>
          <w:sz w:val="20"/>
        </w:rPr>
        <w:t>–</w:t>
      </w:r>
      <w:r w:rsidR="00BA2006" w:rsidRPr="00DC0496">
        <w:rPr>
          <w:rFonts w:cs="Arial"/>
          <w:sz w:val="20"/>
        </w:rPr>
        <w:t xml:space="preserve"> </w:t>
      </w:r>
      <w:r w:rsidR="00DC0496" w:rsidRPr="00DC0496">
        <w:rPr>
          <w:rFonts w:cs="Arial"/>
          <w:sz w:val="20"/>
        </w:rPr>
        <w:t>Dean Shacklock</w:t>
      </w:r>
      <w:r w:rsidR="002449C4">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351169">
        <w:rPr>
          <w:rFonts w:cs="Arial"/>
          <w:sz w:val="20"/>
        </w:rPr>
        <w:t>R</w:t>
      </w:r>
      <w:r w:rsidR="00DC0496">
        <w:rPr>
          <w:rFonts w:cs="Arial"/>
          <w:sz w:val="20"/>
        </w:rPr>
        <w:t>uss Sollars</w:t>
      </w:r>
    </w:p>
    <w:p w14:paraId="63B3F67E" w14:textId="5908748A"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DC0496">
        <w:rPr>
          <w:rFonts w:cs="Arial"/>
          <w:sz w:val="20"/>
        </w:rPr>
        <w:t>Ron Bailey</w:t>
      </w:r>
    </w:p>
    <w:p w14:paraId="0A043171" w14:textId="7E49E51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DC0496">
        <w:rPr>
          <w:rFonts w:cs="Arial"/>
          <w:sz w:val="20"/>
        </w:rPr>
        <w:t>Cliff</w:t>
      </w:r>
      <w:r w:rsidR="00A5173A">
        <w:rPr>
          <w:rFonts w:cs="Arial"/>
          <w:sz w:val="20"/>
        </w:rPr>
        <w:t xml:space="preserve"> Davis</w:t>
      </w:r>
    </w:p>
    <w:p w14:paraId="5DE98494" w14:textId="115DB032"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DC0496">
        <w:rPr>
          <w:rFonts w:cs="Arial"/>
          <w:sz w:val="20"/>
        </w:rPr>
        <w:t>Roger German</w:t>
      </w:r>
    </w:p>
    <w:p w14:paraId="1C2ABF68" w14:textId="66D0BB03" w:rsidR="00FE71E7" w:rsidRPr="00FE71E7"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DC0496">
        <w:rPr>
          <w:rFonts w:cs="Arial"/>
          <w:sz w:val="20"/>
        </w:rPr>
        <w:t>Cohen Esque</w:t>
      </w:r>
      <w:r w:rsidR="00DC0496">
        <w:rPr>
          <w:rFonts w:cs="Arial"/>
          <w:sz w:val="20"/>
        </w:rPr>
        <w:tab/>
      </w:r>
      <w:r w:rsidR="00C803ED">
        <w:rPr>
          <w:rFonts w:cs="Arial"/>
          <w:sz w:val="20"/>
        </w:rPr>
        <w:tab/>
      </w:r>
      <w:r w:rsidR="00D41E82">
        <w:rPr>
          <w:rFonts w:cs="Arial"/>
          <w:b/>
          <w:bCs/>
          <w:sz w:val="20"/>
        </w:rPr>
        <w:t>Scripture</w:t>
      </w:r>
      <w:r w:rsidR="00D41E82" w:rsidRPr="00453E3B">
        <w:rPr>
          <w:rFonts w:cs="Arial"/>
          <w:sz w:val="20"/>
        </w:rPr>
        <w:t xml:space="preserve"> –</w:t>
      </w:r>
      <w:r w:rsidR="00C803ED">
        <w:rPr>
          <w:rFonts w:cs="Arial"/>
          <w:sz w:val="20"/>
        </w:rPr>
        <w:t xml:space="preserve"> </w:t>
      </w:r>
      <w:r w:rsidR="00C84649">
        <w:rPr>
          <w:rFonts w:cs="Arial"/>
          <w:sz w:val="20"/>
        </w:rPr>
        <w:t>Josiah Phillips</w:t>
      </w:r>
      <w:r w:rsidR="00351169">
        <w:rPr>
          <w:rFonts w:cs="Arial"/>
          <w:sz w:val="20"/>
        </w:rPr>
        <w:t xml:space="preserve"> </w:t>
      </w:r>
      <w:r w:rsidR="001D0560">
        <w:rPr>
          <w:rFonts w:cs="Arial"/>
          <w:b/>
          <w:bCs/>
          <w:sz w:val="20"/>
        </w:rPr>
        <w:t>Closing Prayer-</w:t>
      </w:r>
      <w:r w:rsidR="001D0560" w:rsidRPr="006D0DA7">
        <w:rPr>
          <w:rFonts w:cs="Arial"/>
          <w:sz w:val="20"/>
        </w:rPr>
        <w:t xml:space="preserve"> </w:t>
      </w:r>
      <w:r w:rsidR="00DC0496">
        <w:rPr>
          <w:rFonts w:cs="Arial"/>
          <w:sz w:val="20"/>
        </w:rPr>
        <w:t>Brandon Esque</w:t>
      </w:r>
      <w:r w:rsidR="00351169">
        <w:rPr>
          <w:rFonts w:cs="Arial"/>
          <w:sz w:val="20"/>
        </w:rPr>
        <w:tab/>
      </w:r>
      <w:r w:rsidR="001D0560" w:rsidRPr="00827FF5">
        <w:rPr>
          <w:rFonts w:cs="Arial"/>
          <w:b/>
          <w:bCs/>
          <w:sz w:val="18"/>
        </w:rPr>
        <w:t>Closing Prayer</w:t>
      </w:r>
      <w:r w:rsidR="001D0560" w:rsidRPr="001446D1">
        <w:rPr>
          <w:rFonts w:cs="Arial"/>
          <w:sz w:val="20"/>
        </w:rPr>
        <w:t>-</w:t>
      </w:r>
      <w:r w:rsidR="00A5173A">
        <w:rPr>
          <w:rFonts w:cs="Arial"/>
          <w:sz w:val="20"/>
        </w:rPr>
        <w:t xml:space="preserve"> </w:t>
      </w:r>
      <w:r w:rsidR="00C84649">
        <w:rPr>
          <w:rFonts w:cs="Arial"/>
          <w:sz w:val="20"/>
        </w:rPr>
        <w:t>Brandn Anderson</w:t>
      </w:r>
    </w:p>
    <w:p w14:paraId="69E6EA36" w14:textId="7FE7260D"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7666E8">
        <w:rPr>
          <w:rFonts w:cs="Arial"/>
          <w:b/>
          <w:bCs/>
          <w:sz w:val="20"/>
          <w:u w:val="single"/>
        </w:rPr>
        <w:t>March</w:t>
      </w:r>
      <w:r w:rsidR="00DB3BC9">
        <w:rPr>
          <w:rFonts w:cs="Arial"/>
          <w:b/>
          <w:bCs/>
          <w:sz w:val="20"/>
          <w:u w:val="single"/>
        </w:rPr>
        <w:t xml:space="preserve"> </w:t>
      </w:r>
      <w:r w:rsidR="00207E47">
        <w:rPr>
          <w:rFonts w:cs="Arial"/>
          <w:b/>
          <w:bCs/>
          <w:sz w:val="20"/>
          <w:u w:val="single"/>
        </w:rPr>
        <w:t>6</w:t>
      </w:r>
      <w:r w:rsidR="00AF00F7">
        <w:rPr>
          <w:rFonts w:cs="Arial"/>
          <w:b/>
          <w:bCs/>
          <w:sz w:val="20"/>
          <w:u w:val="single"/>
        </w:rPr>
        <w:t>,</w:t>
      </w:r>
      <w:r w:rsidR="00F0536A">
        <w:rPr>
          <w:rFonts w:cs="Arial"/>
          <w:b/>
          <w:bCs/>
          <w:sz w:val="20"/>
          <w:u w:val="single"/>
        </w:rPr>
        <w:t xml:space="preserve"> </w:t>
      </w:r>
      <w:r w:rsidR="000C471B">
        <w:rPr>
          <w:rFonts w:cs="Arial"/>
          <w:b/>
          <w:bCs/>
          <w:sz w:val="20"/>
          <w:u w:val="single"/>
        </w:rPr>
        <w:t>2024</w:t>
      </w:r>
    </w:p>
    <w:p w14:paraId="5AB41399" w14:textId="20998DD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C84649">
        <w:rPr>
          <w:rFonts w:cs="Arial"/>
          <w:sz w:val="20"/>
        </w:rPr>
        <w:t>Brandon Esque</w:t>
      </w:r>
    </w:p>
    <w:p w14:paraId="72014228" w14:textId="3152689A"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C84649">
        <w:rPr>
          <w:rFonts w:cs="Arial"/>
          <w:sz w:val="20"/>
        </w:rPr>
        <w:t>Josiah Phillips</w:t>
      </w:r>
    </w:p>
    <w:p w14:paraId="3AA7B092" w14:textId="3CA56D82"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C84649">
        <w:rPr>
          <w:rFonts w:cs="Arial"/>
          <w:bCs/>
          <w:sz w:val="20"/>
        </w:rPr>
        <w:t>Cliff Davis</w:t>
      </w:r>
    </w:p>
    <w:p w14:paraId="409B6B8F" w14:textId="6990F19D"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C803ED">
        <w:rPr>
          <w:rFonts w:cs="Arial"/>
          <w:bCs/>
          <w:sz w:val="20"/>
        </w:rPr>
        <w:t xml:space="preserve"> </w:t>
      </w:r>
      <w:r w:rsidR="00C84649">
        <w:rPr>
          <w:rFonts w:cs="Arial"/>
          <w:bCs/>
          <w:sz w:val="20"/>
        </w:rPr>
        <w:t>Buck Phillips</w:t>
      </w:r>
    </w:p>
    <w:bookmarkEnd w:id="0"/>
    <w:p w14:paraId="20C3BCBE" w14:textId="01F83D52" w:rsidR="00D66A98" w:rsidRPr="008B05D5" w:rsidRDefault="007666E8"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March</w:t>
      </w:r>
      <w:r w:rsidR="00D66A98">
        <w:rPr>
          <w:rFonts w:cs="Arial"/>
          <w:b/>
          <w:bCs/>
          <w:sz w:val="20"/>
        </w:rPr>
        <w:t xml:space="preserve"> </w:t>
      </w:r>
      <w:r w:rsidR="000C471B">
        <w:rPr>
          <w:rFonts w:cs="Arial"/>
          <w:b/>
          <w:bCs/>
          <w:sz w:val="20"/>
        </w:rPr>
        <w:t>2</w:t>
      </w:r>
      <w:r w:rsidR="00207E47">
        <w:rPr>
          <w:rFonts w:cs="Arial"/>
          <w:b/>
          <w:bCs/>
          <w:sz w:val="20"/>
        </w:rPr>
        <w:t>4</w:t>
      </w:r>
      <w:r w:rsidR="00057F7B">
        <w:rPr>
          <w:rFonts w:cs="Arial"/>
          <w:b/>
          <w:bCs/>
          <w:sz w:val="20"/>
        </w:rPr>
        <w:t xml:space="preserve"> Evening </w:t>
      </w:r>
      <w:r w:rsidR="00DB3BC9">
        <w:rPr>
          <w:rFonts w:cs="Arial"/>
          <w:b/>
          <w:bCs/>
          <w:sz w:val="20"/>
        </w:rPr>
        <w:t>–</w:t>
      </w:r>
      <w:r w:rsidR="00057F7B">
        <w:rPr>
          <w:rFonts w:cs="Arial"/>
          <w:b/>
          <w:bCs/>
          <w:sz w:val="20"/>
        </w:rPr>
        <w:t xml:space="preserve"> </w:t>
      </w:r>
      <w:r w:rsidR="00207E47">
        <w:rPr>
          <w:rFonts w:cs="Arial"/>
          <w:b/>
          <w:bCs/>
          <w:sz w:val="20"/>
        </w:rPr>
        <w:t>TBA</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A183E2C" w:rsidR="00BB3FC3" w:rsidRPr="00BB3FC3" w:rsidRDefault="007666E8" w:rsidP="0046764A">
            <w:pPr>
              <w:rPr>
                <w:b/>
                <w:bCs/>
                <w:sz w:val="20"/>
              </w:rPr>
            </w:pPr>
            <w:r>
              <w:rPr>
                <w:b/>
                <w:bCs/>
                <w:sz w:val="18"/>
              </w:rPr>
              <w:t>March</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3BEFE4E2" w:rsidR="00C05B75" w:rsidRDefault="007666E8" w:rsidP="006A2DB8">
            <w:pPr>
              <w:rPr>
                <w:b/>
                <w:bCs/>
                <w:sz w:val="18"/>
              </w:rPr>
            </w:pPr>
            <w:r>
              <w:rPr>
                <w:b/>
                <w:bCs/>
                <w:sz w:val="18"/>
              </w:rPr>
              <w:t>3</w:t>
            </w:r>
          </w:p>
          <w:p w14:paraId="494275FA" w14:textId="1719A35E" w:rsidR="005D20F2" w:rsidRPr="008C128C" w:rsidRDefault="005D20F2" w:rsidP="006A2DB8">
            <w:pPr>
              <w:rPr>
                <w:b/>
                <w:bCs/>
                <w:sz w:val="18"/>
              </w:rPr>
            </w:pPr>
          </w:p>
        </w:tc>
        <w:tc>
          <w:tcPr>
            <w:tcW w:w="1397" w:type="dxa"/>
            <w:noWrap/>
            <w:vAlign w:val="center"/>
            <w:hideMark/>
          </w:tcPr>
          <w:p w14:paraId="15B4DC27" w14:textId="2B953CC4" w:rsidR="00C05B75" w:rsidRPr="00AD39DD" w:rsidRDefault="007666E8" w:rsidP="00AD39DD">
            <w:pPr>
              <w:rPr>
                <w:sz w:val="18"/>
              </w:rPr>
            </w:pPr>
            <w:r>
              <w:rPr>
                <w:sz w:val="18"/>
              </w:rPr>
              <w:t>Dorn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4FE76D0D" w:rsidR="00C05B75" w:rsidRPr="008C128C" w:rsidRDefault="007666E8" w:rsidP="00011103">
            <w:pPr>
              <w:rPr>
                <w:b/>
                <w:bCs/>
                <w:sz w:val="18"/>
              </w:rPr>
            </w:pPr>
            <w:r>
              <w:rPr>
                <w:b/>
                <w:bCs/>
                <w:sz w:val="18"/>
              </w:rPr>
              <w:t>10</w:t>
            </w:r>
          </w:p>
        </w:tc>
        <w:tc>
          <w:tcPr>
            <w:tcW w:w="1397" w:type="dxa"/>
            <w:noWrap/>
            <w:vAlign w:val="center"/>
            <w:hideMark/>
          </w:tcPr>
          <w:p w14:paraId="1AE44055" w14:textId="48B47E1F" w:rsidR="00C05B75" w:rsidRPr="00BB3FC3" w:rsidRDefault="007666E8" w:rsidP="0096670B">
            <w:pPr>
              <w:rPr>
                <w:sz w:val="18"/>
              </w:rPr>
            </w:pPr>
            <w:r>
              <w:rPr>
                <w:sz w:val="18"/>
              </w:rPr>
              <w:t>Bailey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7E1FA20"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2B2EE1">
        <w:rPr>
          <w:rFonts w:eastAsia="Calibri" w:cs="Arial"/>
          <w:b/>
          <w:bCs/>
          <w:color w:val="FF0000"/>
          <w:sz w:val="20"/>
          <w:szCs w:val="18"/>
        </w:rPr>
        <w:t>Luke 6:46</w:t>
      </w:r>
    </w:p>
    <w:bookmarkEnd w:id="1"/>
    <w:p w14:paraId="2E87A62E" w14:textId="033D3144" w:rsidR="005527C5" w:rsidRDefault="002B2EE1" w:rsidP="00FE5818">
      <w:pPr>
        <w:spacing w:after="60"/>
        <w:jc w:val="both"/>
        <w:rPr>
          <w:rFonts w:eastAsia="Calibri" w:cs="Arial"/>
          <w:b/>
          <w:bCs/>
          <w:sz w:val="20"/>
          <w:szCs w:val="18"/>
        </w:rPr>
      </w:pPr>
      <w:r>
        <w:rPr>
          <w:rFonts w:ascii="-apple-system" w:hAnsi="-apple-system"/>
          <w:b/>
          <w:bCs/>
          <w:color w:val="000000"/>
          <w:sz w:val="22"/>
          <w:szCs w:val="22"/>
        </w:rPr>
        <w:t xml:space="preserve">But why do you call me ‘Lord, Lord,’ </w:t>
      </w:r>
      <w:r w:rsidR="005C7C23">
        <w:rPr>
          <w:rFonts w:ascii="-apple-system" w:hAnsi="-apple-system"/>
          <w:b/>
          <w:bCs/>
          <w:color w:val="000000"/>
          <w:sz w:val="22"/>
          <w:szCs w:val="22"/>
        </w:rPr>
        <w:t>an</w:t>
      </w:r>
      <w:r>
        <w:rPr>
          <w:rFonts w:ascii="-apple-system" w:hAnsi="-apple-system"/>
          <w:b/>
          <w:bCs/>
          <w:color w:val="000000"/>
          <w:sz w:val="22"/>
          <w:szCs w:val="22"/>
        </w:rPr>
        <w:t>d not so the things I sa</w:t>
      </w:r>
      <w:r w:rsidR="005C7C23">
        <w:rPr>
          <w:rFonts w:ascii="-apple-system" w:hAnsi="-apple-system"/>
          <w:b/>
          <w:bCs/>
          <w:color w:val="000000"/>
          <w:sz w:val="22"/>
          <w:szCs w:val="22"/>
        </w:rPr>
        <w:t>y</w:t>
      </w:r>
      <w:r>
        <w:rPr>
          <w:rFonts w:ascii="-apple-system" w:hAnsi="-apple-system"/>
          <w:b/>
          <w:bCs/>
          <w:color w:val="000000"/>
          <w:sz w:val="22"/>
          <w:szCs w:val="22"/>
        </w:rPr>
        <w:t>?</w:t>
      </w:r>
      <w:r w:rsidR="0049505C">
        <w:rPr>
          <w:rFonts w:ascii="-apple-system" w:hAnsi="-apple-system"/>
          <w:b/>
          <w:bCs/>
          <w:color w:val="000000"/>
          <w:sz w:val="22"/>
          <w:szCs w:val="22"/>
        </w:rPr>
        <w:t xml:space="preserve"> </w:t>
      </w:r>
    </w:p>
    <w:p w14:paraId="30FFBEDE" w14:textId="17E31AF4" w:rsidR="001C603F" w:rsidRDefault="007666E8" w:rsidP="00C469ED">
      <w:pPr>
        <w:autoSpaceDE w:val="0"/>
        <w:autoSpaceDN w:val="0"/>
        <w:adjustRightInd w:val="0"/>
        <w:spacing w:after="120"/>
        <w:jc w:val="both"/>
        <w:rPr>
          <w:sz w:val="20"/>
        </w:rPr>
      </w:pPr>
      <w:r>
        <w:rPr>
          <w:b/>
          <w:color w:val="00B050"/>
          <w:sz w:val="20"/>
        </w:rPr>
        <w:t>Good Thoughts:</w:t>
      </w:r>
      <w:r w:rsidR="00C469ED">
        <w:rPr>
          <w:b/>
          <w:color w:val="00B050"/>
          <w:sz w:val="20"/>
        </w:rPr>
        <w:t xml:space="preserve"> </w:t>
      </w:r>
      <w:r w:rsidR="00C469ED">
        <w:rPr>
          <w:sz w:val="20"/>
        </w:rPr>
        <w:t xml:space="preserve"> </w:t>
      </w:r>
      <w:r w:rsidR="001C603F">
        <w:rPr>
          <w:sz w:val="20"/>
        </w:rPr>
        <w:t>B</w:t>
      </w:r>
      <w:r w:rsidR="004A77BF">
        <w:rPr>
          <w:sz w:val="20"/>
        </w:rPr>
        <w:t>en Wofford</w:t>
      </w:r>
      <w:r w:rsidR="00207E47">
        <w:rPr>
          <w:sz w:val="20"/>
        </w:rPr>
        <w:t xml:space="preserve"> and Ron Bailey have consented to serve as deacons with the approval of the congregation. Should anyone have a scriptural question regarding this appointment, please see these men this week </w:t>
      </w:r>
      <w:r w:rsidR="008A4F55">
        <w:rPr>
          <w:sz w:val="20"/>
        </w:rPr>
        <w:t>if there are any questions.</w:t>
      </w:r>
    </w:p>
    <w:p w14:paraId="721BCC4F" w14:textId="555E859D" w:rsidR="001C603F" w:rsidRDefault="001C603F" w:rsidP="00C469ED">
      <w:pPr>
        <w:autoSpaceDE w:val="0"/>
        <w:autoSpaceDN w:val="0"/>
        <w:adjustRightInd w:val="0"/>
        <w:spacing w:after="120"/>
        <w:jc w:val="both"/>
        <w:rPr>
          <w:sz w:val="20"/>
        </w:rPr>
      </w:pPr>
      <w:r>
        <w:rPr>
          <w:sz w:val="20"/>
        </w:rPr>
        <w:t xml:space="preserve">Please do your best to support these men in their endeavor to </w:t>
      </w:r>
      <w:r w:rsidR="008A4F55">
        <w:rPr>
          <w:sz w:val="20"/>
        </w:rPr>
        <w:t xml:space="preserve">server </w:t>
      </w:r>
      <w:r>
        <w:rPr>
          <w:sz w:val="20"/>
        </w:rPr>
        <w:t xml:space="preserve">the </w:t>
      </w:r>
      <w:r w:rsidR="008A4F55">
        <w:rPr>
          <w:sz w:val="20"/>
        </w:rPr>
        <w:t>congregation</w:t>
      </w:r>
      <w:r>
        <w:rPr>
          <w:sz w:val="20"/>
        </w:rPr>
        <w:t xml:space="preserve">.  </w:t>
      </w:r>
    </w:p>
    <w:p w14:paraId="622AD53F" w14:textId="7AB65753" w:rsidR="0090694C" w:rsidRDefault="001C603F" w:rsidP="00C469ED">
      <w:pPr>
        <w:autoSpaceDE w:val="0"/>
        <w:autoSpaceDN w:val="0"/>
        <w:adjustRightInd w:val="0"/>
        <w:spacing w:after="120"/>
        <w:jc w:val="both"/>
        <w:rPr>
          <w:sz w:val="20"/>
        </w:rPr>
      </w:pPr>
      <w:r>
        <w:rPr>
          <w:sz w:val="20"/>
        </w:rPr>
        <w:t>We are s</w:t>
      </w:r>
      <w:r w:rsidR="0090694C">
        <w:rPr>
          <w:sz w:val="20"/>
        </w:rPr>
        <w:t>till searching for ideas for Family Bible Week this year. We have the date penciled in. Now we are searching for</w:t>
      </w:r>
      <w:r w:rsidR="00D87DF6">
        <w:rPr>
          <w:sz w:val="20"/>
        </w:rPr>
        <w:t xml:space="preserve"> Topics and</w:t>
      </w:r>
      <w:r w:rsidR="0090694C">
        <w:rPr>
          <w:sz w:val="20"/>
        </w:rPr>
        <w:t xml:space="preserve"> content matter.</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70921901"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45D87F71" w:rsidR="001D0560" w:rsidRDefault="007666E8">
      <w:pPr>
        <w:jc w:val="right"/>
        <w:rPr>
          <w:rFonts w:cs="Arial"/>
          <w:b/>
          <w:sz w:val="18"/>
        </w:rPr>
      </w:pPr>
      <w:r>
        <w:rPr>
          <w:rFonts w:cs="Arial"/>
          <w:b/>
          <w:sz w:val="18"/>
        </w:rPr>
        <w:t>March</w:t>
      </w:r>
      <w:r w:rsidR="002B2EE1">
        <w:rPr>
          <w:rFonts w:cs="Arial"/>
          <w:b/>
          <w:sz w:val="18"/>
        </w:rPr>
        <w:t xml:space="preserve"> </w:t>
      </w:r>
      <w:r w:rsidR="00207E47">
        <w:rPr>
          <w:rFonts w:cs="Arial"/>
          <w:b/>
          <w:sz w:val="18"/>
        </w:rPr>
        <w:t>3</w:t>
      </w:r>
      <w:r w:rsidR="00AB4AB4">
        <w:rPr>
          <w:rFonts w:cs="Arial"/>
          <w:b/>
          <w:sz w:val="18"/>
        </w:rPr>
        <w:t>,</w:t>
      </w:r>
      <w:r w:rsidR="001D0560">
        <w:rPr>
          <w:rFonts w:cs="Arial"/>
          <w:b/>
          <w:sz w:val="18"/>
        </w:rPr>
        <w:t xml:space="preserve"> </w:t>
      </w:r>
      <w:r w:rsidR="000C471B">
        <w:rPr>
          <w:rFonts w:cs="Arial"/>
          <w:b/>
          <w:sz w:val="18"/>
        </w:rPr>
        <w:t>2024</w:t>
      </w:r>
    </w:p>
    <w:p w14:paraId="6D45017C" w14:textId="77777777" w:rsidR="008A4F55" w:rsidRPr="003D7D86" w:rsidRDefault="008A4F55" w:rsidP="008A4F55">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Jesus and Others</w:t>
      </w:r>
    </w:p>
    <w:p w14:paraId="0B56DA20" w14:textId="77777777" w:rsidR="008A4F55" w:rsidRPr="00900316" w:rsidRDefault="008A4F55" w:rsidP="008A4F55">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Who appeared with Jesus at His miraculous Transfiguration?</w:t>
      </w:r>
    </w:p>
    <w:p w14:paraId="1DFABCA4" w14:textId="77777777" w:rsidR="008A4F55" w:rsidRDefault="008A4F55" w:rsidP="008A4F55">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Which apostle did Jesus enable to walk [briefly] on water?</w:t>
      </w:r>
    </w:p>
    <w:p w14:paraId="3723B034" w14:textId="77777777" w:rsidR="008A4F55" w:rsidRDefault="008A4F55" w:rsidP="008A4F55">
      <w:pPr>
        <w:pStyle w:val="NormalWeb"/>
        <w:spacing w:before="0" w:beforeAutospacing="0" w:after="80" w:afterAutospacing="0"/>
        <w:ind w:left="432" w:hanging="432"/>
        <w:jc w:val="both"/>
        <w:rPr>
          <w:rFonts w:cs="Arial"/>
          <w:color w:val="000000"/>
          <w:sz w:val="22"/>
        </w:rPr>
      </w:pPr>
      <w:r>
        <w:rPr>
          <w:rFonts w:cs="Arial"/>
          <w:color w:val="000000"/>
          <w:sz w:val="22"/>
        </w:rPr>
        <w:t xml:space="preserve">3. What disciples did </w:t>
      </w:r>
      <w:proofErr w:type="gramStart"/>
      <w:r>
        <w:rPr>
          <w:rFonts w:cs="Arial"/>
          <w:color w:val="000000"/>
          <w:sz w:val="22"/>
        </w:rPr>
        <w:t>Jesus</w:t>
      </w:r>
      <w:proofErr w:type="gramEnd"/>
      <w:r>
        <w:rPr>
          <w:rFonts w:cs="Arial"/>
          <w:color w:val="000000"/>
          <w:sz w:val="22"/>
        </w:rPr>
        <w:t xml:space="preserve"> call after blessing them with an enormous catch of fish?</w:t>
      </w:r>
    </w:p>
    <w:p w14:paraId="6F2B7F73" w14:textId="77777777" w:rsidR="008A4F55" w:rsidRDefault="008A4F55" w:rsidP="008A4F55">
      <w:pPr>
        <w:pStyle w:val="NormalWeb"/>
        <w:spacing w:before="0" w:beforeAutospacing="0" w:after="80" w:afterAutospacing="0"/>
        <w:ind w:left="432" w:hanging="432"/>
        <w:jc w:val="both"/>
        <w:rPr>
          <w:rFonts w:cs="Arial"/>
          <w:color w:val="000000"/>
          <w:sz w:val="22"/>
        </w:rPr>
      </w:pPr>
      <w:r>
        <w:rPr>
          <w:rFonts w:cs="Arial"/>
          <w:color w:val="000000"/>
          <w:sz w:val="22"/>
        </w:rPr>
        <w:t>4. Who did Jesus send to catch a fish that had a coin in its mouth?</w:t>
      </w:r>
    </w:p>
    <w:p w14:paraId="72C54055" w14:textId="77777777" w:rsidR="008A4F55" w:rsidRDefault="008A4F55" w:rsidP="008A4F55">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441E9E7" w14:textId="77777777" w:rsidR="008A4F55" w:rsidRPr="006A0C84" w:rsidRDefault="008A4F55" w:rsidP="008A4F55">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Giving Blessings</w:t>
      </w:r>
      <w:r>
        <w:rPr>
          <w:rFonts w:ascii="Denmark" w:hAnsi="Denmark"/>
          <w:b/>
          <w:i/>
          <w:iCs/>
          <w:color w:val="3366FF"/>
          <w:u w:val="single"/>
        </w:rPr>
        <w:t xml:space="preserve"> </w:t>
      </w:r>
    </w:p>
    <w:p w14:paraId="3FB7017C" w14:textId="77777777" w:rsidR="008A4F55" w:rsidRDefault="008A4F55" w:rsidP="008A4F55">
      <w:pPr>
        <w:autoSpaceDE w:val="0"/>
        <w:autoSpaceDN w:val="0"/>
        <w:adjustRightInd w:val="0"/>
        <w:spacing w:after="120"/>
        <w:jc w:val="both"/>
        <w:rPr>
          <w:b/>
          <w:color w:val="000000"/>
          <w:sz w:val="18"/>
        </w:rPr>
      </w:pPr>
      <w:r>
        <w:rPr>
          <w:b/>
          <w:color w:val="000000"/>
          <w:sz w:val="18"/>
        </w:rPr>
        <w:t>By David Maxson</w:t>
      </w:r>
    </w:p>
    <w:p w14:paraId="6AC0BF39" w14:textId="77777777" w:rsidR="008A4F55" w:rsidRPr="00920C76" w:rsidRDefault="008A4F55" w:rsidP="008A4F55">
      <w:pPr>
        <w:spacing w:after="60"/>
        <w:jc w:val="both"/>
        <w:rPr>
          <w:rFonts w:ascii="Times New Roman" w:eastAsiaTheme="minorHAnsi" w:hAnsi="Times New Roman"/>
          <w:b/>
          <w:i/>
          <w:color w:val="4F6228" w:themeColor="accent3" w:themeShade="80"/>
          <w:sz w:val="22"/>
          <w:szCs w:val="24"/>
        </w:rPr>
      </w:pPr>
      <w:bookmarkStart w:id="4" w:name="anchor1645622"/>
      <w:bookmarkEnd w:id="4"/>
      <w:r w:rsidRPr="00920C76">
        <w:rPr>
          <w:rFonts w:ascii="Times New Roman" w:eastAsiaTheme="minorHAnsi" w:hAnsi="Times New Roman"/>
          <w:b/>
          <w:i/>
          <w:color w:val="4F6228" w:themeColor="accent3" w:themeShade="80"/>
          <w:sz w:val="22"/>
          <w:szCs w:val="24"/>
        </w:rPr>
        <w:t xml:space="preserve">Blessed is the one who considers the poor! In the day of </w:t>
      </w:r>
      <w:proofErr w:type="gramStart"/>
      <w:r w:rsidRPr="00920C76">
        <w:rPr>
          <w:rFonts w:ascii="Times New Roman" w:eastAsiaTheme="minorHAnsi" w:hAnsi="Times New Roman"/>
          <w:b/>
          <w:i/>
          <w:color w:val="4F6228" w:themeColor="accent3" w:themeShade="80"/>
          <w:sz w:val="22"/>
          <w:szCs w:val="24"/>
        </w:rPr>
        <w:t>trouble</w:t>
      </w:r>
      <w:proofErr w:type="gramEnd"/>
      <w:r w:rsidRPr="00920C76">
        <w:rPr>
          <w:rFonts w:ascii="Times New Roman" w:eastAsiaTheme="minorHAnsi" w:hAnsi="Times New Roman"/>
          <w:b/>
          <w:i/>
          <w:color w:val="4F6228" w:themeColor="accent3" w:themeShade="80"/>
          <w:sz w:val="22"/>
          <w:szCs w:val="24"/>
        </w:rPr>
        <w:t xml:space="preserve"> the LORD delivers him...  The LORD sustains him on his sickbed; in his illness you restore him to full health. [Psalm 41:1, 3]</w:t>
      </w:r>
    </w:p>
    <w:p w14:paraId="7F74CAFD" w14:textId="77777777" w:rsidR="008A4F55" w:rsidRPr="00920C76" w:rsidRDefault="008A4F55" w:rsidP="008A4F55">
      <w:pPr>
        <w:spacing w:after="60"/>
        <w:jc w:val="both"/>
        <w:rPr>
          <w:rFonts w:eastAsiaTheme="minorHAnsi" w:cs="Arial"/>
          <w:sz w:val="22"/>
          <w:szCs w:val="24"/>
        </w:rPr>
      </w:pPr>
      <w:r w:rsidRPr="00920C76">
        <w:rPr>
          <w:rFonts w:eastAsiaTheme="minorHAnsi" w:cs="Arial"/>
          <w:sz w:val="22"/>
          <w:szCs w:val="24"/>
        </w:rPr>
        <w:t xml:space="preserve">Cami Walker learned she had Multiple Sclerosis in her early 30's. After two years of treatments and medications, she was only getting worse. She began walking with a cane and had to stay at home days at a time. </w:t>
      </w:r>
    </w:p>
    <w:p w14:paraId="3E9C5195" w14:textId="77777777" w:rsidR="008A4F55" w:rsidRPr="00920C76" w:rsidRDefault="008A4F55" w:rsidP="008A4F55">
      <w:pPr>
        <w:spacing w:after="60"/>
        <w:jc w:val="both"/>
        <w:rPr>
          <w:rFonts w:eastAsiaTheme="minorHAnsi" w:cs="Arial"/>
          <w:sz w:val="18"/>
          <w:szCs w:val="24"/>
        </w:rPr>
      </w:pPr>
      <w:r w:rsidRPr="00920C76">
        <w:rPr>
          <w:rFonts w:eastAsiaTheme="minorHAnsi" w:cs="Arial"/>
          <w:sz w:val="22"/>
          <w:szCs w:val="24"/>
        </w:rPr>
        <w:t>A friend suggested she try an unorthodox remedy: Give away gifts. Give away 29 gifts in 29 days.  After just one day of trying this, Cami felt better. She was in a better mood and had more energy. Each day of giving made her feel better. By day 14 she had thrown away the cane.</w:t>
      </w:r>
    </w:p>
    <w:p w14:paraId="0DF29CC5" w14:textId="77777777" w:rsidR="008A4F55" w:rsidRDefault="008A4F55" w:rsidP="008A4F55">
      <w:pPr>
        <w:autoSpaceDE w:val="0"/>
        <w:autoSpaceDN w:val="0"/>
        <w:adjustRightInd w:val="0"/>
        <w:spacing w:after="80"/>
        <w:jc w:val="center"/>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F74EAAA" w14:textId="77777777" w:rsidR="008A4F55" w:rsidRPr="006A0C84" w:rsidRDefault="008A4F55" w:rsidP="008A4F55">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5" w:name="anchor36486386"/>
      <w:bookmarkEnd w:id="5"/>
      <w:r>
        <w:rPr>
          <w:rFonts w:ascii="Denmark" w:hAnsi="Denmark"/>
          <w:b/>
          <w:i/>
          <w:iCs/>
          <w:color w:val="3366FF"/>
          <w:sz w:val="32"/>
          <w:u w:val="single"/>
        </w:rPr>
        <w:t>Giving Blessings</w:t>
      </w:r>
      <w:r>
        <w:rPr>
          <w:rFonts w:ascii="Denmark" w:hAnsi="Denmark"/>
          <w:b/>
          <w:i/>
          <w:iCs/>
          <w:color w:val="3366FF"/>
          <w:u w:val="single"/>
        </w:rPr>
        <w:t xml:space="preserve"> </w:t>
      </w:r>
    </w:p>
    <w:p w14:paraId="335B3EF8" w14:textId="77777777" w:rsidR="008A4F55" w:rsidRDefault="008A4F55" w:rsidP="008A4F55">
      <w:pPr>
        <w:autoSpaceDE w:val="0"/>
        <w:autoSpaceDN w:val="0"/>
        <w:adjustRightInd w:val="0"/>
        <w:spacing w:after="120"/>
        <w:jc w:val="both"/>
        <w:rPr>
          <w:b/>
          <w:color w:val="000000"/>
          <w:sz w:val="18"/>
        </w:rPr>
      </w:pPr>
      <w:r>
        <w:rPr>
          <w:b/>
          <w:color w:val="000000"/>
          <w:sz w:val="18"/>
        </w:rPr>
        <w:t>Continued</w:t>
      </w:r>
    </w:p>
    <w:p w14:paraId="4E8B874F" w14:textId="77777777" w:rsidR="008A4F55" w:rsidRPr="00920C76" w:rsidRDefault="008A4F55" w:rsidP="008A4F55">
      <w:pPr>
        <w:spacing w:after="120"/>
        <w:jc w:val="both"/>
        <w:rPr>
          <w:rFonts w:eastAsiaTheme="minorHAnsi" w:cs="Arial"/>
          <w:sz w:val="24"/>
          <w:szCs w:val="24"/>
        </w:rPr>
      </w:pPr>
      <w:r w:rsidRPr="00920C76">
        <w:rPr>
          <w:rFonts w:eastAsiaTheme="minorHAnsi" w:cs="Arial"/>
          <w:sz w:val="24"/>
          <w:szCs w:val="24"/>
        </w:rPr>
        <w:t xml:space="preserve">There is a spiritual law behind what happened to Cami. Jesus said that it is more blessed to give than to receive (Acts 20:35). The giver of a gift is more blessed than the receiver. Call it a spiritual boomerang effect. </w:t>
      </w:r>
    </w:p>
    <w:p w14:paraId="59D2CC05" w14:textId="77777777" w:rsidR="008A4F55" w:rsidRPr="00920C76" w:rsidRDefault="008A4F55" w:rsidP="008A4F55">
      <w:pPr>
        <w:spacing w:after="120"/>
        <w:jc w:val="both"/>
        <w:rPr>
          <w:rFonts w:eastAsiaTheme="minorHAnsi" w:cs="Arial"/>
          <w:sz w:val="24"/>
          <w:szCs w:val="24"/>
        </w:rPr>
      </w:pPr>
      <w:r w:rsidRPr="00920C76">
        <w:rPr>
          <w:rFonts w:eastAsiaTheme="minorHAnsi" w:cs="Arial"/>
          <w:sz w:val="24"/>
          <w:szCs w:val="24"/>
        </w:rPr>
        <w:t xml:space="preserve">Gift giving offers a special blessing to those who are suffering. Trials tend to turn us inward and make us feel sorry for ourselves. Giving to others helps us break out of that downward spiral. </w:t>
      </w:r>
    </w:p>
    <w:p w14:paraId="06E9D25B" w14:textId="77777777" w:rsidR="008A4F55" w:rsidRPr="00920C76" w:rsidRDefault="008A4F55" w:rsidP="008A4F55">
      <w:pPr>
        <w:spacing w:after="120"/>
        <w:jc w:val="both"/>
        <w:rPr>
          <w:rFonts w:eastAsiaTheme="minorHAnsi" w:cs="Arial"/>
          <w:sz w:val="24"/>
          <w:szCs w:val="24"/>
        </w:rPr>
      </w:pPr>
      <w:r w:rsidRPr="00920C76">
        <w:rPr>
          <w:rFonts w:eastAsiaTheme="minorHAnsi" w:cs="Arial"/>
          <w:sz w:val="24"/>
          <w:szCs w:val="24"/>
        </w:rPr>
        <w:t xml:space="preserve">The gift doesn't have to cost any money. Be creative. Keep a journal of what you do. Make a commitment that you will think of others more than yourself. That's the key. </w:t>
      </w:r>
    </w:p>
    <w:p w14:paraId="5337AE2C" w14:textId="77777777" w:rsidR="008A4F55" w:rsidRPr="00920C76" w:rsidRDefault="008A4F55" w:rsidP="008A4F55">
      <w:pPr>
        <w:spacing w:after="120"/>
        <w:jc w:val="both"/>
        <w:rPr>
          <w:rFonts w:eastAsiaTheme="minorHAnsi" w:cs="Arial"/>
          <w:sz w:val="24"/>
          <w:szCs w:val="24"/>
        </w:rPr>
      </w:pPr>
      <w:r w:rsidRPr="00920C76">
        <w:rPr>
          <w:rFonts w:eastAsiaTheme="minorHAnsi" w:cs="Arial"/>
          <w:sz w:val="24"/>
          <w:szCs w:val="24"/>
        </w:rPr>
        <w:t>(If you would like to learn more about Cami's story and get some ideas on how to do this yourself, go to her website: 29gifts.org.)</w:t>
      </w:r>
    </w:p>
    <w:p w14:paraId="1A21A1E8" w14:textId="77777777" w:rsidR="008A4F55" w:rsidRDefault="008A4F55" w:rsidP="008A4F55">
      <w:pPr>
        <w:spacing w:after="120"/>
        <w:jc w:val="both"/>
        <w:rPr>
          <w:rFonts w:eastAsiaTheme="minorHAnsi" w:cs="Arial"/>
          <w:sz w:val="24"/>
          <w:szCs w:val="24"/>
        </w:rPr>
      </w:pPr>
      <w:r w:rsidRPr="00920C76">
        <w:rPr>
          <w:rFonts w:eastAsiaTheme="minorHAnsi" w:cs="Arial"/>
          <w:sz w:val="24"/>
          <w:szCs w:val="24"/>
        </w:rPr>
        <w:t>Remember to thank God for the gift of the Son. Help us to reflect on that gift more so we might give ourselves away to others.</w:t>
      </w:r>
    </w:p>
    <w:p w14:paraId="174D058B" w14:textId="77777777" w:rsidR="008A4F55" w:rsidRDefault="008A4F55" w:rsidP="008A4F55">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0DA6B2F" w14:textId="77777777" w:rsidR="008A4F55" w:rsidRPr="006A0C84" w:rsidRDefault="008A4F55" w:rsidP="008A4F55">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Apologies</w:t>
      </w:r>
      <w:r>
        <w:rPr>
          <w:rFonts w:ascii="Denmark" w:hAnsi="Denmark"/>
          <w:b/>
          <w:i/>
          <w:iCs/>
          <w:color w:val="3366FF"/>
          <w:u w:val="single"/>
        </w:rPr>
        <w:t xml:space="preserve"> </w:t>
      </w:r>
    </w:p>
    <w:p w14:paraId="564E9AB4" w14:textId="77777777" w:rsidR="008A4F55" w:rsidRDefault="008A4F55" w:rsidP="008A4F55">
      <w:pPr>
        <w:autoSpaceDE w:val="0"/>
        <w:autoSpaceDN w:val="0"/>
        <w:adjustRightInd w:val="0"/>
        <w:spacing w:after="120"/>
        <w:jc w:val="both"/>
        <w:rPr>
          <w:b/>
          <w:color w:val="000000"/>
          <w:sz w:val="18"/>
        </w:rPr>
      </w:pPr>
      <w:r>
        <w:rPr>
          <w:b/>
          <w:color w:val="000000"/>
          <w:sz w:val="18"/>
        </w:rPr>
        <w:t>By David Maxson</w:t>
      </w:r>
    </w:p>
    <w:p w14:paraId="2091C0D0" w14:textId="77777777" w:rsidR="008A4F55" w:rsidRPr="005552DF" w:rsidRDefault="008A4F55" w:rsidP="008A4F55">
      <w:pPr>
        <w:spacing w:after="120"/>
        <w:jc w:val="both"/>
        <w:rPr>
          <w:rFonts w:ascii="Times New Roman" w:eastAsiaTheme="minorHAnsi" w:hAnsi="Times New Roman"/>
          <w:b/>
          <w:i/>
          <w:color w:val="4F6228" w:themeColor="accent3" w:themeShade="80"/>
          <w:sz w:val="24"/>
          <w:szCs w:val="24"/>
        </w:rPr>
      </w:pPr>
      <w:r w:rsidRPr="00920C76">
        <w:rPr>
          <w:rFonts w:ascii="Times New Roman" w:eastAsiaTheme="minorHAnsi" w:hAnsi="Times New Roman"/>
          <w:b/>
          <w:i/>
          <w:color w:val="4F6228" w:themeColor="accent3" w:themeShade="80"/>
          <w:sz w:val="24"/>
          <w:szCs w:val="24"/>
        </w:rPr>
        <w:t>I confess my iniquity; I am sorry for my sin. Psalm 38:18</w:t>
      </w:r>
    </w:p>
    <w:p w14:paraId="129EAD34" w14:textId="77777777" w:rsidR="008A4F55" w:rsidRPr="00920C76" w:rsidRDefault="008A4F55" w:rsidP="008A4F55">
      <w:pPr>
        <w:jc w:val="both"/>
        <w:rPr>
          <w:rFonts w:eastAsiaTheme="minorHAnsi" w:cs="Arial"/>
          <w:sz w:val="22"/>
          <w:szCs w:val="24"/>
        </w:rPr>
      </w:pPr>
      <w:r w:rsidRPr="00920C76">
        <w:rPr>
          <w:rFonts w:eastAsiaTheme="minorHAnsi" w:cs="Arial"/>
          <w:sz w:val="22"/>
          <w:szCs w:val="24"/>
        </w:rPr>
        <w:t>There was an article in the Wall Street Journal about apologies. It talked about three different types of fake apologies:</w:t>
      </w:r>
    </w:p>
    <w:p w14:paraId="6C675BDC" w14:textId="77777777" w:rsidR="008A4F55" w:rsidRPr="005552DF" w:rsidRDefault="008A4F55" w:rsidP="008A4F55">
      <w:pPr>
        <w:pStyle w:val="ListParagraph"/>
        <w:numPr>
          <w:ilvl w:val="0"/>
          <w:numId w:val="17"/>
        </w:numPr>
        <w:jc w:val="both"/>
        <w:rPr>
          <w:rFonts w:eastAsiaTheme="minorHAnsi"/>
          <w:sz w:val="22"/>
        </w:rPr>
      </w:pPr>
      <w:r w:rsidRPr="005552DF">
        <w:rPr>
          <w:rFonts w:eastAsiaTheme="minorHAnsi"/>
          <w:sz w:val="22"/>
        </w:rPr>
        <w:t>The Contingent Apology: "I'm sorry if I did something to offend."</w:t>
      </w:r>
    </w:p>
    <w:p w14:paraId="543BFB0F" w14:textId="77777777" w:rsidR="008A4F55" w:rsidRPr="005552DF" w:rsidRDefault="008A4F55" w:rsidP="008A4F55">
      <w:pPr>
        <w:pStyle w:val="ListParagraph"/>
        <w:numPr>
          <w:ilvl w:val="0"/>
          <w:numId w:val="17"/>
        </w:numPr>
        <w:jc w:val="both"/>
        <w:rPr>
          <w:rFonts w:eastAsiaTheme="minorHAnsi"/>
          <w:sz w:val="22"/>
        </w:rPr>
      </w:pPr>
      <w:r w:rsidRPr="005552DF">
        <w:rPr>
          <w:rFonts w:eastAsiaTheme="minorHAnsi"/>
          <w:sz w:val="22"/>
        </w:rPr>
        <w:t>The Defensive Apology. "I'm sorry, but if you hadn't..."</w:t>
      </w:r>
    </w:p>
    <w:p w14:paraId="1C1B5D45" w14:textId="77777777" w:rsidR="008A4F55" w:rsidRPr="005552DF" w:rsidRDefault="008A4F55" w:rsidP="008A4F55">
      <w:pPr>
        <w:pStyle w:val="ListParagraph"/>
        <w:numPr>
          <w:ilvl w:val="0"/>
          <w:numId w:val="17"/>
        </w:numPr>
        <w:jc w:val="both"/>
        <w:rPr>
          <w:rFonts w:eastAsiaTheme="minorHAnsi"/>
          <w:sz w:val="22"/>
        </w:rPr>
      </w:pPr>
      <w:r w:rsidRPr="005552DF">
        <w:rPr>
          <w:rFonts w:eastAsiaTheme="minorHAnsi"/>
          <w:sz w:val="22"/>
        </w:rPr>
        <w:t>The Strategic Apology. "I'm sorry. Let's move on."</w:t>
      </w:r>
    </w:p>
    <w:p w14:paraId="60D5EC57" w14:textId="77777777" w:rsidR="008A4F55" w:rsidRPr="005552DF" w:rsidRDefault="008A4F55" w:rsidP="008A4F55">
      <w:pPr>
        <w:spacing w:after="120"/>
        <w:jc w:val="both"/>
        <w:rPr>
          <w:rFonts w:eastAsiaTheme="minorHAnsi" w:cs="Arial"/>
          <w:sz w:val="22"/>
          <w:szCs w:val="24"/>
        </w:rPr>
      </w:pPr>
      <w:r w:rsidRPr="00920C76">
        <w:rPr>
          <w:rFonts w:eastAsiaTheme="minorHAnsi" w:cs="Arial"/>
          <w:sz w:val="22"/>
          <w:szCs w:val="24"/>
        </w:rPr>
        <w:t>A true apology has no ulterior motives. It is sincere and honest. It does not expect anything in return. It makes no demands. It is moved by genuine sorrow.</w:t>
      </w:r>
    </w:p>
    <w:p w14:paraId="09D8C25D" w14:textId="77777777" w:rsidR="008A4F55" w:rsidRPr="00920C76" w:rsidRDefault="008A4F55" w:rsidP="008A4F55">
      <w:pPr>
        <w:spacing w:after="120"/>
        <w:jc w:val="both"/>
        <w:rPr>
          <w:rFonts w:eastAsiaTheme="minorHAnsi" w:cs="Arial"/>
          <w:sz w:val="24"/>
          <w:szCs w:val="24"/>
        </w:rPr>
      </w:pPr>
      <w:r w:rsidRPr="00920C76">
        <w:rPr>
          <w:rFonts w:eastAsiaTheme="minorHAnsi" w:cs="Arial"/>
          <w:sz w:val="22"/>
          <w:szCs w:val="24"/>
        </w:rPr>
        <w:t>I don't remember where we heard this, but I like the way someone described the four parts of a true apology</w:t>
      </w:r>
      <w:r w:rsidRPr="00920C76">
        <w:rPr>
          <w:rFonts w:eastAsiaTheme="minorHAnsi" w:cs="Arial"/>
          <w:sz w:val="24"/>
          <w:szCs w:val="24"/>
        </w:rPr>
        <w:t>:</w:t>
      </w:r>
    </w:p>
    <w:p w14:paraId="5BA52DD2" w14:textId="77777777" w:rsidR="008A4F55" w:rsidRPr="005552DF" w:rsidRDefault="008A4F55" w:rsidP="008A4F55">
      <w:pPr>
        <w:pStyle w:val="ListParagraph"/>
        <w:numPr>
          <w:ilvl w:val="0"/>
          <w:numId w:val="18"/>
        </w:numPr>
        <w:jc w:val="both"/>
        <w:rPr>
          <w:rFonts w:eastAsiaTheme="minorHAnsi"/>
          <w:sz w:val="22"/>
        </w:rPr>
      </w:pPr>
      <w:r w:rsidRPr="005552DF">
        <w:rPr>
          <w:rFonts w:eastAsiaTheme="minorHAnsi"/>
          <w:sz w:val="22"/>
        </w:rPr>
        <w:t xml:space="preserve">"I was wrong." The three most difficult words in the English language to say. </w:t>
      </w:r>
    </w:p>
    <w:p w14:paraId="6ADBA86E" w14:textId="77777777" w:rsidR="008A4F55" w:rsidRPr="005552DF" w:rsidRDefault="008A4F55" w:rsidP="008A4F55">
      <w:pPr>
        <w:pStyle w:val="ListParagraph"/>
        <w:numPr>
          <w:ilvl w:val="0"/>
          <w:numId w:val="18"/>
        </w:numPr>
        <w:jc w:val="both"/>
        <w:rPr>
          <w:rFonts w:eastAsiaTheme="minorHAnsi"/>
          <w:sz w:val="22"/>
        </w:rPr>
      </w:pPr>
      <w:r w:rsidRPr="005552DF">
        <w:rPr>
          <w:rFonts w:eastAsiaTheme="minorHAnsi"/>
          <w:sz w:val="22"/>
        </w:rPr>
        <w:t>"I am sorry." No excuses. We take full responsibility.</w:t>
      </w:r>
    </w:p>
    <w:p w14:paraId="07D96752" w14:textId="77777777" w:rsidR="008A4F55" w:rsidRPr="005552DF" w:rsidRDefault="008A4F55" w:rsidP="008A4F55">
      <w:pPr>
        <w:pStyle w:val="ListParagraph"/>
        <w:numPr>
          <w:ilvl w:val="0"/>
          <w:numId w:val="18"/>
        </w:numPr>
        <w:jc w:val="both"/>
        <w:rPr>
          <w:rFonts w:eastAsiaTheme="minorHAnsi"/>
          <w:sz w:val="22"/>
        </w:rPr>
      </w:pPr>
      <w:r w:rsidRPr="005552DF">
        <w:rPr>
          <w:rFonts w:eastAsiaTheme="minorHAnsi"/>
          <w:sz w:val="22"/>
        </w:rPr>
        <w:t>"Will you forgive me?" No demands. God expects forgiveness, but we keep our mouths shut if they don't. They have as much time as needed to freely offer forgiveness.</w:t>
      </w:r>
    </w:p>
    <w:p w14:paraId="3A5D62DF" w14:textId="77777777" w:rsidR="008A4F55" w:rsidRPr="005552DF" w:rsidRDefault="008A4F55" w:rsidP="008A4F55">
      <w:pPr>
        <w:pStyle w:val="ListParagraph"/>
        <w:numPr>
          <w:ilvl w:val="0"/>
          <w:numId w:val="18"/>
        </w:numPr>
        <w:jc w:val="both"/>
        <w:rPr>
          <w:rFonts w:eastAsiaTheme="minorHAnsi"/>
          <w:sz w:val="22"/>
        </w:rPr>
      </w:pPr>
      <w:r w:rsidRPr="005552DF">
        <w:rPr>
          <w:rFonts w:eastAsiaTheme="minorHAnsi"/>
          <w:sz w:val="22"/>
        </w:rPr>
        <w:t xml:space="preserve">"How do I make it right?" </w:t>
      </w:r>
    </w:p>
    <w:p w14:paraId="2BA6D3B0" w14:textId="77777777" w:rsidR="008A4F55" w:rsidRDefault="008A4F55" w:rsidP="008A4F55">
      <w:pPr>
        <w:spacing w:after="120"/>
        <w:jc w:val="both"/>
        <w:rPr>
          <w:rFonts w:eastAsiaTheme="minorHAnsi" w:cs="Arial"/>
          <w:sz w:val="24"/>
          <w:szCs w:val="24"/>
        </w:rPr>
      </w:pPr>
      <w:r w:rsidRPr="00920C76">
        <w:rPr>
          <w:rFonts w:eastAsiaTheme="minorHAnsi" w:cs="Arial"/>
          <w:sz w:val="22"/>
          <w:szCs w:val="24"/>
        </w:rPr>
        <w:t>Don't forget this part! We can't make up for what we have done. All we can hope for is that by showing earnest repentance we can restore some of the trust that was lost</w:t>
      </w:r>
      <w:r w:rsidRPr="00920C76">
        <w:rPr>
          <w:rFonts w:eastAsiaTheme="minorHAnsi" w:cs="Arial"/>
          <w:sz w:val="24"/>
          <w:szCs w:val="24"/>
        </w:rPr>
        <w:t>.</w:t>
      </w:r>
    </w:p>
    <w:p w14:paraId="3A13D623" w14:textId="77777777" w:rsidR="008A4F55" w:rsidRDefault="008A4F55" w:rsidP="008A4F55">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60AD655" w14:textId="77777777" w:rsidR="008A4F55" w:rsidRPr="006A0C84" w:rsidRDefault="008A4F55" w:rsidP="008A4F55">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Lists</w:t>
      </w:r>
    </w:p>
    <w:p w14:paraId="08CD37A6" w14:textId="77777777" w:rsidR="008A4F55" w:rsidRDefault="008A4F55" w:rsidP="008A4F55">
      <w:pPr>
        <w:autoSpaceDE w:val="0"/>
        <w:autoSpaceDN w:val="0"/>
        <w:adjustRightInd w:val="0"/>
        <w:spacing w:after="120"/>
        <w:jc w:val="both"/>
        <w:rPr>
          <w:b/>
          <w:color w:val="000000"/>
          <w:sz w:val="18"/>
        </w:rPr>
      </w:pPr>
      <w:r>
        <w:rPr>
          <w:b/>
          <w:color w:val="000000"/>
          <w:sz w:val="18"/>
        </w:rPr>
        <w:t>By David Maxson</w:t>
      </w:r>
    </w:p>
    <w:p w14:paraId="43DC9AB2" w14:textId="77777777" w:rsidR="008A4F55" w:rsidRPr="005552DF" w:rsidRDefault="008A4F55" w:rsidP="008A4F55">
      <w:pPr>
        <w:spacing w:after="120"/>
        <w:jc w:val="both"/>
        <w:rPr>
          <w:rFonts w:ascii="Times New Roman" w:eastAsiaTheme="minorHAnsi" w:hAnsi="Times New Roman"/>
          <w:b/>
          <w:i/>
          <w:color w:val="4F6228" w:themeColor="accent3" w:themeShade="80"/>
          <w:sz w:val="24"/>
          <w:szCs w:val="24"/>
        </w:rPr>
      </w:pPr>
      <w:r w:rsidRPr="005552DF">
        <w:rPr>
          <w:rFonts w:ascii="Times New Roman" w:eastAsiaTheme="minorHAnsi" w:hAnsi="Times New Roman"/>
          <w:b/>
          <w:i/>
          <w:color w:val="4F6228" w:themeColor="accent3" w:themeShade="80"/>
          <w:sz w:val="24"/>
          <w:szCs w:val="24"/>
        </w:rPr>
        <w:t>O LORD, in the morning you hear my voice; in the morning I prepare a sacrifice for you and watch. [Psalm 5:3]</w:t>
      </w:r>
    </w:p>
    <w:p w14:paraId="01276BC5" w14:textId="77777777" w:rsidR="008A4F55" w:rsidRPr="005552DF" w:rsidRDefault="008A4F55" w:rsidP="008A4F55">
      <w:pPr>
        <w:spacing w:after="120"/>
        <w:jc w:val="both"/>
        <w:rPr>
          <w:rFonts w:eastAsiaTheme="minorHAnsi" w:cs="Arial"/>
          <w:sz w:val="22"/>
          <w:szCs w:val="24"/>
        </w:rPr>
      </w:pPr>
      <w:r w:rsidRPr="005552DF">
        <w:rPr>
          <w:rFonts w:eastAsiaTheme="minorHAnsi" w:cs="Arial"/>
          <w:sz w:val="22"/>
          <w:szCs w:val="24"/>
        </w:rPr>
        <w:t xml:space="preserve">Most mornings we begin with a "to do" list in our heads: go to the store, drop the kids off at school, clean bathrooms, finish report, visit client, catch up on email, etc. </w:t>
      </w:r>
    </w:p>
    <w:p w14:paraId="605E1485" w14:textId="77777777" w:rsidR="008A4F55" w:rsidRPr="005552DF" w:rsidRDefault="008A4F55" w:rsidP="008A4F55">
      <w:pPr>
        <w:spacing w:after="120"/>
        <w:jc w:val="both"/>
        <w:rPr>
          <w:rFonts w:eastAsiaTheme="minorHAnsi" w:cs="Arial"/>
          <w:sz w:val="22"/>
          <w:szCs w:val="24"/>
        </w:rPr>
      </w:pPr>
      <w:r w:rsidRPr="005552DF">
        <w:rPr>
          <w:rFonts w:eastAsiaTheme="minorHAnsi" w:cs="Arial"/>
          <w:sz w:val="22"/>
          <w:szCs w:val="24"/>
        </w:rPr>
        <w:t>Lists are good. They give us focus. They give us a sense of purpose. They help us get out of bed.</w:t>
      </w:r>
    </w:p>
    <w:p w14:paraId="144615C0" w14:textId="77777777" w:rsidR="008A4F55" w:rsidRPr="005552DF" w:rsidRDefault="008A4F55" w:rsidP="008A4F55">
      <w:pPr>
        <w:spacing w:after="120"/>
        <w:jc w:val="both"/>
        <w:rPr>
          <w:rFonts w:eastAsiaTheme="minorHAnsi" w:cs="Arial"/>
          <w:sz w:val="22"/>
          <w:szCs w:val="24"/>
        </w:rPr>
      </w:pPr>
      <w:r w:rsidRPr="005552DF">
        <w:rPr>
          <w:rFonts w:eastAsiaTheme="minorHAnsi" w:cs="Arial"/>
          <w:sz w:val="22"/>
          <w:szCs w:val="24"/>
        </w:rPr>
        <w:t xml:space="preserve">It's good to compile "to do" lists, but there's a better way to start each day. Why not begin by asking, "How can I glorify God today?" </w:t>
      </w:r>
    </w:p>
    <w:p w14:paraId="5FBD271D" w14:textId="77777777" w:rsidR="008A4F55" w:rsidRPr="005552DF" w:rsidRDefault="008A4F55" w:rsidP="008A4F55">
      <w:pPr>
        <w:spacing w:after="120"/>
        <w:jc w:val="both"/>
        <w:rPr>
          <w:rFonts w:eastAsiaTheme="minorHAnsi" w:cs="Arial"/>
          <w:sz w:val="22"/>
          <w:szCs w:val="24"/>
        </w:rPr>
      </w:pPr>
      <w:r w:rsidRPr="005552DF">
        <w:rPr>
          <w:rFonts w:eastAsiaTheme="minorHAnsi" w:cs="Arial"/>
          <w:sz w:val="22"/>
          <w:szCs w:val="24"/>
        </w:rPr>
        <w:t xml:space="preserve">That may not seem like much, but meditating on that thought is powerful! We're no longer just going to the </w:t>
      </w:r>
      <w:proofErr w:type="gramStart"/>
      <w:r w:rsidRPr="005552DF">
        <w:rPr>
          <w:rFonts w:eastAsiaTheme="minorHAnsi" w:cs="Arial"/>
          <w:sz w:val="22"/>
          <w:szCs w:val="24"/>
        </w:rPr>
        <w:t>store,</w:t>
      </w:r>
      <w:proofErr w:type="gramEnd"/>
      <w:r w:rsidRPr="005552DF">
        <w:rPr>
          <w:rFonts w:eastAsiaTheme="minorHAnsi" w:cs="Arial"/>
          <w:sz w:val="22"/>
          <w:szCs w:val="24"/>
        </w:rPr>
        <w:t xml:space="preserve"> we're looking for a way to honor God at the store. We're no longer just carting kids here and there, we're glorifying God in that. We're not just punching a time </w:t>
      </w:r>
      <w:proofErr w:type="gramStart"/>
      <w:r w:rsidRPr="005552DF">
        <w:rPr>
          <w:rFonts w:eastAsiaTheme="minorHAnsi" w:cs="Arial"/>
          <w:sz w:val="22"/>
          <w:szCs w:val="24"/>
        </w:rPr>
        <w:t>card,</w:t>
      </w:r>
      <w:proofErr w:type="gramEnd"/>
      <w:r w:rsidRPr="005552DF">
        <w:rPr>
          <w:rFonts w:eastAsiaTheme="minorHAnsi" w:cs="Arial"/>
          <w:sz w:val="22"/>
          <w:szCs w:val="24"/>
        </w:rPr>
        <w:t xml:space="preserve"> we're serving the Lord Christ. </w:t>
      </w:r>
    </w:p>
    <w:p w14:paraId="76925E7F" w14:textId="77777777" w:rsidR="008A4F55" w:rsidRDefault="008A4F55" w:rsidP="008A4F55">
      <w:pPr>
        <w:spacing w:after="120"/>
        <w:jc w:val="both"/>
        <w:rPr>
          <w:rFonts w:eastAsiaTheme="minorHAnsi" w:cs="Arial"/>
          <w:sz w:val="22"/>
          <w:szCs w:val="24"/>
        </w:rPr>
      </w:pPr>
      <w:r w:rsidRPr="005552DF">
        <w:rPr>
          <w:rFonts w:eastAsiaTheme="minorHAnsi" w:cs="Arial"/>
          <w:sz w:val="22"/>
          <w:szCs w:val="24"/>
        </w:rPr>
        <w:t xml:space="preserve">Ordinary, routine tasks take on new meaning when we put God in the middle of them. We're accomplishing much more than just checking off a to do list. We're putting a smile on our </w:t>
      </w:r>
      <w:proofErr w:type="gramStart"/>
      <w:r w:rsidRPr="005552DF">
        <w:rPr>
          <w:rFonts w:eastAsiaTheme="minorHAnsi" w:cs="Arial"/>
          <w:sz w:val="22"/>
          <w:szCs w:val="24"/>
        </w:rPr>
        <w:t>Father's</w:t>
      </w:r>
      <w:proofErr w:type="gramEnd"/>
      <w:r w:rsidRPr="005552DF">
        <w:rPr>
          <w:rFonts w:eastAsiaTheme="minorHAnsi" w:cs="Arial"/>
          <w:sz w:val="22"/>
          <w:szCs w:val="24"/>
        </w:rPr>
        <w:t xml:space="preserve"> face.</w:t>
      </w:r>
    </w:p>
    <w:p w14:paraId="68401B9B" w14:textId="77777777" w:rsidR="008A4F55" w:rsidRDefault="008A4F55" w:rsidP="008A4F55">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E6FF1AE" w14:textId="77777777" w:rsidR="008A4F55" w:rsidRPr="006B1F68" w:rsidRDefault="008A4F55" w:rsidP="008A4F55">
      <w:pPr>
        <w:spacing w:after="60"/>
        <w:jc w:val="both"/>
        <w:rPr>
          <w:rFonts w:cs="Arial"/>
          <w:b/>
          <w:color w:val="000000"/>
          <w:sz w:val="20"/>
          <w:szCs w:val="24"/>
        </w:rPr>
      </w:pPr>
      <w:r w:rsidRPr="006B1F68">
        <w:rPr>
          <w:rFonts w:cs="Arial"/>
          <w:b/>
          <w:color w:val="000000"/>
          <w:sz w:val="20"/>
          <w:szCs w:val="24"/>
        </w:rPr>
        <w:t>Answers from page 1</w:t>
      </w:r>
    </w:p>
    <w:p w14:paraId="2797A164" w14:textId="77777777" w:rsidR="008A4F55" w:rsidRPr="00FE47C4" w:rsidRDefault="008A4F55" w:rsidP="008A4F55">
      <w:pPr>
        <w:jc w:val="both"/>
        <w:rPr>
          <w:rFonts w:cs="Arial"/>
          <w:sz w:val="20"/>
          <w:szCs w:val="24"/>
        </w:rPr>
      </w:pPr>
      <w:r w:rsidRPr="00FE47C4">
        <w:rPr>
          <w:rFonts w:cs="Arial"/>
          <w:sz w:val="20"/>
          <w:szCs w:val="24"/>
        </w:rPr>
        <w:t xml:space="preserve">1. </w:t>
      </w:r>
      <w:r>
        <w:rPr>
          <w:rFonts w:cs="Arial"/>
          <w:sz w:val="20"/>
          <w:szCs w:val="24"/>
        </w:rPr>
        <w:t>Elijah and Moses [Matthew 17:1-9]</w:t>
      </w:r>
    </w:p>
    <w:p w14:paraId="7F17327F" w14:textId="77777777" w:rsidR="008A4F55" w:rsidRPr="00FE47C4" w:rsidRDefault="008A4F55" w:rsidP="008A4F55">
      <w:pPr>
        <w:jc w:val="both"/>
        <w:rPr>
          <w:rFonts w:cs="Arial"/>
          <w:sz w:val="20"/>
          <w:szCs w:val="24"/>
        </w:rPr>
      </w:pPr>
      <w:r w:rsidRPr="00FE47C4">
        <w:rPr>
          <w:rFonts w:cs="Arial"/>
          <w:sz w:val="20"/>
          <w:szCs w:val="24"/>
        </w:rPr>
        <w:t xml:space="preserve">2. </w:t>
      </w:r>
      <w:r>
        <w:rPr>
          <w:rFonts w:cs="Arial"/>
          <w:sz w:val="20"/>
          <w:szCs w:val="24"/>
        </w:rPr>
        <w:t>Peter [Matthew 14:28-31]</w:t>
      </w:r>
    </w:p>
    <w:p w14:paraId="37F922AE" w14:textId="77777777" w:rsidR="008A4F55" w:rsidRDefault="008A4F55" w:rsidP="008A4F55">
      <w:pPr>
        <w:jc w:val="both"/>
        <w:rPr>
          <w:rFonts w:cs="Arial"/>
          <w:sz w:val="20"/>
          <w:szCs w:val="24"/>
        </w:rPr>
      </w:pPr>
      <w:r>
        <w:rPr>
          <w:rFonts w:cs="Arial"/>
          <w:sz w:val="20"/>
          <w:szCs w:val="24"/>
        </w:rPr>
        <w:t>3. Peter, James &amp; John [Luke 5:4-11]</w:t>
      </w:r>
    </w:p>
    <w:p w14:paraId="6BB44074" w14:textId="77777777" w:rsidR="008A4F55" w:rsidRPr="00FE47C4" w:rsidRDefault="008A4F55" w:rsidP="008A4F55">
      <w:pPr>
        <w:jc w:val="both"/>
        <w:rPr>
          <w:rFonts w:cs="Arial"/>
          <w:sz w:val="20"/>
          <w:szCs w:val="24"/>
        </w:rPr>
      </w:pPr>
      <w:r w:rsidRPr="00FE47C4">
        <w:rPr>
          <w:rFonts w:cs="Arial"/>
          <w:sz w:val="20"/>
          <w:szCs w:val="24"/>
        </w:rPr>
        <w:t xml:space="preserve">4. </w:t>
      </w:r>
      <w:r>
        <w:rPr>
          <w:rFonts w:cs="Arial"/>
          <w:sz w:val="20"/>
          <w:szCs w:val="24"/>
        </w:rPr>
        <w:t xml:space="preserve">Peter [Matthew 17:24-27] </w:t>
      </w:r>
    </w:p>
    <w:p w14:paraId="2F358C20" w14:textId="7D199AC6" w:rsidR="00B6187D" w:rsidRDefault="008A4F55" w:rsidP="008A4F55">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22FEC88A" w:rsidR="00A72D12" w:rsidRPr="00A72D12" w:rsidRDefault="00A72D12" w:rsidP="005D50EA">
      <w:pPr>
        <w:autoSpaceDE w:val="0"/>
        <w:autoSpaceDN w:val="0"/>
        <w:adjustRightInd w:val="0"/>
        <w:spacing w:after="120"/>
        <w:jc w:val="both"/>
        <w:rPr>
          <w:rFonts w:ascii="Webdings" w:hAnsi="Webdings"/>
          <w:color w:val="003366"/>
          <w:sz w:val="20"/>
        </w:rPr>
      </w:pPr>
    </w:p>
    <w:sectPr w:rsidR="00A72D12" w:rsidRPr="00A72D12" w:rsidSect="00CF4661">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C7665"/>
    <w:multiLevelType w:val="hybridMultilevel"/>
    <w:tmpl w:val="9A90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3C4"/>
    <w:multiLevelType w:val="hybridMultilevel"/>
    <w:tmpl w:val="35F6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6"/>
  </w:num>
  <w:num w:numId="3" w16cid:durableId="424769797">
    <w:abstractNumId w:val="12"/>
  </w:num>
  <w:num w:numId="4" w16cid:durableId="1058631797">
    <w:abstractNumId w:val="0"/>
  </w:num>
  <w:num w:numId="5" w16cid:durableId="311956167">
    <w:abstractNumId w:val="8"/>
  </w:num>
  <w:num w:numId="6" w16cid:durableId="1523324658">
    <w:abstractNumId w:val="17"/>
  </w:num>
  <w:num w:numId="7" w16cid:durableId="652103201">
    <w:abstractNumId w:val="13"/>
  </w:num>
  <w:num w:numId="8" w16cid:durableId="631180161">
    <w:abstractNumId w:val="7"/>
  </w:num>
  <w:num w:numId="9" w16cid:durableId="722290427">
    <w:abstractNumId w:val="4"/>
  </w:num>
  <w:num w:numId="10" w16cid:durableId="775709010">
    <w:abstractNumId w:val="5"/>
  </w:num>
  <w:num w:numId="11" w16cid:durableId="1881087562">
    <w:abstractNumId w:val="15"/>
  </w:num>
  <w:num w:numId="12" w16cid:durableId="633143686">
    <w:abstractNumId w:val="11"/>
  </w:num>
  <w:num w:numId="13" w16cid:durableId="46800542">
    <w:abstractNumId w:val="10"/>
  </w:num>
  <w:num w:numId="14" w16cid:durableId="60298333">
    <w:abstractNumId w:val="16"/>
  </w:num>
  <w:num w:numId="15" w16cid:durableId="484248863">
    <w:abstractNumId w:val="2"/>
  </w:num>
  <w:num w:numId="16" w16cid:durableId="1306857528">
    <w:abstractNumId w:val="9"/>
  </w:num>
  <w:num w:numId="17" w16cid:durableId="1427652095">
    <w:abstractNumId w:val="3"/>
  </w:num>
  <w:num w:numId="18" w16cid:durableId="107466212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7C9"/>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3BCB"/>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695"/>
    <w:rsid w:val="000C0B50"/>
    <w:rsid w:val="000C1D0B"/>
    <w:rsid w:val="000C31A5"/>
    <w:rsid w:val="000C3BA5"/>
    <w:rsid w:val="000C471B"/>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EB2"/>
    <w:rsid w:val="001263D2"/>
    <w:rsid w:val="00126E1B"/>
    <w:rsid w:val="00126E52"/>
    <w:rsid w:val="00127F49"/>
    <w:rsid w:val="001304B2"/>
    <w:rsid w:val="0013099D"/>
    <w:rsid w:val="00134A25"/>
    <w:rsid w:val="0013731B"/>
    <w:rsid w:val="001427FF"/>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03F"/>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2C41"/>
    <w:rsid w:val="001F410E"/>
    <w:rsid w:val="001F45E6"/>
    <w:rsid w:val="001F5433"/>
    <w:rsid w:val="00201657"/>
    <w:rsid w:val="002020F2"/>
    <w:rsid w:val="002039B9"/>
    <w:rsid w:val="00205EB5"/>
    <w:rsid w:val="00207E47"/>
    <w:rsid w:val="00207F16"/>
    <w:rsid w:val="00213EA0"/>
    <w:rsid w:val="00215265"/>
    <w:rsid w:val="002161E0"/>
    <w:rsid w:val="002207EC"/>
    <w:rsid w:val="00221749"/>
    <w:rsid w:val="002251A0"/>
    <w:rsid w:val="002257DE"/>
    <w:rsid w:val="0022641F"/>
    <w:rsid w:val="0023004A"/>
    <w:rsid w:val="002346B3"/>
    <w:rsid w:val="00234800"/>
    <w:rsid w:val="002348C7"/>
    <w:rsid w:val="00234F22"/>
    <w:rsid w:val="00237355"/>
    <w:rsid w:val="0023738F"/>
    <w:rsid w:val="002376DD"/>
    <w:rsid w:val="0024029A"/>
    <w:rsid w:val="00241004"/>
    <w:rsid w:val="0024143F"/>
    <w:rsid w:val="002449C4"/>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408"/>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664E"/>
    <w:rsid w:val="002D3553"/>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1F9A"/>
    <w:rsid w:val="00314163"/>
    <w:rsid w:val="00315216"/>
    <w:rsid w:val="00315B66"/>
    <w:rsid w:val="00315C5F"/>
    <w:rsid w:val="003165CE"/>
    <w:rsid w:val="00324A25"/>
    <w:rsid w:val="003262BA"/>
    <w:rsid w:val="00331064"/>
    <w:rsid w:val="003315D4"/>
    <w:rsid w:val="00331E00"/>
    <w:rsid w:val="00333DF2"/>
    <w:rsid w:val="0033554A"/>
    <w:rsid w:val="003457A4"/>
    <w:rsid w:val="003475C2"/>
    <w:rsid w:val="00351169"/>
    <w:rsid w:val="003533FD"/>
    <w:rsid w:val="00354C18"/>
    <w:rsid w:val="0035513D"/>
    <w:rsid w:val="003615DB"/>
    <w:rsid w:val="003617C9"/>
    <w:rsid w:val="003642F4"/>
    <w:rsid w:val="00365DF2"/>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A77BF"/>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58E6"/>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546C"/>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4FE4"/>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1BB6"/>
    <w:rsid w:val="005C38C3"/>
    <w:rsid w:val="005C4AA9"/>
    <w:rsid w:val="005C578F"/>
    <w:rsid w:val="005C7C23"/>
    <w:rsid w:val="005D20F2"/>
    <w:rsid w:val="005D50EA"/>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60"/>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A6B"/>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6E8"/>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4F55"/>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81F"/>
    <w:rsid w:val="0090592C"/>
    <w:rsid w:val="009060FB"/>
    <w:rsid w:val="0090694C"/>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46C74"/>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58C"/>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973EA"/>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D3A1B"/>
    <w:rsid w:val="00AE12F4"/>
    <w:rsid w:val="00AE1635"/>
    <w:rsid w:val="00AE37D1"/>
    <w:rsid w:val="00AE37E4"/>
    <w:rsid w:val="00AE4F0F"/>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187D"/>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87B3B"/>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2CED"/>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0D8"/>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469ED"/>
    <w:rsid w:val="00C52303"/>
    <w:rsid w:val="00C52C1C"/>
    <w:rsid w:val="00C560C3"/>
    <w:rsid w:val="00C5687E"/>
    <w:rsid w:val="00C57DAF"/>
    <w:rsid w:val="00C64EE5"/>
    <w:rsid w:val="00C65CDD"/>
    <w:rsid w:val="00C715F2"/>
    <w:rsid w:val="00C720AD"/>
    <w:rsid w:val="00C727F8"/>
    <w:rsid w:val="00C730DE"/>
    <w:rsid w:val="00C7356D"/>
    <w:rsid w:val="00C739F6"/>
    <w:rsid w:val="00C743FB"/>
    <w:rsid w:val="00C74E7D"/>
    <w:rsid w:val="00C803ED"/>
    <w:rsid w:val="00C844E1"/>
    <w:rsid w:val="00C84649"/>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D7DCF"/>
    <w:rsid w:val="00CE0EEB"/>
    <w:rsid w:val="00CE0F7E"/>
    <w:rsid w:val="00CE1084"/>
    <w:rsid w:val="00CE257E"/>
    <w:rsid w:val="00CE2633"/>
    <w:rsid w:val="00CE2A01"/>
    <w:rsid w:val="00CE7DD7"/>
    <w:rsid w:val="00CF0B1C"/>
    <w:rsid w:val="00CF17F8"/>
    <w:rsid w:val="00CF21B6"/>
    <w:rsid w:val="00CF3B10"/>
    <w:rsid w:val="00CF4661"/>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87DF6"/>
    <w:rsid w:val="00D90219"/>
    <w:rsid w:val="00D91C8F"/>
    <w:rsid w:val="00D9314D"/>
    <w:rsid w:val="00D94154"/>
    <w:rsid w:val="00D977D4"/>
    <w:rsid w:val="00D97CA2"/>
    <w:rsid w:val="00DA0FCF"/>
    <w:rsid w:val="00DA210F"/>
    <w:rsid w:val="00DA280D"/>
    <w:rsid w:val="00DA2921"/>
    <w:rsid w:val="00DA3ABC"/>
    <w:rsid w:val="00DA6D25"/>
    <w:rsid w:val="00DA6F09"/>
    <w:rsid w:val="00DA744C"/>
    <w:rsid w:val="00DB07A8"/>
    <w:rsid w:val="00DB3BC9"/>
    <w:rsid w:val="00DB3E9A"/>
    <w:rsid w:val="00DB3F88"/>
    <w:rsid w:val="00DB4D89"/>
    <w:rsid w:val="00DB72B3"/>
    <w:rsid w:val="00DC03DB"/>
    <w:rsid w:val="00DC0496"/>
    <w:rsid w:val="00DC1319"/>
    <w:rsid w:val="00DC3312"/>
    <w:rsid w:val="00DC3C39"/>
    <w:rsid w:val="00DC3E4E"/>
    <w:rsid w:val="00DC4DC7"/>
    <w:rsid w:val="00DC6632"/>
    <w:rsid w:val="00DC6D95"/>
    <w:rsid w:val="00DC7095"/>
    <w:rsid w:val="00DC721C"/>
    <w:rsid w:val="00DD032D"/>
    <w:rsid w:val="00DD30D9"/>
    <w:rsid w:val="00DD3458"/>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34FB"/>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16BC"/>
    <w:rsid w:val="00EE287A"/>
    <w:rsid w:val="00EE3F21"/>
    <w:rsid w:val="00EE5C7A"/>
    <w:rsid w:val="00EE6737"/>
    <w:rsid w:val="00EF1DC7"/>
    <w:rsid w:val="00EF27ED"/>
    <w:rsid w:val="00EF4EA3"/>
    <w:rsid w:val="00EF4FCC"/>
    <w:rsid w:val="00EF5126"/>
    <w:rsid w:val="00EF53B8"/>
    <w:rsid w:val="00EF54D1"/>
    <w:rsid w:val="00EF5E8F"/>
    <w:rsid w:val="00EF78D0"/>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185D"/>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3DD2"/>
    <w:rsid w:val="00FA5E8F"/>
    <w:rsid w:val="00FA7F99"/>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5818"/>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7C97862D-E081-491F-99D6-9AEA7010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6295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subject/>
  <dc:creator>David Bunting</dc:creator>
  <cp:keywords/>
  <dc:description/>
  <cp:lastModifiedBy>Bill McIlvain</cp:lastModifiedBy>
  <cp:revision>5</cp:revision>
  <cp:lastPrinted>2023-02-03T04:15:00Z</cp:lastPrinted>
  <dcterms:created xsi:type="dcterms:W3CDTF">2024-03-03T02:35:00Z</dcterms:created>
  <dcterms:modified xsi:type="dcterms:W3CDTF">2024-03-03T02:59:00Z</dcterms:modified>
</cp:coreProperties>
</file>