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277D" w14:textId="77777777" w:rsidR="00A80777" w:rsidRPr="00272446" w:rsidRDefault="00463409">
      <w:pPr>
        <w:pStyle w:val="Title"/>
        <w:rPr>
          <w:rFonts w:cs="Arial"/>
          <w:sz w:val="40"/>
        </w:rPr>
      </w:pPr>
      <w:r w:rsidRPr="00272446">
        <w:rPr>
          <w:rFonts w:cs="Arial"/>
          <w:sz w:val="40"/>
        </w:rPr>
        <w:t>A Woman’s Honor</w:t>
      </w:r>
    </w:p>
    <w:p w14:paraId="7DA1D8E6" w14:textId="09AA495B" w:rsidR="00A80777" w:rsidRDefault="00A80777">
      <w:pPr>
        <w:pStyle w:val="Title"/>
        <w:rPr>
          <w:rFonts w:cs="Arial"/>
          <w:sz w:val="18"/>
        </w:rPr>
      </w:pPr>
      <w:r>
        <w:rPr>
          <w:rFonts w:cs="Arial"/>
          <w:sz w:val="18"/>
        </w:rPr>
        <w:t xml:space="preserve">Reading – </w:t>
      </w:r>
      <w:r w:rsidR="006F65E3">
        <w:rPr>
          <w:rFonts w:cs="Arial"/>
          <w:sz w:val="18"/>
        </w:rPr>
        <w:t>Mark 1</w:t>
      </w:r>
      <w:r w:rsidR="00463409">
        <w:rPr>
          <w:rFonts w:cs="Arial"/>
          <w:sz w:val="18"/>
        </w:rPr>
        <w:t>:</w:t>
      </w:r>
      <w:r w:rsidR="006F65E3">
        <w:rPr>
          <w:rFonts w:cs="Arial"/>
          <w:sz w:val="18"/>
        </w:rPr>
        <w:t>29-3</w:t>
      </w:r>
      <w:r w:rsidR="00463409">
        <w:rPr>
          <w:rFonts w:cs="Arial"/>
          <w:sz w:val="18"/>
        </w:rPr>
        <w:t>1</w:t>
      </w:r>
    </w:p>
    <w:p w14:paraId="50D8EE7E" w14:textId="77777777" w:rsidR="00F77D8C" w:rsidRDefault="008261E3" w:rsidP="008261E3">
      <w:pPr>
        <w:pStyle w:val="Verse"/>
        <w:numPr>
          <w:ilvl w:val="0"/>
          <w:numId w:val="4"/>
        </w:numPr>
        <w:spacing w:before="0" w:after="60"/>
        <w:jc w:val="both"/>
        <w:rPr>
          <w:color w:val="000000"/>
          <w:sz w:val="28"/>
          <w:szCs w:val="28"/>
        </w:rPr>
      </w:pPr>
      <w:r w:rsidRPr="008261E3">
        <w:rPr>
          <w:bCs/>
          <w:color w:val="000000"/>
          <w:sz w:val="28"/>
          <w:szCs w:val="28"/>
        </w:rPr>
        <w:t xml:space="preserve">1 Corinthians 9:5 </w:t>
      </w:r>
      <w:r w:rsidRPr="008261E3">
        <w:rPr>
          <w:color w:val="000000"/>
          <w:sz w:val="28"/>
          <w:szCs w:val="28"/>
        </w:rPr>
        <w:t xml:space="preserve">Do we not have the right to take along a believing wife, as do the other apostles and the brothers of the Lord and Cephas?  </w:t>
      </w:r>
      <w:r w:rsidRPr="00272446">
        <w:rPr>
          <w:color w:val="000000"/>
          <w:sz w:val="28"/>
          <w:szCs w:val="28"/>
        </w:rPr>
        <w:t xml:space="preserve"> </w:t>
      </w:r>
    </w:p>
    <w:p w14:paraId="1F647F18" w14:textId="5918D8E7" w:rsidR="008261E3" w:rsidRPr="00272446" w:rsidRDefault="00F77D8C" w:rsidP="008261E3">
      <w:pPr>
        <w:pStyle w:val="Verse"/>
        <w:numPr>
          <w:ilvl w:val="0"/>
          <w:numId w:val="4"/>
        </w:numPr>
        <w:spacing w:before="0" w:after="60"/>
        <w:jc w:val="both"/>
        <w:rPr>
          <w:color w:val="000000"/>
          <w:sz w:val="28"/>
          <w:szCs w:val="28"/>
        </w:rPr>
      </w:pPr>
      <w:r w:rsidRPr="00F77D8C">
        <w:rPr>
          <w:bCs/>
          <w:color w:val="000000"/>
          <w:sz w:val="28"/>
          <w:szCs w:val="28"/>
        </w:rPr>
        <w:t xml:space="preserve">1 Peter 3:1-7 </w:t>
      </w:r>
      <w:bookmarkStart w:id="0" w:name="2"/>
      <w:bookmarkEnd w:id="0"/>
      <w:r w:rsidRPr="00F77D8C">
        <w:rPr>
          <w:color w:val="000000"/>
          <w:sz w:val="28"/>
          <w:szCs w:val="28"/>
        </w:rPr>
        <w:t xml:space="preserve">Likewise, wives, be subject to your own husbands, so that even if some do not obey the word, they may be won without a word by the conduct of their wives— </w:t>
      </w:r>
      <w:bookmarkStart w:id="1" w:name="3"/>
      <w:bookmarkEnd w:id="1"/>
      <w:r w:rsidRPr="00F77D8C">
        <w:rPr>
          <w:color w:val="000000"/>
          <w:sz w:val="28"/>
          <w:szCs w:val="28"/>
        </w:rPr>
        <w:t xml:space="preserve">when they see your respectful and pure conduct.  </w:t>
      </w:r>
      <w:bookmarkStart w:id="2" w:name="4"/>
      <w:bookmarkEnd w:id="2"/>
      <w:r w:rsidRPr="00F77D8C">
        <w:rPr>
          <w:color w:val="000000"/>
          <w:sz w:val="28"/>
          <w:szCs w:val="28"/>
        </w:rPr>
        <w:t xml:space="preserve">Do not let your adorning be external—the braiding of hair, the wearing of gold, or the putting on of clothing— </w:t>
      </w:r>
      <w:bookmarkStart w:id="3" w:name="5"/>
      <w:bookmarkEnd w:id="3"/>
      <w:r w:rsidRPr="00F77D8C">
        <w:rPr>
          <w:color w:val="000000"/>
          <w:sz w:val="28"/>
          <w:szCs w:val="28"/>
        </w:rPr>
        <w:t xml:space="preserve">but let your adorning be the hidden person of the heart with the imperishable beauty of a gentle and quiet spirit, which in God’s sight is very precious.  For this is how the holy women who hoped in God used to adorn themselves, by submitting to their </w:t>
      </w:r>
      <w:r w:rsidRPr="00F77D8C">
        <w:rPr>
          <w:color w:val="000000"/>
          <w:sz w:val="28"/>
          <w:szCs w:val="28"/>
        </w:rPr>
        <w:t>husbands, as</w:t>
      </w:r>
      <w:r w:rsidRPr="00F77D8C">
        <w:rPr>
          <w:color w:val="000000"/>
          <w:sz w:val="28"/>
          <w:szCs w:val="28"/>
        </w:rPr>
        <w:t xml:space="preserve"> Sarah obeyed Abraham, calling him lord. And you are her children, if you do good and do not fear anything that is frightening. </w:t>
      </w:r>
      <w:bookmarkStart w:id="4" w:name="8"/>
      <w:bookmarkEnd w:id="4"/>
      <w:r w:rsidRPr="00F77D8C">
        <w:rPr>
          <w:color w:val="000000"/>
          <w:sz w:val="28"/>
          <w:szCs w:val="28"/>
        </w:rPr>
        <w:t xml:space="preserve">Likewise, husbands, live with your wives in an understanding way, showing honor to the woman as the weaker vessel, since they are heirs with you of the grace of life, so that your prayers may not be hindered. </w:t>
      </w:r>
      <w:r w:rsidR="008261E3" w:rsidRPr="00272446">
        <w:rPr>
          <w:color w:val="000000"/>
          <w:sz w:val="28"/>
          <w:szCs w:val="28"/>
        </w:rPr>
        <w:t xml:space="preserve"> </w:t>
      </w:r>
    </w:p>
    <w:p w14:paraId="0E6A77D7" w14:textId="77777777" w:rsidR="008261E3" w:rsidRDefault="00463409" w:rsidP="00463409">
      <w:pPr>
        <w:pStyle w:val="Verse"/>
        <w:numPr>
          <w:ilvl w:val="0"/>
          <w:numId w:val="4"/>
        </w:numPr>
        <w:spacing w:before="0" w:after="60"/>
        <w:jc w:val="both"/>
        <w:rPr>
          <w:color w:val="000000"/>
          <w:sz w:val="28"/>
          <w:szCs w:val="28"/>
        </w:rPr>
      </w:pPr>
      <w:r w:rsidRPr="00272446">
        <w:rPr>
          <w:color w:val="000000"/>
          <w:sz w:val="28"/>
          <w:szCs w:val="28"/>
        </w:rPr>
        <w:t xml:space="preserve">Mark 10:28-30 28Then Peter began to say to Him, “See, we have left all and followed You.” 29So Jesus answered and said, </w:t>
      </w:r>
      <w:r w:rsidRPr="00FF7BB7">
        <w:rPr>
          <w:color w:val="FF0000"/>
          <w:sz w:val="28"/>
          <w:szCs w:val="28"/>
        </w:rPr>
        <w:t>“Assuredly, I say to you, there is no one who has left house or brothers or sisters or father or mother or wife or children or lands, for My sake and the gospel’s,  30who shall not receive a hundredfold now in this time—houses and brothers and sisters and mothers and children and lands, with persecutions—and in the age to come, eternal life.</w:t>
      </w:r>
    </w:p>
    <w:p w14:paraId="4D01D53A" w14:textId="6380E48F" w:rsidR="00463409" w:rsidRPr="00272446" w:rsidRDefault="00463409" w:rsidP="00463409">
      <w:pPr>
        <w:pStyle w:val="Verse"/>
        <w:numPr>
          <w:ilvl w:val="0"/>
          <w:numId w:val="4"/>
        </w:numPr>
        <w:spacing w:before="0" w:after="60"/>
        <w:jc w:val="both"/>
        <w:rPr>
          <w:color w:val="000000"/>
          <w:sz w:val="28"/>
          <w:szCs w:val="28"/>
        </w:rPr>
      </w:pPr>
      <w:bookmarkStart w:id="5" w:name="11"/>
      <w:bookmarkStart w:id="6" w:name="12"/>
      <w:bookmarkStart w:id="7" w:name="13"/>
      <w:bookmarkEnd w:id="5"/>
      <w:bookmarkEnd w:id="6"/>
      <w:bookmarkEnd w:id="7"/>
      <w:r w:rsidRPr="00272446">
        <w:rPr>
          <w:color w:val="000000"/>
          <w:sz w:val="28"/>
          <w:szCs w:val="28"/>
        </w:rPr>
        <w:t>1 Timothy 5:9-10 Do not let a widow under sixty years old be taken into the number, and not unless she has been the wife of one man,  10well reported for good works: if she has brought up children, if she has lodged strangers, if she has washed the saints’ feet, if she has relieved the afflicted, if she has diligently followed every good work.</w:t>
      </w:r>
      <w:r w:rsidR="0073701A" w:rsidRPr="00272446">
        <w:rPr>
          <w:color w:val="000000"/>
          <w:sz w:val="28"/>
          <w:szCs w:val="28"/>
        </w:rPr>
        <w:t> </w:t>
      </w:r>
    </w:p>
    <w:p w14:paraId="5A5DEF6E" w14:textId="77777777" w:rsidR="00463409" w:rsidRPr="00272446" w:rsidRDefault="00463409" w:rsidP="00463409">
      <w:pPr>
        <w:pStyle w:val="Verse"/>
        <w:numPr>
          <w:ilvl w:val="0"/>
          <w:numId w:val="4"/>
        </w:numPr>
        <w:spacing w:before="0" w:after="60"/>
        <w:jc w:val="both"/>
        <w:rPr>
          <w:color w:val="000000"/>
          <w:sz w:val="28"/>
          <w:szCs w:val="28"/>
        </w:rPr>
      </w:pPr>
      <w:r w:rsidRPr="00272446">
        <w:rPr>
          <w:sz w:val="28"/>
          <w:szCs w:val="28"/>
        </w:rPr>
        <w:t xml:space="preserve">Ephesians 4:7-11 7But to each one of us grace was given according to the measure of Christ’s gift…) 11And He Himself gave some to be apostles, some prophets, some evangelists, and some pastors and teachers,  </w:t>
      </w:r>
      <w:r w:rsidRPr="00272446">
        <w:rPr>
          <w:b w:val="0"/>
          <w:sz w:val="28"/>
          <w:szCs w:val="28"/>
        </w:rPr>
        <w:t xml:space="preserve"> </w:t>
      </w:r>
    </w:p>
    <w:p w14:paraId="6F823CAC" w14:textId="77777777" w:rsidR="00410580" w:rsidRPr="00272446" w:rsidRDefault="00410580" w:rsidP="00410580">
      <w:pPr>
        <w:pStyle w:val="Verse"/>
        <w:numPr>
          <w:ilvl w:val="0"/>
          <w:numId w:val="4"/>
        </w:numPr>
        <w:spacing w:before="0" w:after="60"/>
        <w:jc w:val="both"/>
        <w:rPr>
          <w:color w:val="000000"/>
          <w:sz w:val="28"/>
          <w:szCs w:val="28"/>
        </w:rPr>
      </w:pPr>
      <w:r w:rsidRPr="00272446">
        <w:rPr>
          <w:color w:val="000000"/>
          <w:sz w:val="28"/>
          <w:szCs w:val="28"/>
        </w:rPr>
        <w:t>Ephesians 6:4 4And you, fathers, do not provoke your children to wrath, but bring them up in the training and admonition of the Lord.</w:t>
      </w:r>
    </w:p>
    <w:p w14:paraId="32143157" w14:textId="7E37F3B8" w:rsidR="000923C3" w:rsidRDefault="000923C3" w:rsidP="00410580">
      <w:pPr>
        <w:pStyle w:val="Verse"/>
        <w:numPr>
          <w:ilvl w:val="0"/>
          <w:numId w:val="4"/>
        </w:numPr>
        <w:spacing w:after="60"/>
        <w:jc w:val="both"/>
        <w:rPr>
          <w:color w:val="000000"/>
          <w:sz w:val="28"/>
          <w:szCs w:val="28"/>
        </w:rPr>
      </w:pPr>
      <w:r w:rsidRPr="00272446">
        <w:rPr>
          <w:color w:val="000000"/>
          <w:sz w:val="28"/>
          <w:szCs w:val="28"/>
        </w:rPr>
        <w:t xml:space="preserve">Genesis 2:24 </w:t>
      </w:r>
      <w:bookmarkStart w:id="8" w:name="24"/>
      <w:bookmarkEnd w:id="8"/>
      <w:r w:rsidRPr="00272446">
        <w:rPr>
          <w:color w:val="000000"/>
          <w:sz w:val="28"/>
          <w:szCs w:val="28"/>
          <w:vertAlign w:val="superscript"/>
        </w:rPr>
        <w:t>24</w:t>
      </w:r>
      <w:r w:rsidRPr="00272446">
        <w:rPr>
          <w:color w:val="000000"/>
          <w:sz w:val="28"/>
          <w:szCs w:val="28"/>
        </w:rPr>
        <w:t>Therefore a man shall leave his father and mother and be joined to his wife, and they shall become one flesh.</w:t>
      </w:r>
    </w:p>
    <w:p w14:paraId="3F639C5C" w14:textId="6B72582D" w:rsidR="00FF7BB7" w:rsidRPr="00272446" w:rsidRDefault="00FF7BB7" w:rsidP="00FF7BB7">
      <w:pPr>
        <w:pStyle w:val="Verse"/>
        <w:numPr>
          <w:ilvl w:val="0"/>
          <w:numId w:val="4"/>
        </w:numPr>
        <w:spacing w:after="60"/>
        <w:jc w:val="both"/>
        <w:rPr>
          <w:color w:val="000000"/>
          <w:sz w:val="28"/>
          <w:szCs w:val="28"/>
        </w:rPr>
      </w:pPr>
      <w:r w:rsidRPr="00272446">
        <w:rPr>
          <w:color w:val="FF0000"/>
          <w:sz w:val="28"/>
          <w:szCs w:val="28"/>
        </w:rPr>
        <w:t xml:space="preserve">Matthew 18:6-7 “Whoever causes one of these little ones who believe in Me to sin, it would be better for him if a millstone were hung around his neck, and he were drowned in the depth of the sea.  </w:t>
      </w:r>
      <w:r w:rsidRPr="00272446">
        <w:rPr>
          <w:color w:val="FF0000"/>
          <w:sz w:val="28"/>
          <w:szCs w:val="28"/>
          <w:vertAlign w:val="superscript"/>
        </w:rPr>
        <w:t>7</w:t>
      </w:r>
      <w:r w:rsidRPr="00272446">
        <w:rPr>
          <w:color w:val="FF0000"/>
          <w:sz w:val="28"/>
          <w:szCs w:val="28"/>
        </w:rPr>
        <w:t>Woe to the world because of offenses! For offenses must come, but woe to that man by whom the offense comes!</w:t>
      </w:r>
      <w:r>
        <w:rPr>
          <w:color w:val="FF0000"/>
          <w:sz w:val="28"/>
          <w:szCs w:val="28"/>
        </w:rPr>
        <w:t xml:space="preserve"> </w:t>
      </w:r>
    </w:p>
    <w:p w14:paraId="438DDAF2" w14:textId="34154E8E" w:rsidR="00FF7BB7" w:rsidRDefault="00FF7BB7">
      <w:pPr>
        <w:rPr>
          <w:rFonts w:ascii="Times New Roman" w:hAnsi="Times New Roman"/>
          <w:b/>
          <w:i/>
          <w:szCs w:val="28"/>
        </w:rPr>
      </w:pPr>
      <w:r>
        <w:rPr>
          <w:szCs w:val="28"/>
        </w:rPr>
        <w:br w:type="page"/>
      </w:r>
    </w:p>
    <w:p w14:paraId="11D1F306" w14:textId="77777777" w:rsidR="000923C3" w:rsidRPr="00272446" w:rsidRDefault="000923C3" w:rsidP="000923C3">
      <w:pPr>
        <w:pStyle w:val="Verse"/>
        <w:keepNext w:val="0"/>
        <w:numPr>
          <w:ilvl w:val="0"/>
          <w:numId w:val="4"/>
        </w:numPr>
        <w:spacing w:before="0" w:after="120" w:line="273" w:lineRule="atLeast"/>
        <w:rPr>
          <w:color w:val="000000"/>
          <w:sz w:val="28"/>
          <w:szCs w:val="28"/>
        </w:rPr>
      </w:pPr>
      <w:r w:rsidRPr="00272446">
        <w:rPr>
          <w:color w:val="000000"/>
          <w:sz w:val="28"/>
          <w:szCs w:val="28"/>
        </w:rPr>
        <w:t xml:space="preserve">Mark 8:34-38 34When He had called the people to Himself, with His disciples also, He said to them, </w:t>
      </w:r>
      <w:r w:rsidRPr="00272446">
        <w:rPr>
          <w:color w:val="FF0000"/>
          <w:sz w:val="28"/>
          <w:szCs w:val="28"/>
        </w:rPr>
        <w:t>“Whoever desires to come after Me, let him deny himself, and take up his cross, and follow Me.  35For whoever desires to save his life will lose it, but whoever loses his life for My sake and the gospel’s will save it.  36For what will it profit a man if he gains the whole world, and loses his own soul?  37Or what will a man give in exchange for his soul?  38For whoever is ashamed of Me and My words in this adulterous and sinful generation, of him the Son of Man also will be ashamed when He comes in the glory of His Father with the holy angels.”</w:t>
      </w:r>
    </w:p>
    <w:p w14:paraId="3E64E800" w14:textId="2ECA05B8" w:rsidR="000923C3" w:rsidRPr="00272446" w:rsidRDefault="000923C3" w:rsidP="000923C3">
      <w:pPr>
        <w:pStyle w:val="Verse"/>
        <w:keepNext w:val="0"/>
        <w:numPr>
          <w:ilvl w:val="0"/>
          <w:numId w:val="4"/>
        </w:numPr>
        <w:spacing w:before="0" w:after="120" w:line="273" w:lineRule="atLeast"/>
        <w:rPr>
          <w:color w:val="000000"/>
          <w:sz w:val="28"/>
          <w:szCs w:val="28"/>
        </w:rPr>
      </w:pPr>
      <w:r w:rsidRPr="00272446">
        <w:rPr>
          <w:color w:val="FF0000"/>
          <w:sz w:val="28"/>
          <w:szCs w:val="28"/>
        </w:rPr>
        <w:t xml:space="preserve"> </w:t>
      </w:r>
      <w:r w:rsidRPr="00272446">
        <w:rPr>
          <w:color w:val="000000"/>
          <w:sz w:val="28"/>
          <w:szCs w:val="28"/>
        </w:rPr>
        <w:t>Proverbs 10:1</w:t>
      </w:r>
      <w:bookmarkStart w:id="9" w:name="1"/>
      <w:bookmarkEnd w:id="9"/>
      <w:r w:rsidR="00092B75">
        <w:rPr>
          <w:color w:val="000000"/>
          <w:sz w:val="28"/>
          <w:szCs w:val="28"/>
        </w:rPr>
        <w:t xml:space="preserve"> </w:t>
      </w:r>
      <w:r w:rsidRPr="00272446">
        <w:rPr>
          <w:color w:val="000000"/>
          <w:sz w:val="28"/>
          <w:szCs w:val="28"/>
        </w:rPr>
        <w:t>The proverbs of Solomon:</w:t>
      </w:r>
      <w:r w:rsidR="00092B75">
        <w:rPr>
          <w:color w:val="000000"/>
          <w:sz w:val="28"/>
          <w:szCs w:val="28"/>
        </w:rPr>
        <w:t xml:space="preserve"> </w:t>
      </w:r>
      <w:r w:rsidRPr="00272446">
        <w:rPr>
          <w:color w:val="000000"/>
          <w:sz w:val="28"/>
          <w:szCs w:val="28"/>
        </w:rPr>
        <w:t xml:space="preserve">A wise son makes a glad </w:t>
      </w:r>
      <w:r w:rsidR="006F65E3" w:rsidRPr="00272446">
        <w:rPr>
          <w:color w:val="000000"/>
          <w:sz w:val="28"/>
          <w:szCs w:val="28"/>
        </w:rPr>
        <w:t>father, </w:t>
      </w:r>
      <w:proofErr w:type="gramStart"/>
      <w:r w:rsidR="006F65E3" w:rsidRPr="00272446">
        <w:rPr>
          <w:color w:val="000000"/>
          <w:sz w:val="28"/>
          <w:szCs w:val="28"/>
        </w:rPr>
        <w:t>But</w:t>
      </w:r>
      <w:proofErr w:type="gramEnd"/>
      <w:r w:rsidRPr="00272446">
        <w:rPr>
          <w:color w:val="000000"/>
          <w:sz w:val="28"/>
          <w:szCs w:val="28"/>
        </w:rPr>
        <w:t xml:space="preserve"> a foolish son </w:t>
      </w:r>
      <w:r w:rsidRPr="00272446">
        <w:rPr>
          <w:iCs/>
          <w:color w:val="000000"/>
          <w:sz w:val="28"/>
          <w:szCs w:val="28"/>
        </w:rPr>
        <w:t>is</w:t>
      </w:r>
      <w:r w:rsidRPr="00272446">
        <w:rPr>
          <w:color w:val="000000"/>
          <w:sz w:val="28"/>
          <w:szCs w:val="28"/>
        </w:rPr>
        <w:t xml:space="preserve"> the grief of his mother.</w:t>
      </w:r>
    </w:p>
    <w:p w14:paraId="40251208" w14:textId="03F18DEF" w:rsidR="000923C3" w:rsidRPr="00272446" w:rsidRDefault="000923C3" w:rsidP="000923C3">
      <w:pPr>
        <w:pStyle w:val="Verse"/>
        <w:keepNext w:val="0"/>
        <w:numPr>
          <w:ilvl w:val="0"/>
          <w:numId w:val="4"/>
        </w:numPr>
        <w:spacing w:before="0" w:after="120" w:line="273" w:lineRule="atLeast"/>
        <w:rPr>
          <w:color w:val="000000"/>
          <w:sz w:val="28"/>
          <w:szCs w:val="28"/>
        </w:rPr>
      </w:pPr>
      <w:r w:rsidRPr="00272446">
        <w:rPr>
          <w:color w:val="000000"/>
          <w:sz w:val="28"/>
          <w:szCs w:val="28"/>
        </w:rPr>
        <w:t xml:space="preserve">Hebrews 10:24-31 </w:t>
      </w:r>
      <w:r w:rsidRPr="00272446">
        <w:rPr>
          <w:color w:val="000000"/>
          <w:sz w:val="28"/>
          <w:szCs w:val="28"/>
          <w:vertAlign w:val="superscript"/>
        </w:rPr>
        <w:t>24</w:t>
      </w:r>
      <w:r w:rsidRPr="00272446">
        <w:rPr>
          <w:color w:val="000000"/>
          <w:sz w:val="28"/>
          <w:szCs w:val="28"/>
        </w:rPr>
        <w:t xml:space="preserve">And let us consider one another in order to stir up love and good works,  </w:t>
      </w:r>
      <w:bookmarkStart w:id="10" w:name="25"/>
      <w:bookmarkEnd w:id="10"/>
      <w:r w:rsidRPr="00272446">
        <w:rPr>
          <w:color w:val="000000"/>
          <w:sz w:val="28"/>
          <w:szCs w:val="28"/>
          <w:vertAlign w:val="superscript"/>
        </w:rPr>
        <w:t>25</w:t>
      </w:r>
      <w:r w:rsidRPr="00272446">
        <w:rPr>
          <w:color w:val="000000"/>
          <w:sz w:val="28"/>
          <w:szCs w:val="28"/>
        </w:rPr>
        <w:t>not forsaking the assembling of ourselves together, as </w:t>
      </w:r>
      <w:r w:rsidRPr="00272446">
        <w:rPr>
          <w:iCs/>
          <w:color w:val="000000"/>
          <w:sz w:val="28"/>
          <w:szCs w:val="28"/>
        </w:rPr>
        <w:t>is</w:t>
      </w:r>
      <w:r w:rsidRPr="00272446">
        <w:rPr>
          <w:color w:val="000000"/>
          <w:sz w:val="28"/>
          <w:szCs w:val="28"/>
        </w:rPr>
        <w:t xml:space="preserve"> the manner of some, but exhorting </w:t>
      </w:r>
      <w:r w:rsidRPr="00272446">
        <w:rPr>
          <w:iCs/>
          <w:color w:val="000000"/>
          <w:sz w:val="28"/>
          <w:szCs w:val="28"/>
        </w:rPr>
        <w:t>one another,</w:t>
      </w:r>
      <w:r w:rsidRPr="00272446">
        <w:rPr>
          <w:color w:val="000000"/>
          <w:sz w:val="28"/>
          <w:szCs w:val="28"/>
        </w:rPr>
        <w:t xml:space="preserve"> and so much the more as you see the Day approaching. </w:t>
      </w:r>
      <w:bookmarkStart w:id="11" w:name="26"/>
      <w:bookmarkEnd w:id="11"/>
      <w:r w:rsidRPr="00272446">
        <w:rPr>
          <w:color w:val="000000"/>
          <w:sz w:val="28"/>
          <w:szCs w:val="28"/>
          <w:vertAlign w:val="superscript"/>
        </w:rPr>
        <w:t>26</w:t>
      </w:r>
      <w:r w:rsidRPr="00272446">
        <w:rPr>
          <w:color w:val="000000"/>
          <w:sz w:val="28"/>
          <w:szCs w:val="28"/>
        </w:rPr>
        <w:t xml:space="preserve">For if we sin willfully after we have received the knowledge of the truth, there no longer remains a sacrifice for sins,  </w:t>
      </w:r>
      <w:bookmarkStart w:id="12" w:name="27"/>
      <w:bookmarkEnd w:id="12"/>
      <w:r w:rsidRPr="00272446">
        <w:rPr>
          <w:color w:val="000000"/>
          <w:sz w:val="28"/>
          <w:szCs w:val="28"/>
          <w:vertAlign w:val="superscript"/>
        </w:rPr>
        <w:t>27</w:t>
      </w:r>
      <w:r w:rsidRPr="00272446">
        <w:rPr>
          <w:color w:val="000000"/>
          <w:sz w:val="28"/>
          <w:szCs w:val="28"/>
        </w:rPr>
        <w:t xml:space="preserve">but a certain fearful expectation of judgment, and fiery indignation which will devour the adversaries.  </w:t>
      </w:r>
      <w:bookmarkStart w:id="13" w:name="28"/>
      <w:bookmarkEnd w:id="13"/>
      <w:r w:rsidRPr="00272446">
        <w:rPr>
          <w:color w:val="000000"/>
          <w:sz w:val="28"/>
          <w:szCs w:val="28"/>
          <w:vertAlign w:val="superscript"/>
        </w:rPr>
        <w:t>28</w:t>
      </w:r>
      <w:r w:rsidRPr="00272446">
        <w:rPr>
          <w:color w:val="000000"/>
          <w:sz w:val="28"/>
          <w:szCs w:val="28"/>
        </w:rPr>
        <w:t xml:space="preserve">Anyone who has rejected Moses’ law dies without mercy on the testimony of two or three witnesses.  </w:t>
      </w:r>
      <w:bookmarkStart w:id="14" w:name="29"/>
      <w:bookmarkEnd w:id="14"/>
      <w:r w:rsidRPr="00272446">
        <w:rPr>
          <w:color w:val="000000"/>
          <w:sz w:val="28"/>
          <w:szCs w:val="28"/>
          <w:vertAlign w:val="superscript"/>
        </w:rPr>
        <w:t>29</w:t>
      </w:r>
      <w:r w:rsidRPr="00272446">
        <w:rPr>
          <w:color w:val="000000"/>
          <w:sz w:val="28"/>
          <w:szCs w:val="28"/>
        </w:rPr>
        <w:t xml:space="preserve">Of how much worse punishment, do you suppose, will he be thought worthy who has trampled the Son of God underfoot, counted the blood of the covenant by which he was sanctified a common thing, and insulted the Spirit of grace?  </w:t>
      </w:r>
      <w:bookmarkStart w:id="15" w:name="30"/>
      <w:bookmarkEnd w:id="15"/>
      <w:r w:rsidRPr="00272446">
        <w:rPr>
          <w:color w:val="000000"/>
          <w:sz w:val="28"/>
          <w:szCs w:val="28"/>
          <w:vertAlign w:val="superscript"/>
        </w:rPr>
        <w:t>30</w:t>
      </w:r>
      <w:r w:rsidRPr="00272446">
        <w:rPr>
          <w:color w:val="000000"/>
          <w:sz w:val="28"/>
          <w:szCs w:val="28"/>
        </w:rPr>
        <w:t>For we know Him who said, </w:t>
      </w:r>
      <w:r w:rsidRPr="00272446">
        <w:rPr>
          <w:iCs/>
          <w:color w:val="000000"/>
          <w:sz w:val="28"/>
          <w:szCs w:val="28"/>
        </w:rPr>
        <w:t>“Vengeance is Mine, I will repay,” </w:t>
      </w:r>
      <w:r w:rsidRPr="00272446">
        <w:rPr>
          <w:color w:val="000000"/>
          <w:sz w:val="28"/>
          <w:szCs w:val="28"/>
          <w:vertAlign w:val="superscript"/>
        </w:rPr>
        <w:t>£</w:t>
      </w:r>
      <w:r w:rsidRPr="00272446">
        <w:rPr>
          <w:color w:val="000000"/>
          <w:sz w:val="28"/>
          <w:szCs w:val="28"/>
        </w:rPr>
        <w:t> </w:t>
      </w:r>
      <w:r w:rsidRPr="00272446">
        <w:rPr>
          <w:color w:val="000000"/>
          <w:sz w:val="28"/>
          <w:szCs w:val="28"/>
          <w:vertAlign w:val="superscript"/>
        </w:rPr>
        <w:t>£</w:t>
      </w:r>
      <w:r w:rsidRPr="00272446">
        <w:rPr>
          <w:color w:val="000000"/>
          <w:sz w:val="28"/>
          <w:szCs w:val="28"/>
        </w:rPr>
        <w:t>says the Lord. And again, </w:t>
      </w:r>
      <w:r w:rsidRPr="00272446">
        <w:rPr>
          <w:iCs/>
          <w:color w:val="000000"/>
          <w:sz w:val="28"/>
          <w:szCs w:val="28"/>
        </w:rPr>
        <w:t>“The Lord will judge His people.” </w:t>
      </w:r>
      <w:bookmarkStart w:id="16" w:name="31"/>
      <w:bookmarkEnd w:id="16"/>
      <w:r w:rsidRPr="00272446">
        <w:rPr>
          <w:color w:val="000000"/>
          <w:sz w:val="28"/>
          <w:szCs w:val="28"/>
          <w:vertAlign w:val="superscript"/>
        </w:rPr>
        <w:t>31</w:t>
      </w:r>
      <w:r w:rsidRPr="00272446">
        <w:rPr>
          <w:color w:val="000000"/>
          <w:sz w:val="28"/>
          <w:szCs w:val="28"/>
        </w:rPr>
        <w:t>It is a fearful thing to fall into the hands of the living God.</w:t>
      </w:r>
    </w:p>
    <w:sectPr w:rsidR="000923C3" w:rsidRPr="00272446">
      <w:pgSz w:w="12240" w:h="15840"/>
      <w:pgMar w:top="1296" w:right="1008" w:bottom="1008" w:left="1008" w:header="720" w:footer="720" w:gutter="0"/>
      <w:cols w:space="720"/>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A51DD"/>
    <w:multiLevelType w:val="hybridMultilevel"/>
    <w:tmpl w:val="AD00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B0BC5"/>
    <w:multiLevelType w:val="hybridMultilevel"/>
    <w:tmpl w:val="7CC87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7F5988"/>
    <w:multiLevelType w:val="hybridMultilevel"/>
    <w:tmpl w:val="FE4A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D1EC8"/>
    <w:multiLevelType w:val="hybridMultilevel"/>
    <w:tmpl w:val="0A9C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0D6A"/>
    <w:multiLevelType w:val="hybridMultilevel"/>
    <w:tmpl w:val="BD5E4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58"/>
    <w:rsid w:val="00002FD3"/>
    <w:rsid w:val="000923C3"/>
    <w:rsid w:val="00092B75"/>
    <w:rsid w:val="00121AFA"/>
    <w:rsid w:val="001B6D58"/>
    <w:rsid w:val="00272446"/>
    <w:rsid w:val="00285027"/>
    <w:rsid w:val="003D408B"/>
    <w:rsid w:val="00410580"/>
    <w:rsid w:val="004154BB"/>
    <w:rsid w:val="00463409"/>
    <w:rsid w:val="0048404F"/>
    <w:rsid w:val="004B2B7C"/>
    <w:rsid w:val="00516D48"/>
    <w:rsid w:val="00555DEB"/>
    <w:rsid w:val="005D252A"/>
    <w:rsid w:val="006942F7"/>
    <w:rsid w:val="006F65E3"/>
    <w:rsid w:val="0073701A"/>
    <w:rsid w:val="007A3264"/>
    <w:rsid w:val="007C6CB7"/>
    <w:rsid w:val="008261E3"/>
    <w:rsid w:val="00897DB1"/>
    <w:rsid w:val="008E28C4"/>
    <w:rsid w:val="008E64B2"/>
    <w:rsid w:val="00946F88"/>
    <w:rsid w:val="00A80777"/>
    <w:rsid w:val="00B3674B"/>
    <w:rsid w:val="00B5531B"/>
    <w:rsid w:val="00DA7E29"/>
    <w:rsid w:val="00DF691F"/>
    <w:rsid w:val="00E5700B"/>
    <w:rsid w:val="00F24ED4"/>
    <w:rsid w:val="00F30C54"/>
    <w:rsid w:val="00F42FE1"/>
    <w:rsid w:val="00F77D8C"/>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5C204"/>
  <w15:docId w15:val="{387DB05D-45A6-41D7-99F6-7A6931C4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semiHidden/>
    <w:pPr>
      <w:spacing w:line="273" w:lineRule="atLeast"/>
    </w:pPr>
    <w:rPr>
      <w:rFonts w:ascii="Times New Roman" w:hAnsi="Times New Roman"/>
      <w:sz w:val="24"/>
    </w:rPr>
  </w:style>
  <w:style w:type="paragraph" w:customStyle="1" w:styleId="NumberList">
    <w:name w:val="Number List"/>
    <w:basedOn w:val="Header"/>
    <w:pPr>
      <w:spacing w:before="120"/>
      <w:ind w:left="216" w:hanging="216"/>
    </w:pPr>
    <w:rPr>
      <w:rFonts w:ascii="Times New Roman" w:hAnsi="Times New Roman"/>
      <w:color w:val="auto"/>
      <w:sz w:val="20"/>
    </w:rPr>
  </w:style>
  <w:style w:type="paragraph" w:customStyle="1" w:styleId="subsubhead">
    <w:name w:val="subsubhead"/>
    <w:pPr>
      <w:keepNext/>
      <w:keepLines/>
      <w:tabs>
        <w:tab w:val="left" w:pos="0"/>
        <w:tab w:val="left" w:pos="864"/>
        <w:tab w:val="left" w:pos="1008"/>
        <w:tab w:val="left" w:pos="1152"/>
      </w:tabs>
      <w:spacing w:before="216" w:line="273" w:lineRule="atLeast"/>
    </w:pPr>
    <w:rPr>
      <w:b/>
      <w:color w:val="000000"/>
      <w:sz w:val="28"/>
    </w:rPr>
  </w:style>
  <w:style w:type="paragraph" w:styleId="Header">
    <w:name w:val="header"/>
    <w:basedOn w:val="Normal"/>
    <w:semiHidden/>
    <w:pPr>
      <w:tabs>
        <w:tab w:val="center" w:pos="4320"/>
        <w:tab w:val="right" w:pos="8640"/>
      </w:tabs>
    </w:pPr>
  </w:style>
  <w:style w:type="paragraph" w:customStyle="1" w:styleId="Quote1">
    <w:name w:val="Quote1"/>
    <w:pPr>
      <w:ind w:left="720" w:right="720"/>
    </w:pPr>
    <w:rPr>
      <w:color w:val="000000"/>
    </w:rPr>
  </w:style>
  <w:style w:type="paragraph" w:customStyle="1" w:styleId="reference">
    <w:name w:val="reference"/>
    <w:pPr>
      <w:spacing w:line="273" w:lineRule="atLeast"/>
    </w:pPr>
    <w:rPr>
      <w:color w:val="000000"/>
    </w:rPr>
  </w:style>
  <w:style w:type="paragraph" w:customStyle="1" w:styleId="Verse">
    <w:name w:val="Verse"/>
    <w:basedOn w:val="Header"/>
    <w:pPr>
      <w:keepNext/>
      <w:tabs>
        <w:tab w:val="clear" w:pos="4320"/>
        <w:tab w:val="clear" w:pos="8640"/>
      </w:tabs>
      <w:spacing w:before="160"/>
    </w:pPr>
    <w:rPr>
      <w:rFonts w:ascii="Times New Roman" w:hAnsi="Times New Roman"/>
      <w:b/>
      <w:i/>
      <w:color w:val="auto"/>
      <w:sz w:val="20"/>
    </w:rPr>
  </w:style>
  <w:style w:type="paragraph" w:customStyle="1" w:styleId="VerseText">
    <w:name w:val="Verse Text"/>
    <w:basedOn w:val="Header"/>
    <w:rPr>
      <w:rFonts w:ascii="Times New Roman" w:hAnsi="Times New Roman"/>
      <w:color w:val="auto"/>
      <w:sz w:val="20"/>
    </w:rPr>
  </w:style>
  <w:style w:type="paragraph" w:styleId="BalloonText">
    <w:name w:val="Balloon Text"/>
    <w:basedOn w:val="Normal"/>
    <w:link w:val="BalloonTextChar"/>
    <w:uiPriority w:val="99"/>
    <w:semiHidden/>
    <w:unhideWhenUsed/>
    <w:rsid w:val="0069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F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Feminism</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dc:title>
  <dc:creator>Bill McIlvain</dc:creator>
  <cp:lastModifiedBy>Bill McIlvain</cp:lastModifiedBy>
  <cp:revision>2</cp:revision>
  <cp:lastPrinted>2015-05-10T11:39:00Z</cp:lastPrinted>
  <dcterms:created xsi:type="dcterms:W3CDTF">2020-05-10T03:36:00Z</dcterms:created>
  <dcterms:modified xsi:type="dcterms:W3CDTF">2020-05-10T03:36:00Z</dcterms:modified>
</cp:coreProperties>
</file>