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FE788" w14:textId="77777777" w:rsidR="004B7C1A" w:rsidRDefault="004B7C1A">
      <w:pPr>
        <w:pStyle w:val="PlainText"/>
        <w:jc w:val="center"/>
        <w:rPr>
          <w:rFonts w:ascii="Arial" w:hAnsi="Arial"/>
          <w:b/>
          <w:sz w:val="36"/>
        </w:rPr>
      </w:pPr>
      <w:r>
        <w:rPr>
          <w:rFonts w:ascii="Arial" w:hAnsi="Arial"/>
          <w:b/>
          <w:sz w:val="36"/>
        </w:rPr>
        <w:t>The</w:t>
      </w:r>
      <w:r w:rsidR="007E2C38">
        <w:rPr>
          <w:rFonts w:ascii="Arial" w:hAnsi="Arial"/>
          <w:b/>
          <w:sz w:val="36"/>
        </w:rPr>
        <w:t xml:space="preserve"> Un</w:t>
      </w:r>
      <w:r w:rsidR="00113E70">
        <w:rPr>
          <w:rFonts w:ascii="Arial" w:hAnsi="Arial"/>
          <w:b/>
          <w:sz w:val="36"/>
        </w:rPr>
        <w:t>pardonable</w:t>
      </w:r>
      <w:r w:rsidR="007E2C38">
        <w:rPr>
          <w:rFonts w:ascii="Arial" w:hAnsi="Arial"/>
          <w:b/>
          <w:sz w:val="36"/>
        </w:rPr>
        <w:t xml:space="preserve"> Sin</w:t>
      </w:r>
    </w:p>
    <w:p w14:paraId="703203A0" w14:textId="77777777" w:rsidR="004B7C1A" w:rsidRDefault="004B7C1A">
      <w:pPr>
        <w:pStyle w:val="PlainText"/>
        <w:jc w:val="center"/>
        <w:rPr>
          <w:rFonts w:ascii="Arial" w:hAnsi="Arial"/>
          <w:b/>
          <w:sz w:val="18"/>
        </w:rPr>
      </w:pPr>
      <w:r>
        <w:rPr>
          <w:rFonts w:ascii="Arial" w:hAnsi="Arial"/>
          <w:b/>
          <w:sz w:val="18"/>
        </w:rPr>
        <w:t>Reading – Matthew 12:22-32</w:t>
      </w:r>
    </w:p>
    <w:p w14:paraId="49C20C4F" w14:textId="77777777" w:rsidR="004B7C1A" w:rsidRDefault="004B7C1A">
      <w:pPr>
        <w:pStyle w:val="PlainText"/>
        <w:rPr>
          <w:rFonts w:ascii="Arial" w:hAnsi="Arial"/>
          <w:sz w:val="28"/>
        </w:rPr>
      </w:pPr>
    </w:p>
    <w:p w14:paraId="5F3E5BC7" w14:textId="77777777" w:rsidR="004B7C1A" w:rsidRPr="00421FFC" w:rsidRDefault="004B7C1A">
      <w:pPr>
        <w:pStyle w:val="PlainText"/>
        <w:rPr>
          <w:rFonts w:ascii="Arial" w:hAnsi="Arial"/>
          <w:b/>
          <w:caps/>
          <w:sz w:val="24"/>
          <w:u w:val="single"/>
        </w:rPr>
      </w:pPr>
      <w:r w:rsidRPr="00421FFC">
        <w:rPr>
          <w:rFonts w:ascii="Arial" w:hAnsi="Arial"/>
          <w:b/>
          <w:caps/>
          <w:sz w:val="24"/>
          <w:highlight w:val="yellow"/>
          <w:u w:val="single"/>
        </w:rPr>
        <w:t>THREE KINDS OF SIN:</w:t>
      </w:r>
      <w:r w:rsidRPr="00421FFC">
        <w:rPr>
          <w:rFonts w:ascii="Arial" w:hAnsi="Arial"/>
          <w:b/>
          <w:caps/>
          <w:sz w:val="24"/>
          <w:u w:val="single"/>
        </w:rPr>
        <w:t xml:space="preserve"> </w:t>
      </w:r>
    </w:p>
    <w:p w14:paraId="7653BF40" w14:textId="77777777" w:rsidR="004B7C1A" w:rsidRPr="00421FFC" w:rsidRDefault="00421FFC">
      <w:pPr>
        <w:spacing w:line="273" w:lineRule="atLeast"/>
        <w:ind w:left="432" w:hanging="432"/>
        <w:rPr>
          <w:rFonts w:ascii="Times New Roman" w:hAnsi="Times New Roman"/>
          <w:b/>
          <w:i/>
          <w:sz w:val="24"/>
        </w:rPr>
      </w:pPr>
      <w:r>
        <w:rPr>
          <w:sz w:val="24"/>
        </w:rPr>
        <w:t>1</w:t>
      </w:r>
      <w:r w:rsidR="004B7C1A" w:rsidRPr="00421FFC">
        <w:rPr>
          <w:sz w:val="24"/>
        </w:rPr>
        <w:t xml:space="preserve">.  </w:t>
      </w:r>
      <w:r w:rsidR="004B7C1A" w:rsidRPr="00421FFC">
        <w:rPr>
          <w:sz w:val="24"/>
          <w:u w:val="single"/>
        </w:rPr>
        <w:t xml:space="preserve">                                </w:t>
      </w:r>
      <w:proofErr w:type="gramStart"/>
      <w:r w:rsidR="004B7C1A" w:rsidRPr="00421FFC">
        <w:rPr>
          <w:sz w:val="24"/>
          <w:u w:val="single"/>
        </w:rPr>
        <w:t xml:space="preserve">  :</w:t>
      </w:r>
      <w:proofErr w:type="gramEnd"/>
      <w:r w:rsidR="004B7C1A" w:rsidRPr="00421FFC">
        <w:rPr>
          <w:sz w:val="24"/>
        </w:rPr>
        <w:t xml:space="preserve"> </w:t>
      </w:r>
      <w:r w:rsidR="004B7C1A" w:rsidRPr="00421FFC">
        <w:rPr>
          <w:rFonts w:ascii="Times New Roman" w:hAnsi="Times New Roman"/>
          <w:b/>
          <w:i/>
          <w:sz w:val="24"/>
        </w:rPr>
        <w:t>(Ephesians 4:32) And be kind to one another, tenderhearted, forgiving one another, just as God in Christ forgave you.</w:t>
      </w:r>
    </w:p>
    <w:p w14:paraId="05DCF1EA" w14:textId="77777777" w:rsidR="004B7C1A" w:rsidRPr="00421FFC" w:rsidRDefault="00421FFC">
      <w:pPr>
        <w:spacing w:line="273" w:lineRule="atLeast"/>
        <w:ind w:left="432" w:hanging="432"/>
        <w:rPr>
          <w:sz w:val="24"/>
        </w:rPr>
      </w:pPr>
      <w:r>
        <w:rPr>
          <w:sz w:val="24"/>
        </w:rPr>
        <w:t>2</w:t>
      </w:r>
      <w:r w:rsidR="004B7C1A" w:rsidRPr="00421FFC">
        <w:rPr>
          <w:sz w:val="24"/>
        </w:rPr>
        <w:t xml:space="preserve">.  </w:t>
      </w:r>
      <w:r w:rsidR="004B7C1A" w:rsidRPr="00421FFC">
        <w:rPr>
          <w:sz w:val="24"/>
          <w:u w:val="single"/>
        </w:rPr>
        <w:t xml:space="preserve">                                                         </w:t>
      </w:r>
      <w:proofErr w:type="gramStart"/>
      <w:r w:rsidR="004B7C1A" w:rsidRPr="00421FFC">
        <w:rPr>
          <w:sz w:val="24"/>
          <w:u w:val="single"/>
        </w:rPr>
        <w:t xml:space="preserve">  </w:t>
      </w:r>
      <w:r w:rsidR="004B7C1A" w:rsidRPr="00421FFC">
        <w:rPr>
          <w:sz w:val="24"/>
        </w:rPr>
        <w:t>:</w:t>
      </w:r>
      <w:proofErr w:type="gramEnd"/>
      <w:r w:rsidR="004B7C1A" w:rsidRPr="00421FFC">
        <w:rPr>
          <w:sz w:val="24"/>
        </w:rPr>
        <w:t xml:space="preserve"> </w:t>
      </w:r>
      <w:r w:rsidR="004B7C1A" w:rsidRPr="00421FFC">
        <w:rPr>
          <w:rFonts w:ascii="Times New Roman" w:hAnsi="Times New Roman"/>
          <w:b/>
          <w:i/>
          <w:sz w:val="24"/>
        </w:rPr>
        <w:t>(1 John 1:9) If we confess our sins, He is faithful and just to forgive us our sins and to cleanse us from all unrighteousness.</w:t>
      </w:r>
    </w:p>
    <w:p w14:paraId="083954A2" w14:textId="77777777" w:rsidR="004B7C1A" w:rsidRPr="00421FFC" w:rsidRDefault="004B7C1A">
      <w:pPr>
        <w:ind w:left="864" w:hanging="432"/>
        <w:rPr>
          <w:sz w:val="24"/>
        </w:rPr>
      </w:pPr>
      <w:r w:rsidRPr="00421FFC">
        <w:rPr>
          <w:rFonts w:ascii="Times New Roman" w:hAnsi="Times New Roman"/>
          <w:b/>
          <w:i/>
          <w:sz w:val="24"/>
        </w:rPr>
        <w:t>(Acts 3:19)  "Repent therefore and be converted, that your sins may be blotted out, so that times of refreshing may come from the presence of the Lord,</w:t>
      </w:r>
    </w:p>
    <w:p w14:paraId="1A708E4A" w14:textId="77777777" w:rsidR="004B7C1A" w:rsidRPr="00421FFC" w:rsidRDefault="00421FFC">
      <w:pPr>
        <w:pStyle w:val="PlainText"/>
        <w:spacing w:line="273" w:lineRule="atLeast"/>
        <w:ind w:left="432" w:hanging="432"/>
        <w:rPr>
          <w:rFonts w:ascii="Arial" w:hAnsi="Arial"/>
          <w:sz w:val="24"/>
        </w:rPr>
      </w:pPr>
      <w:r>
        <w:rPr>
          <w:rFonts w:ascii="Arial" w:hAnsi="Arial"/>
          <w:sz w:val="24"/>
        </w:rPr>
        <w:t>3</w:t>
      </w:r>
      <w:r w:rsidR="004B7C1A" w:rsidRPr="00421FFC">
        <w:rPr>
          <w:rFonts w:ascii="Arial" w:hAnsi="Arial"/>
          <w:sz w:val="24"/>
        </w:rPr>
        <w:t xml:space="preserve">.  </w:t>
      </w:r>
      <w:r w:rsidR="004B7C1A" w:rsidRPr="00421FFC">
        <w:rPr>
          <w:rFonts w:ascii="Arial" w:hAnsi="Arial"/>
          <w:sz w:val="24"/>
          <w:u w:val="single"/>
        </w:rPr>
        <w:t xml:space="preserve">                                                                            </w:t>
      </w:r>
      <w:r w:rsidR="004B7C1A" w:rsidRPr="00421FFC">
        <w:rPr>
          <w:rFonts w:ascii="Arial" w:hAnsi="Arial"/>
          <w:sz w:val="24"/>
        </w:rPr>
        <w:t xml:space="preserve">: </w:t>
      </w:r>
      <w:r w:rsidR="004B7C1A" w:rsidRPr="00421FFC">
        <w:rPr>
          <w:rFonts w:ascii="Times New Roman" w:hAnsi="Times New Roman"/>
          <w:b/>
          <w:i/>
          <w:sz w:val="24"/>
        </w:rPr>
        <w:t>(Mark 3:28-29)  "Assuredly, I say to you, all sins will be forgiven the sons of men, and whatever blasphemies they may utter; {29} "but he who blasphemes against the Holy Spirit never has forgiveness, but is subject to eternal condemnation";</w:t>
      </w:r>
    </w:p>
    <w:p w14:paraId="6B0F72A4" w14:textId="77777777" w:rsidR="004B7C1A" w:rsidRPr="00421FFC" w:rsidRDefault="004B7C1A">
      <w:pPr>
        <w:ind w:left="864" w:hanging="432"/>
        <w:rPr>
          <w:rFonts w:ascii="Times New Roman" w:hAnsi="Times New Roman"/>
          <w:b/>
          <w:i/>
          <w:sz w:val="24"/>
        </w:rPr>
      </w:pPr>
      <w:r w:rsidRPr="00421FFC">
        <w:rPr>
          <w:sz w:val="24"/>
        </w:rPr>
        <w:t xml:space="preserve"> </w:t>
      </w:r>
    </w:p>
    <w:p w14:paraId="4AADDB8A" w14:textId="77777777" w:rsidR="004B7C1A" w:rsidRPr="00421FFC" w:rsidRDefault="004B7C1A">
      <w:pPr>
        <w:pStyle w:val="PlainText"/>
        <w:rPr>
          <w:rFonts w:ascii="Arial" w:hAnsi="Arial"/>
          <w:b/>
          <w:caps/>
          <w:sz w:val="24"/>
          <w:u w:val="single"/>
        </w:rPr>
      </w:pPr>
      <w:r w:rsidRPr="00421FFC">
        <w:rPr>
          <w:rFonts w:ascii="Arial" w:hAnsi="Arial"/>
          <w:b/>
          <w:caps/>
          <w:sz w:val="24"/>
          <w:highlight w:val="yellow"/>
          <w:u w:val="single"/>
        </w:rPr>
        <w:t xml:space="preserve">WHAT </w:t>
      </w:r>
      <w:r w:rsidR="008D401B">
        <w:rPr>
          <w:rFonts w:ascii="Arial" w:hAnsi="Arial"/>
          <w:b/>
          <w:caps/>
          <w:sz w:val="24"/>
          <w:highlight w:val="yellow"/>
          <w:u w:val="single"/>
        </w:rPr>
        <w:t xml:space="preserve">Blaspheming </w:t>
      </w:r>
      <w:r w:rsidRPr="00421FFC">
        <w:rPr>
          <w:rFonts w:ascii="Arial" w:hAnsi="Arial"/>
          <w:b/>
          <w:caps/>
          <w:sz w:val="24"/>
          <w:highlight w:val="yellow"/>
          <w:u w:val="single"/>
        </w:rPr>
        <w:t xml:space="preserve">the </w:t>
      </w:r>
      <w:r w:rsidR="008D401B">
        <w:rPr>
          <w:rFonts w:ascii="Arial" w:hAnsi="Arial"/>
          <w:b/>
          <w:caps/>
          <w:sz w:val="24"/>
          <w:highlight w:val="yellow"/>
          <w:u w:val="single"/>
        </w:rPr>
        <w:t xml:space="preserve">Spirit </w:t>
      </w:r>
      <w:r w:rsidRPr="00421FFC">
        <w:rPr>
          <w:rFonts w:ascii="Arial" w:hAnsi="Arial"/>
          <w:b/>
          <w:caps/>
          <w:sz w:val="24"/>
          <w:highlight w:val="yellow"/>
          <w:u w:val="single"/>
        </w:rPr>
        <w:t>IS NOT</w:t>
      </w:r>
    </w:p>
    <w:p w14:paraId="0ACC0E95" w14:textId="77777777" w:rsidR="004B7C1A" w:rsidRPr="00421FFC" w:rsidRDefault="00421FFC">
      <w:pPr>
        <w:pStyle w:val="PlainText"/>
        <w:spacing w:line="273" w:lineRule="atLeast"/>
        <w:ind w:left="432" w:hanging="432"/>
        <w:rPr>
          <w:rFonts w:ascii="Times New Roman" w:hAnsi="Times New Roman"/>
          <w:b/>
          <w:i/>
          <w:sz w:val="24"/>
        </w:rPr>
      </w:pPr>
      <w:r>
        <w:rPr>
          <w:rFonts w:ascii="Arial" w:hAnsi="Arial"/>
          <w:sz w:val="24"/>
        </w:rPr>
        <w:t>1</w:t>
      </w:r>
      <w:r w:rsidR="004B7C1A" w:rsidRPr="00421FFC">
        <w:rPr>
          <w:rFonts w:ascii="Arial" w:hAnsi="Arial"/>
          <w:sz w:val="24"/>
        </w:rPr>
        <w:t xml:space="preserve">.  Rejection </w:t>
      </w:r>
      <w:proofErr w:type="gramStart"/>
      <w:r w:rsidR="004B7C1A" w:rsidRPr="00421FFC">
        <w:rPr>
          <w:rFonts w:ascii="Arial" w:hAnsi="Arial"/>
          <w:sz w:val="24"/>
        </w:rPr>
        <w:t>Of</w:t>
      </w:r>
      <w:proofErr w:type="gramEnd"/>
      <w:r w:rsidR="004B7C1A" w:rsidRPr="00421FFC">
        <w:rPr>
          <w:rFonts w:ascii="Arial" w:hAnsi="Arial"/>
          <w:sz w:val="24"/>
        </w:rPr>
        <w:t xml:space="preserve"> The Miraculous Saving Operation Of The Holy Spirit: </w:t>
      </w:r>
      <w:r w:rsidR="004B7C1A" w:rsidRPr="00421FFC">
        <w:rPr>
          <w:rFonts w:ascii="Times New Roman" w:hAnsi="Times New Roman"/>
          <w:b/>
          <w:i/>
          <w:sz w:val="24"/>
        </w:rPr>
        <w:t>(Romans 1:16) For I am not ashamed of the gospel of Christ, for it is the power of God to salvation for everyone who believes…</w:t>
      </w:r>
    </w:p>
    <w:p w14:paraId="51582E9D" w14:textId="77777777" w:rsidR="004B7C1A" w:rsidRPr="00421FFC" w:rsidRDefault="00421FFC">
      <w:pPr>
        <w:pStyle w:val="PlainText"/>
        <w:spacing w:line="273" w:lineRule="atLeast"/>
        <w:ind w:left="432" w:hanging="432"/>
        <w:rPr>
          <w:rFonts w:ascii="Arial" w:hAnsi="Arial"/>
          <w:sz w:val="24"/>
        </w:rPr>
      </w:pPr>
      <w:r>
        <w:rPr>
          <w:rFonts w:ascii="Arial" w:hAnsi="Arial"/>
          <w:sz w:val="24"/>
        </w:rPr>
        <w:t>2</w:t>
      </w:r>
      <w:r w:rsidR="004B7C1A" w:rsidRPr="00421FFC">
        <w:rPr>
          <w:rFonts w:ascii="Arial" w:hAnsi="Arial"/>
          <w:sz w:val="24"/>
        </w:rPr>
        <w:t xml:space="preserve">.  </w:t>
      </w:r>
      <w:r w:rsidR="004B7C1A" w:rsidRPr="00421FFC">
        <w:rPr>
          <w:rFonts w:ascii="Arial" w:hAnsi="Arial"/>
          <w:sz w:val="24"/>
          <w:u w:val="single"/>
        </w:rPr>
        <w:t xml:space="preserve">                             </w:t>
      </w:r>
      <w:proofErr w:type="gramStart"/>
      <w:r w:rsidR="004B7C1A" w:rsidRPr="00421FFC">
        <w:rPr>
          <w:rFonts w:ascii="Arial" w:hAnsi="Arial"/>
          <w:sz w:val="24"/>
          <w:u w:val="single"/>
        </w:rPr>
        <w:t xml:space="preserve">  </w:t>
      </w:r>
      <w:r w:rsidR="004B7C1A" w:rsidRPr="00421FFC">
        <w:rPr>
          <w:rFonts w:ascii="Arial" w:hAnsi="Arial"/>
          <w:sz w:val="24"/>
        </w:rPr>
        <w:t xml:space="preserve"> [</w:t>
      </w:r>
      <w:proofErr w:type="gramEnd"/>
      <w:r w:rsidR="004B7C1A" w:rsidRPr="00421FFC">
        <w:rPr>
          <w:rFonts w:ascii="Arial" w:hAnsi="Arial"/>
          <w:sz w:val="24"/>
        </w:rPr>
        <w:t xml:space="preserve">Acts 2:23,36] </w:t>
      </w:r>
    </w:p>
    <w:p w14:paraId="3F0117A0" w14:textId="77777777" w:rsidR="004B7C1A" w:rsidRPr="00421FFC" w:rsidRDefault="00421FFC">
      <w:pPr>
        <w:pStyle w:val="PlainText"/>
        <w:spacing w:line="273" w:lineRule="atLeast"/>
        <w:ind w:left="432" w:hanging="432"/>
        <w:rPr>
          <w:rFonts w:ascii="Arial" w:hAnsi="Arial"/>
          <w:sz w:val="24"/>
        </w:rPr>
      </w:pPr>
      <w:r>
        <w:rPr>
          <w:rFonts w:ascii="Arial" w:hAnsi="Arial"/>
          <w:sz w:val="24"/>
        </w:rPr>
        <w:t>3</w:t>
      </w:r>
      <w:r w:rsidR="004B7C1A" w:rsidRPr="00421FFC">
        <w:rPr>
          <w:rFonts w:ascii="Arial" w:hAnsi="Arial"/>
          <w:sz w:val="24"/>
        </w:rPr>
        <w:t xml:space="preserve">.  </w:t>
      </w:r>
      <w:r w:rsidR="004B7C1A" w:rsidRPr="00421FFC">
        <w:rPr>
          <w:rFonts w:ascii="Arial" w:hAnsi="Arial"/>
          <w:sz w:val="24"/>
          <w:u w:val="single"/>
        </w:rPr>
        <w:t xml:space="preserve">                              </w:t>
      </w:r>
      <w:r w:rsidR="004B7C1A" w:rsidRPr="00421FFC">
        <w:rPr>
          <w:rFonts w:ascii="Arial" w:hAnsi="Arial"/>
          <w:sz w:val="24"/>
        </w:rPr>
        <w:t>.</w:t>
      </w:r>
      <w:r w:rsidR="004B7C1A" w:rsidRPr="00421FFC">
        <w:rPr>
          <w:rFonts w:ascii="Times New Roman" w:hAnsi="Times New Roman"/>
          <w:b/>
          <w:i/>
          <w:sz w:val="18"/>
        </w:rPr>
        <w:t xml:space="preserve"> </w:t>
      </w:r>
      <w:r w:rsidR="004B7C1A" w:rsidRPr="00421FFC">
        <w:rPr>
          <w:rFonts w:ascii="Times New Roman" w:hAnsi="Times New Roman"/>
          <w:b/>
          <w:i/>
          <w:sz w:val="24"/>
        </w:rPr>
        <w:t>(Revelation 2:5)  "Remember therefore from where you have fallen; repent and do the first works, or else I will come to you quickly and remove your lampstand from its place; unless you repent.</w:t>
      </w:r>
      <w:r w:rsidR="004B7C1A" w:rsidRPr="00421FFC">
        <w:rPr>
          <w:rFonts w:ascii="Arial" w:hAnsi="Arial"/>
          <w:sz w:val="24"/>
        </w:rPr>
        <w:t xml:space="preserve"> </w:t>
      </w:r>
    </w:p>
    <w:p w14:paraId="27F41FC1" w14:textId="77777777" w:rsidR="004B7C1A" w:rsidRPr="00421FFC" w:rsidRDefault="004B7C1A">
      <w:pPr>
        <w:ind w:left="864" w:hanging="432"/>
        <w:rPr>
          <w:sz w:val="24"/>
        </w:rPr>
      </w:pPr>
      <w:r w:rsidRPr="00421FFC">
        <w:rPr>
          <w:rFonts w:ascii="Times New Roman" w:hAnsi="Times New Roman"/>
          <w:b/>
          <w:i/>
          <w:sz w:val="24"/>
        </w:rPr>
        <w:t>(James 5:19-20) Brethren, if anyone among you wanders from the truth, and someone turns him back, {20} let him know that he who turns a sinner from the error of his way will save a soul from death and cover a multitude of sins</w:t>
      </w:r>
      <w:r w:rsidRPr="00421FFC">
        <w:rPr>
          <w:sz w:val="24"/>
        </w:rPr>
        <w:t>.</w:t>
      </w:r>
    </w:p>
    <w:p w14:paraId="5B7305A7" w14:textId="77777777" w:rsidR="004B7C1A" w:rsidRPr="00421FFC" w:rsidRDefault="00421FFC">
      <w:pPr>
        <w:pStyle w:val="PlainText"/>
        <w:spacing w:line="273" w:lineRule="atLeast"/>
        <w:ind w:left="432" w:hanging="432"/>
        <w:rPr>
          <w:rFonts w:ascii="Arial" w:hAnsi="Arial"/>
          <w:sz w:val="24"/>
        </w:rPr>
      </w:pPr>
      <w:r>
        <w:rPr>
          <w:rFonts w:ascii="Arial" w:hAnsi="Arial"/>
          <w:sz w:val="24"/>
        </w:rPr>
        <w:t>4</w:t>
      </w:r>
      <w:r w:rsidR="004B7C1A" w:rsidRPr="00421FFC">
        <w:rPr>
          <w:rFonts w:ascii="Arial" w:hAnsi="Arial"/>
          <w:sz w:val="24"/>
        </w:rPr>
        <w:t xml:space="preserve">.  </w:t>
      </w:r>
      <w:r w:rsidR="004B7C1A" w:rsidRPr="00421FFC">
        <w:rPr>
          <w:rFonts w:ascii="Arial" w:hAnsi="Arial"/>
          <w:sz w:val="24"/>
          <w:u w:val="single"/>
        </w:rPr>
        <w:t xml:space="preserve">                                     </w:t>
      </w:r>
      <w:proofErr w:type="gramStart"/>
      <w:r w:rsidR="004B7C1A" w:rsidRPr="00421FFC">
        <w:rPr>
          <w:rFonts w:ascii="Arial" w:hAnsi="Arial"/>
          <w:sz w:val="24"/>
          <w:u w:val="single"/>
        </w:rPr>
        <w:t xml:space="preserve">  </w:t>
      </w:r>
      <w:r w:rsidR="004B7C1A" w:rsidRPr="00421FFC">
        <w:rPr>
          <w:rFonts w:ascii="Arial" w:hAnsi="Arial"/>
          <w:sz w:val="24"/>
        </w:rPr>
        <w:t>:</w:t>
      </w:r>
      <w:proofErr w:type="gramEnd"/>
      <w:r w:rsidR="004B7C1A" w:rsidRPr="00421FFC">
        <w:rPr>
          <w:rFonts w:ascii="Arial" w:hAnsi="Arial"/>
          <w:sz w:val="24"/>
        </w:rPr>
        <w:t xml:space="preserve"> </w:t>
      </w:r>
    </w:p>
    <w:p w14:paraId="66ACD000" w14:textId="77777777" w:rsidR="004B7C1A" w:rsidRPr="00421FFC" w:rsidRDefault="00421FFC">
      <w:pPr>
        <w:spacing w:line="273" w:lineRule="atLeast"/>
        <w:ind w:left="432" w:hanging="432"/>
        <w:rPr>
          <w:sz w:val="24"/>
        </w:rPr>
      </w:pPr>
      <w:r>
        <w:rPr>
          <w:sz w:val="24"/>
        </w:rPr>
        <w:t>5</w:t>
      </w:r>
      <w:r w:rsidR="004B7C1A" w:rsidRPr="00421FFC">
        <w:rPr>
          <w:sz w:val="24"/>
        </w:rPr>
        <w:t xml:space="preserve">. </w:t>
      </w:r>
      <w:r w:rsidR="004B7C1A" w:rsidRPr="00421FFC">
        <w:rPr>
          <w:sz w:val="24"/>
          <w:u w:val="single"/>
        </w:rPr>
        <w:t xml:space="preserve">                                      </w:t>
      </w:r>
      <w:proofErr w:type="gramStart"/>
      <w:r w:rsidR="004B7C1A" w:rsidRPr="00421FFC">
        <w:rPr>
          <w:sz w:val="24"/>
          <w:u w:val="single"/>
        </w:rPr>
        <w:t xml:space="preserve">  </w:t>
      </w:r>
      <w:r w:rsidR="004B7C1A" w:rsidRPr="00421FFC">
        <w:rPr>
          <w:sz w:val="24"/>
        </w:rPr>
        <w:t>:</w:t>
      </w:r>
      <w:proofErr w:type="gramEnd"/>
      <w:r w:rsidR="004B7C1A" w:rsidRPr="00421FFC">
        <w:rPr>
          <w:sz w:val="24"/>
        </w:rPr>
        <w:t xml:space="preserve"> </w:t>
      </w:r>
      <w:r w:rsidR="004B7C1A" w:rsidRPr="00421FFC">
        <w:rPr>
          <w:rFonts w:ascii="Times New Roman" w:hAnsi="Times New Roman"/>
          <w:b/>
          <w:i/>
          <w:sz w:val="24"/>
        </w:rPr>
        <w:t>(1 Corinthians 6:9-11) Do you not know that the unrighteous will not inherit the kingdom of God? Do not be deceived. Neither fornicators, nor idolaters, nor adulterers, nor homosexuals, nor sodomites, {10} nor thieves, nor covetous, nor drunkards, nor revilers, nor extortioners will inherit the kingdom of God. {11} And such were some of you. But you were washed, but you were sanctified, but you were justified in the name of the Lord Jesus.</w:t>
      </w:r>
    </w:p>
    <w:p w14:paraId="0EB48544" w14:textId="77777777" w:rsidR="004B7C1A" w:rsidRPr="00421FFC" w:rsidRDefault="004B7C1A">
      <w:pPr>
        <w:ind w:left="864" w:hanging="432"/>
        <w:rPr>
          <w:sz w:val="24"/>
        </w:rPr>
      </w:pPr>
      <w:r w:rsidRPr="00421FFC">
        <w:rPr>
          <w:rFonts w:ascii="Times New Roman" w:hAnsi="Times New Roman"/>
          <w:b/>
          <w:i/>
          <w:sz w:val="24"/>
        </w:rPr>
        <w:t>(1 Timothy 1:13) although I was formerly a blasphemer, a persecutor, and an insolent man; but I obtained mercy because I did it ignorantly in unbelief.</w:t>
      </w:r>
    </w:p>
    <w:p w14:paraId="3E693F72" w14:textId="77777777" w:rsidR="00421FFC" w:rsidRDefault="00421FFC">
      <w:pPr>
        <w:pStyle w:val="PlainText"/>
        <w:rPr>
          <w:rFonts w:ascii="Arial" w:hAnsi="Arial"/>
          <w:b/>
          <w:caps/>
          <w:sz w:val="24"/>
          <w:highlight w:val="yellow"/>
          <w:u w:val="single"/>
        </w:rPr>
      </w:pPr>
    </w:p>
    <w:p w14:paraId="66B3C5AA" w14:textId="77777777" w:rsidR="004B7C1A" w:rsidRDefault="004B7C1A">
      <w:pPr>
        <w:pStyle w:val="PlainText"/>
        <w:rPr>
          <w:rFonts w:ascii="Arial" w:hAnsi="Arial"/>
          <w:b/>
          <w:caps/>
          <w:sz w:val="24"/>
          <w:u w:val="single"/>
        </w:rPr>
      </w:pPr>
      <w:r>
        <w:rPr>
          <w:rFonts w:ascii="Arial" w:hAnsi="Arial"/>
          <w:b/>
          <w:caps/>
          <w:sz w:val="24"/>
          <w:highlight w:val="yellow"/>
          <w:u w:val="single"/>
        </w:rPr>
        <w:t>WHO CAN COMMIT this blasphemy?</w:t>
      </w:r>
    </w:p>
    <w:p w14:paraId="19B2EF04" w14:textId="77777777" w:rsidR="004B7C1A" w:rsidRDefault="004B7C1A">
      <w:pPr>
        <w:pStyle w:val="PlainText"/>
        <w:rPr>
          <w:rFonts w:ascii="Arial" w:hAnsi="Arial"/>
          <w:sz w:val="24"/>
        </w:rPr>
      </w:pPr>
      <w:r>
        <w:rPr>
          <w:rFonts w:ascii="Arial" w:hAnsi="Arial"/>
          <w:sz w:val="24"/>
        </w:rPr>
        <w:t xml:space="preserve">The answer is that it is a matter of the </w:t>
      </w:r>
      <w:r>
        <w:rPr>
          <w:rFonts w:ascii="Arial" w:hAnsi="Arial"/>
          <w:sz w:val="24"/>
          <w:u w:val="single"/>
        </w:rPr>
        <w:t xml:space="preserve">                                                                                   </w:t>
      </w:r>
      <w:r>
        <w:rPr>
          <w:rFonts w:ascii="Arial" w:hAnsi="Arial"/>
          <w:sz w:val="24"/>
        </w:rPr>
        <w:t xml:space="preserve">.  </w:t>
      </w:r>
    </w:p>
    <w:p w14:paraId="00882148" w14:textId="77777777" w:rsidR="004B7C1A" w:rsidRDefault="004B7C1A">
      <w:pPr>
        <w:pStyle w:val="PlainText"/>
        <w:rPr>
          <w:rFonts w:ascii="Arial" w:hAnsi="Arial"/>
          <w:sz w:val="24"/>
        </w:rPr>
      </w:pPr>
      <w:r>
        <w:rPr>
          <w:rFonts w:ascii="Arial" w:hAnsi="Arial"/>
          <w:sz w:val="24"/>
        </w:rPr>
        <w:t xml:space="preserve">Don’t be deceived, We </w:t>
      </w:r>
      <w:r>
        <w:rPr>
          <w:rFonts w:ascii="Arial" w:hAnsi="Arial"/>
          <w:sz w:val="24"/>
          <w:u w:val="single"/>
        </w:rPr>
        <w:t>Can</w:t>
      </w:r>
      <w:r>
        <w:rPr>
          <w:rFonts w:ascii="Arial" w:hAnsi="Arial"/>
          <w:sz w:val="24"/>
        </w:rPr>
        <w:t xml:space="preserve"> Commit It Notice that Jesus warned </w:t>
      </w:r>
      <w:proofErr w:type="gramStart"/>
      <w:r>
        <w:rPr>
          <w:rFonts w:ascii="Arial" w:hAnsi="Arial"/>
          <w:sz w:val="24"/>
        </w:rPr>
        <w:t>“</w:t>
      </w:r>
      <w:r>
        <w:rPr>
          <w:rFonts w:ascii="Arial" w:hAnsi="Arial"/>
          <w:sz w:val="24"/>
          <w:u w:val="single"/>
        </w:rPr>
        <w:t xml:space="preserve">  </w:t>
      </w:r>
      <w:proofErr w:type="gramEnd"/>
      <w:r>
        <w:rPr>
          <w:rFonts w:ascii="Arial" w:hAnsi="Arial"/>
          <w:sz w:val="24"/>
          <w:u w:val="single"/>
        </w:rPr>
        <w:t xml:space="preserve">                                             </w:t>
      </w:r>
      <w:r>
        <w:rPr>
          <w:rFonts w:ascii="Arial" w:hAnsi="Arial"/>
          <w:sz w:val="24"/>
        </w:rPr>
        <w:t>”</w:t>
      </w:r>
    </w:p>
    <w:p w14:paraId="01717CCF" w14:textId="612D14F0" w:rsidR="004B7C1A" w:rsidRDefault="004B7C1A">
      <w:pPr>
        <w:spacing w:line="273" w:lineRule="atLeast"/>
        <w:ind w:left="432" w:hanging="432"/>
        <w:rPr>
          <w:rFonts w:ascii="Times New Roman" w:hAnsi="Times New Roman"/>
          <w:b/>
          <w:i/>
          <w:sz w:val="24"/>
        </w:rPr>
      </w:pPr>
      <w:r>
        <w:rPr>
          <w:rFonts w:ascii="Times New Roman" w:hAnsi="Times New Roman"/>
          <w:b/>
          <w:i/>
          <w:sz w:val="24"/>
        </w:rPr>
        <w:t>(Acts 7:51</w:t>
      </w:r>
      <w:proofErr w:type="gramStart"/>
      <w:r>
        <w:rPr>
          <w:rFonts w:ascii="Times New Roman" w:hAnsi="Times New Roman"/>
          <w:b/>
          <w:i/>
          <w:sz w:val="24"/>
        </w:rPr>
        <w:t>)  "</w:t>
      </w:r>
      <w:proofErr w:type="gramEnd"/>
      <w:r>
        <w:rPr>
          <w:rFonts w:ascii="Times New Roman" w:hAnsi="Times New Roman"/>
          <w:b/>
          <w:i/>
          <w:sz w:val="24"/>
        </w:rPr>
        <w:t xml:space="preserve">You </w:t>
      </w:r>
      <w:r w:rsidR="008A205E">
        <w:rPr>
          <w:rFonts w:ascii="Times New Roman" w:hAnsi="Times New Roman"/>
          <w:b/>
          <w:i/>
          <w:sz w:val="24"/>
        </w:rPr>
        <w:t>stiff-necked</w:t>
      </w:r>
      <w:r>
        <w:rPr>
          <w:rFonts w:ascii="Times New Roman" w:hAnsi="Times New Roman"/>
          <w:b/>
          <w:i/>
          <w:sz w:val="24"/>
        </w:rPr>
        <w:t xml:space="preserve"> and uncircumcised in heart and ears! You always </w:t>
      </w:r>
      <w:r>
        <w:rPr>
          <w:rFonts w:ascii="Times New Roman" w:hAnsi="Times New Roman"/>
          <w:b/>
          <w:i/>
          <w:sz w:val="24"/>
          <w:u w:val="single"/>
        </w:rPr>
        <w:t>resist</w:t>
      </w:r>
      <w:r>
        <w:rPr>
          <w:rFonts w:ascii="Times New Roman" w:hAnsi="Times New Roman"/>
          <w:b/>
          <w:i/>
          <w:sz w:val="24"/>
        </w:rPr>
        <w:t xml:space="preserve"> the Holy Spirit; as your fathers did, so do you.</w:t>
      </w:r>
    </w:p>
    <w:p w14:paraId="79CDC6C5" w14:textId="77777777" w:rsidR="004B7C1A" w:rsidRDefault="004B7C1A">
      <w:pPr>
        <w:spacing w:line="273" w:lineRule="atLeast"/>
        <w:ind w:left="432" w:hanging="432"/>
        <w:rPr>
          <w:rFonts w:ascii="Times New Roman" w:hAnsi="Times New Roman"/>
          <w:b/>
          <w:i/>
          <w:sz w:val="24"/>
        </w:rPr>
      </w:pPr>
      <w:r>
        <w:rPr>
          <w:rFonts w:ascii="Times New Roman" w:hAnsi="Times New Roman"/>
          <w:b/>
          <w:i/>
          <w:sz w:val="24"/>
        </w:rPr>
        <w:t xml:space="preserve">(Hebrews 10:28-29) Anyone who has rejected Moses' law dies without mercy on the testimony of two or three witnesses. {29} Of how much worse punishment, do you suppose, will he be thought worthy who has trampled the Son of God underfoot, counted the blood of the covenant by which he was sanctified a common thing, and </w:t>
      </w:r>
      <w:r>
        <w:rPr>
          <w:rFonts w:ascii="Times New Roman" w:hAnsi="Times New Roman"/>
          <w:b/>
          <w:i/>
          <w:sz w:val="24"/>
          <w:u w:val="single"/>
        </w:rPr>
        <w:t>insulted</w:t>
      </w:r>
      <w:r>
        <w:rPr>
          <w:rFonts w:ascii="Times New Roman" w:hAnsi="Times New Roman"/>
          <w:b/>
          <w:i/>
          <w:sz w:val="24"/>
        </w:rPr>
        <w:t xml:space="preserve"> the Spirit of grace?</w:t>
      </w:r>
    </w:p>
    <w:p w14:paraId="664F7A65" w14:textId="77777777" w:rsidR="004B7C1A" w:rsidRDefault="004B7C1A">
      <w:pPr>
        <w:spacing w:line="273" w:lineRule="atLeast"/>
        <w:ind w:left="432" w:hanging="432"/>
        <w:rPr>
          <w:sz w:val="24"/>
        </w:rPr>
      </w:pPr>
      <w:r>
        <w:rPr>
          <w:rFonts w:ascii="Times New Roman" w:hAnsi="Times New Roman"/>
          <w:b/>
          <w:i/>
          <w:sz w:val="24"/>
        </w:rPr>
        <w:t>1 Thessalonians 5:19</w:t>
      </w:r>
      <w:r>
        <w:rPr>
          <w:sz w:val="24"/>
        </w:rPr>
        <w:t xml:space="preserve"> </w:t>
      </w:r>
      <w:r>
        <w:rPr>
          <w:rFonts w:ascii="Times New Roman" w:hAnsi="Times New Roman"/>
          <w:b/>
          <w:i/>
          <w:sz w:val="24"/>
        </w:rPr>
        <w:t xml:space="preserve">Do not </w:t>
      </w:r>
      <w:r>
        <w:rPr>
          <w:rFonts w:ascii="Times New Roman" w:hAnsi="Times New Roman"/>
          <w:b/>
          <w:i/>
          <w:sz w:val="24"/>
          <w:u w:val="single"/>
        </w:rPr>
        <w:t>quench</w:t>
      </w:r>
      <w:r>
        <w:rPr>
          <w:rFonts w:ascii="Times New Roman" w:hAnsi="Times New Roman"/>
          <w:b/>
          <w:i/>
          <w:sz w:val="24"/>
        </w:rPr>
        <w:t xml:space="preserve"> the Spirit</w:t>
      </w:r>
      <w:r>
        <w:rPr>
          <w:sz w:val="24"/>
        </w:rPr>
        <w:t>.</w:t>
      </w:r>
    </w:p>
    <w:p w14:paraId="12176BE8" w14:textId="77777777" w:rsidR="004B7C1A" w:rsidRDefault="004B7C1A">
      <w:pPr>
        <w:pStyle w:val="PlainText"/>
        <w:ind w:left="432"/>
        <w:rPr>
          <w:rFonts w:ascii="Arial" w:hAnsi="Arial"/>
          <w:sz w:val="24"/>
        </w:rPr>
      </w:pPr>
    </w:p>
    <w:p w14:paraId="27935662" w14:textId="77777777" w:rsidR="004B7C1A" w:rsidRDefault="000330F5">
      <w:pPr>
        <w:pStyle w:val="PlainText"/>
        <w:rPr>
          <w:rFonts w:ascii="Arial" w:hAnsi="Arial"/>
          <w:b/>
          <w:caps/>
          <w:sz w:val="24"/>
          <w:u w:val="single"/>
        </w:rPr>
      </w:pPr>
      <w:r>
        <w:rPr>
          <w:rFonts w:ascii="Arial" w:hAnsi="Arial"/>
          <w:b/>
          <w:caps/>
          <w:sz w:val="24"/>
          <w:highlight w:val="yellow"/>
          <w:u w:val="single"/>
        </w:rPr>
        <w:br w:type="page"/>
      </w:r>
      <w:r w:rsidR="004B7C1A">
        <w:rPr>
          <w:rFonts w:ascii="Arial" w:hAnsi="Arial"/>
          <w:b/>
          <w:caps/>
          <w:sz w:val="24"/>
          <w:highlight w:val="yellow"/>
          <w:u w:val="single"/>
        </w:rPr>
        <w:t>WHAT IS this blasphemy AND WHAT</w:t>
      </w:r>
      <w:r w:rsidR="008D401B">
        <w:rPr>
          <w:rFonts w:ascii="Arial" w:hAnsi="Arial"/>
          <w:b/>
          <w:caps/>
          <w:sz w:val="24"/>
          <w:highlight w:val="yellow"/>
          <w:u w:val="single"/>
        </w:rPr>
        <w:t xml:space="preserve"> is</w:t>
      </w:r>
      <w:r w:rsidR="004B7C1A">
        <w:rPr>
          <w:rFonts w:ascii="Arial" w:hAnsi="Arial"/>
          <w:b/>
          <w:caps/>
          <w:sz w:val="24"/>
          <w:highlight w:val="yellow"/>
          <w:u w:val="single"/>
        </w:rPr>
        <w:t xml:space="preserve"> UNFORGIVABLE?</w:t>
      </w:r>
    </w:p>
    <w:p w14:paraId="5A65C2CB" w14:textId="77777777" w:rsidR="000330F5" w:rsidRDefault="000330F5">
      <w:pPr>
        <w:pStyle w:val="PlainText"/>
        <w:rPr>
          <w:rFonts w:ascii="Arial" w:hAnsi="Arial"/>
          <w:sz w:val="24"/>
        </w:rPr>
      </w:pPr>
    </w:p>
    <w:p w14:paraId="0CEED3BF" w14:textId="77777777" w:rsidR="004B7C1A" w:rsidRDefault="004B7C1A">
      <w:pPr>
        <w:pStyle w:val="PlainText"/>
        <w:rPr>
          <w:rFonts w:ascii="Arial" w:hAnsi="Arial"/>
          <w:sz w:val="24"/>
        </w:rPr>
      </w:pPr>
      <w:r>
        <w:rPr>
          <w:rFonts w:ascii="Arial" w:hAnsi="Arial"/>
          <w:sz w:val="24"/>
        </w:rPr>
        <w:t>Definition of blaspheme is "</w:t>
      </w:r>
      <w:r>
        <w:rPr>
          <w:rFonts w:ascii="Arial" w:hAnsi="Arial"/>
          <w:sz w:val="24"/>
          <w:u w:val="single"/>
        </w:rPr>
        <w:t xml:space="preserve">                                                                                             </w:t>
      </w:r>
      <w:r>
        <w:rPr>
          <w:rFonts w:ascii="Arial" w:hAnsi="Arial"/>
          <w:sz w:val="24"/>
        </w:rPr>
        <w:t xml:space="preserve">."   </w:t>
      </w:r>
    </w:p>
    <w:p w14:paraId="413DEC60" w14:textId="77777777" w:rsidR="000330F5" w:rsidRDefault="000330F5">
      <w:pPr>
        <w:pStyle w:val="PlainText"/>
        <w:spacing w:line="273" w:lineRule="atLeast"/>
        <w:ind w:left="432" w:hanging="432"/>
        <w:rPr>
          <w:rFonts w:ascii="Arial" w:hAnsi="Arial"/>
          <w:sz w:val="24"/>
        </w:rPr>
      </w:pPr>
    </w:p>
    <w:p w14:paraId="7FA1FC3B" w14:textId="77777777" w:rsidR="004B7C1A" w:rsidRDefault="004B7C1A">
      <w:pPr>
        <w:pStyle w:val="PlainText"/>
        <w:spacing w:line="273" w:lineRule="atLeast"/>
        <w:ind w:left="432" w:hanging="432"/>
        <w:rPr>
          <w:rFonts w:ascii="Arial" w:hAnsi="Arial"/>
          <w:sz w:val="24"/>
        </w:rPr>
      </w:pPr>
      <w:r>
        <w:rPr>
          <w:rFonts w:ascii="Arial" w:hAnsi="Arial"/>
          <w:sz w:val="24"/>
        </w:rPr>
        <w:t>Their sin was Unforgivable Because It Was Combined</w:t>
      </w:r>
      <w:r>
        <w:rPr>
          <w:rFonts w:ascii="Arial" w:hAnsi="Arial"/>
          <w:sz w:val="24"/>
          <w:u w:val="single"/>
        </w:rPr>
        <w:t xml:space="preserve">                                                   :</w:t>
      </w:r>
      <w:r>
        <w:rPr>
          <w:rFonts w:ascii="Arial" w:hAnsi="Arial"/>
          <w:sz w:val="24"/>
        </w:rPr>
        <w:t xml:space="preserve"> </w:t>
      </w:r>
    </w:p>
    <w:p w14:paraId="04567014" w14:textId="77777777" w:rsidR="000330F5" w:rsidRDefault="000330F5">
      <w:pPr>
        <w:spacing w:line="273" w:lineRule="atLeast"/>
        <w:ind w:left="432" w:hanging="432"/>
        <w:rPr>
          <w:rFonts w:ascii="Times New Roman" w:hAnsi="Times New Roman"/>
          <w:b/>
          <w:i/>
          <w:sz w:val="24"/>
        </w:rPr>
      </w:pPr>
    </w:p>
    <w:p w14:paraId="0316607F" w14:textId="181BDE38" w:rsidR="004B7C1A" w:rsidRDefault="004B7C1A">
      <w:pPr>
        <w:spacing w:line="273" w:lineRule="atLeast"/>
        <w:ind w:left="432" w:hanging="432"/>
        <w:rPr>
          <w:rFonts w:ascii="Times New Roman" w:hAnsi="Times New Roman"/>
          <w:b/>
          <w:i/>
          <w:sz w:val="24"/>
        </w:rPr>
      </w:pPr>
      <w:r>
        <w:rPr>
          <w:rFonts w:ascii="Times New Roman" w:hAnsi="Times New Roman"/>
          <w:b/>
          <w:i/>
          <w:sz w:val="24"/>
        </w:rPr>
        <w:t>(Matthew 12:33-39</w:t>
      </w:r>
      <w:r w:rsidR="00DB1D0B">
        <w:rPr>
          <w:rFonts w:ascii="Times New Roman" w:hAnsi="Times New Roman"/>
          <w:b/>
          <w:i/>
          <w:sz w:val="24"/>
        </w:rPr>
        <w:t>) “</w:t>
      </w:r>
      <w:r>
        <w:rPr>
          <w:rFonts w:ascii="Times New Roman" w:hAnsi="Times New Roman"/>
          <w:b/>
          <w:i/>
          <w:sz w:val="24"/>
        </w:rPr>
        <w:t xml:space="preserve">Either make the tree good and its fruit good, or else make the tree bad and its fruit bad; for a tree is known by its fruit. {34} "Brood of vipers! How can you, being evil, speak good things? For out of the abundance of the heart the mouth speaks. {35} "A good man out of the good treasure of his heart brings forth good things, and an evil man out of the evil treasure brings forth evil things. {36} "But I say to you that for every idle word </w:t>
      </w:r>
      <w:proofErr w:type="gramStart"/>
      <w:r>
        <w:rPr>
          <w:rFonts w:ascii="Times New Roman" w:hAnsi="Times New Roman"/>
          <w:b/>
          <w:i/>
          <w:sz w:val="24"/>
        </w:rPr>
        <w:t>men</w:t>
      </w:r>
      <w:proofErr w:type="gramEnd"/>
      <w:r>
        <w:rPr>
          <w:rFonts w:ascii="Times New Roman" w:hAnsi="Times New Roman"/>
          <w:b/>
          <w:i/>
          <w:sz w:val="24"/>
        </w:rPr>
        <w:t xml:space="preserve"> may speak, they will give account of it in the day of judgment. {37} "For by your words you will be justified, and by your words you will be condemned." {38} Then some of the scribes and Pharisees answered, saying, "Teacher, we want to see a sign from You." {39} But He answered and said to them, "An evil and adulterous generation seeks after a sign… </w:t>
      </w:r>
    </w:p>
    <w:p w14:paraId="0C80A894" w14:textId="77777777" w:rsidR="00456E55" w:rsidRPr="00456E55" w:rsidRDefault="00456E55" w:rsidP="00456E55">
      <w:pPr>
        <w:spacing w:line="273" w:lineRule="atLeast"/>
        <w:ind w:left="432" w:hanging="432"/>
        <w:rPr>
          <w:sz w:val="24"/>
        </w:rPr>
      </w:pPr>
    </w:p>
    <w:p w14:paraId="3ECFF156" w14:textId="77777777" w:rsidR="00BE173C" w:rsidRDefault="00BE173C">
      <w:pPr>
        <w:pStyle w:val="PlainText"/>
        <w:spacing w:line="273" w:lineRule="atLeast"/>
        <w:ind w:left="432" w:hanging="432"/>
        <w:rPr>
          <w:rFonts w:ascii="Times New Roman" w:hAnsi="Times New Roman"/>
          <w:b/>
          <w:i/>
          <w:sz w:val="24"/>
        </w:rPr>
      </w:pPr>
      <w:r>
        <w:rPr>
          <w:rFonts w:ascii="Times New Roman" w:hAnsi="Times New Roman"/>
          <w:b/>
          <w:i/>
          <w:sz w:val="24"/>
        </w:rPr>
        <w:t>(</w:t>
      </w:r>
      <w:r w:rsidRPr="00BE173C">
        <w:rPr>
          <w:rFonts w:ascii="Times New Roman" w:hAnsi="Times New Roman"/>
          <w:b/>
          <w:i/>
          <w:sz w:val="24"/>
        </w:rPr>
        <w:t>1 Timothy 4:1-3</w:t>
      </w:r>
      <w:r>
        <w:rPr>
          <w:rFonts w:ascii="Times New Roman" w:hAnsi="Times New Roman"/>
          <w:b/>
          <w:i/>
          <w:sz w:val="24"/>
        </w:rPr>
        <w:t xml:space="preserve">) </w:t>
      </w:r>
      <w:bookmarkStart w:id="0" w:name="2"/>
      <w:bookmarkEnd w:id="0"/>
      <w:r w:rsidRPr="00BE173C">
        <w:rPr>
          <w:rFonts w:ascii="Times New Roman" w:hAnsi="Times New Roman"/>
          <w:b/>
          <w:i/>
          <w:sz w:val="24"/>
        </w:rPr>
        <w:t xml:space="preserve">But the Spirit explicitly says that in later times some will fall away from the faith, paying attention to deceitful spirits and doctrines of demons, </w:t>
      </w:r>
      <w:bookmarkStart w:id="1" w:name="3"/>
      <w:bookmarkEnd w:id="1"/>
      <w:r w:rsidRPr="00BE173C">
        <w:rPr>
          <w:rFonts w:ascii="Times New Roman" w:hAnsi="Times New Roman"/>
          <w:b/>
          <w:i/>
          <w:sz w:val="24"/>
          <w:vertAlign w:val="superscript"/>
        </w:rPr>
        <w:t>2</w:t>
      </w:r>
      <w:r w:rsidRPr="00BE173C">
        <w:rPr>
          <w:rFonts w:ascii="Times New Roman" w:hAnsi="Times New Roman"/>
          <w:b/>
          <w:i/>
          <w:sz w:val="24"/>
        </w:rPr>
        <w:t xml:space="preserve">by means of the hypocrisy of liars seared in their own conscience as with a branding iron, </w:t>
      </w:r>
      <w:bookmarkStart w:id="2" w:name="4"/>
      <w:bookmarkEnd w:id="2"/>
      <w:r w:rsidRPr="00BE173C">
        <w:rPr>
          <w:rFonts w:ascii="Times New Roman" w:hAnsi="Times New Roman"/>
          <w:b/>
          <w:i/>
          <w:sz w:val="24"/>
          <w:vertAlign w:val="superscript"/>
        </w:rPr>
        <w:t>3</w:t>
      </w:r>
      <w:r w:rsidRPr="00BE173C">
        <w:rPr>
          <w:rFonts w:ascii="Times New Roman" w:hAnsi="Times New Roman"/>
          <w:b/>
          <w:i/>
          <w:iCs/>
          <w:sz w:val="24"/>
        </w:rPr>
        <w:t>men</w:t>
      </w:r>
      <w:r w:rsidRPr="00BE173C">
        <w:rPr>
          <w:rFonts w:ascii="Times New Roman" w:hAnsi="Times New Roman"/>
          <w:b/>
          <w:i/>
          <w:sz w:val="24"/>
        </w:rPr>
        <w:t xml:space="preserve"> who forbid marriage </w:t>
      </w:r>
      <w:r w:rsidRPr="00BE173C">
        <w:rPr>
          <w:rFonts w:ascii="Times New Roman" w:hAnsi="Times New Roman"/>
          <w:b/>
          <w:i/>
          <w:iCs/>
          <w:sz w:val="24"/>
        </w:rPr>
        <w:t>and advocate</w:t>
      </w:r>
      <w:r w:rsidRPr="00BE173C">
        <w:rPr>
          <w:rFonts w:ascii="Times New Roman" w:hAnsi="Times New Roman"/>
          <w:b/>
          <w:i/>
          <w:sz w:val="24"/>
        </w:rPr>
        <w:t xml:space="preserve"> abstaining from foods which God has created to be gratefully shared in by those who believe and know the truth. </w:t>
      </w:r>
    </w:p>
    <w:p w14:paraId="4A6A4A39" w14:textId="77777777" w:rsidR="004B7C1A" w:rsidRDefault="004B7C1A">
      <w:pPr>
        <w:pStyle w:val="PlainText"/>
        <w:spacing w:line="273" w:lineRule="atLeast"/>
        <w:ind w:left="432" w:hanging="432"/>
        <w:rPr>
          <w:sz w:val="24"/>
        </w:rPr>
      </w:pPr>
      <w:r>
        <w:rPr>
          <w:rFonts w:ascii="Times New Roman" w:hAnsi="Times New Roman"/>
          <w:b/>
          <w:i/>
          <w:sz w:val="24"/>
        </w:rPr>
        <w:t>(Proverbs 29:1)  He who is often rebuked, and hardens his neck, Will suddenly be destroyed, and that without remedy.</w:t>
      </w:r>
    </w:p>
    <w:p w14:paraId="6AAE3D07" w14:textId="77777777" w:rsidR="004B7C1A" w:rsidRDefault="004B7C1A">
      <w:pPr>
        <w:spacing w:line="273" w:lineRule="atLeast"/>
        <w:ind w:left="432" w:hanging="432"/>
        <w:rPr>
          <w:sz w:val="24"/>
        </w:rPr>
      </w:pPr>
      <w:r>
        <w:rPr>
          <w:sz w:val="24"/>
        </w:rPr>
        <w:t xml:space="preserve">To intentionally and forever reject the last and only message from God about our salvation is an unforgivable sin. </w:t>
      </w:r>
      <w:r>
        <w:rPr>
          <w:rFonts w:ascii="Times New Roman" w:hAnsi="Times New Roman"/>
          <w:b/>
          <w:i/>
          <w:sz w:val="24"/>
        </w:rPr>
        <w:t>(Acts 17:30)  "Truly, these times of ignorance God overlooked, but now commands all men everywhere to repent, (Luke 13:5)  "I tell you, no; but unless you repent you will all likewise perish."</w:t>
      </w:r>
    </w:p>
    <w:p w14:paraId="39682AF5" w14:textId="77777777" w:rsidR="00421FFC" w:rsidRDefault="004B7C1A">
      <w:pPr>
        <w:spacing w:line="273" w:lineRule="atLeast"/>
        <w:ind w:left="432" w:hanging="432"/>
        <w:rPr>
          <w:sz w:val="24"/>
        </w:rPr>
      </w:pPr>
      <w:r>
        <w:rPr>
          <w:sz w:val="24"/>
        </w:rPr>
        <w:t xml:space="preserve">Think of the consistency of Jesus’ message. </w:t>
      </w:r>
      <w:r>
        <w:rPr>
          <w:rFonts w:ascii="Times New Roman" w:hAnsi="Times New Roman"/>
          <w:b/>
          <w:i/>
          <w:sz w:val="24"/>
        </w:rPr>
        <w:t>(1 John 5:16-17) If anyone sees his brother sinning a sin which does not lead to death, he will ask, and He will give him life for those who commit sin not leading to death. There is sin leading to death. I do not say that he should pray about that. {17} All unrighteousness is sin, and there is sin not leading to death.</w:t>
      </w:r>
      <w:r>
        <w:rPr>
          <w:sz w:val="24"/>
        </w:rPr>
        <w:t xml:space="preserve"> What is this sin?  </w:t>
      </w:r>
    </w:p>
    <w:p w14:paraId="6C44C4AE" w14:textId="77777777" w:rsidR="00421FFC" w:rsidRDefault="00421FFC">
      <w:pPr>
        <w:spacing w:line="273" w:lineRule="atLeast"/>
        <w:ind w:left="432" w:hanging="432"/>
        <w:rPr>
          <w:sz w:val="24"/>
        </w:rPr>
      </w:pPr>
    </w:p>
    <w:p w14:paraId="253A3296" w14:textId="77777777" w:rsidR="004B7C1A" w:rsidRDefault="004B7C1A">
      <w:pPr>
        <w:spacing w:line="273" w:lineRule="atLeast"/>
        <w:ind w:left="432" w:hanging="432"/>
        <w:rPr>
          <w:sz w:val="24"/>
        </w:rPr>
      </w:pPr>
      <w:r>
        <w:rPr>
          <w:sz w:val="24"/>
        </w:rPr>
        <w:t xml:space="preserve">It is no particular sin but </w:t>
      </w:r>
      <w:r>
        <w:rPr>
          <w:sz w:val="24"/>
          <w:u w:val="single"/>
        </w:rPr>
        <w:t>any sin someone will not confess and repent of.</w:t>
      </w:r>
      <w:r>
        <w:rPr>
          <w:sz w:val="24"/>
        </w:rPr>
        <w:t xml:space="preserve">  </w:t>
      </w:r>
    </w:p>
    <w:p w14:paraId="44B36335" w14:textId="77777777" w:rsidR="004B7C1A" w:rsidRDefault="004B7C1A">
      <w:pPr>
        <w:pStyle w:val="PlainText"/>
        <w:ind w:left="720"/>
        <w:rPr>
          <w:rFonts w:ascii="Arial" w:hAnsi="Arial"/>
          <w:sz w:val="24"/>
        </w:rPr>
      </w:pPr>
    </w:p>
    <w:p w14:paraId="30F1C35E" w14:textId="77777777" w:rsidR="004B7C1A" w:rsidRDefault="004B7C1A">
      <w:pPr>
        <w:pStyle w:val="PlainText"/>
        <w:ind w:left="720"/>
        <w:rPr>
          <w:rFonts w:ascii="Arial" w:hAnsi="Arial"/>
          <w:sz w:val="24"/>
        </w:rPr>
      </w:pPr>
      <w:r>
        <w:rPr>
          <w:rFonts w:ascii="Arial" w:hAnsi="Arial"/>
          <w:sz w:val="24"/>
        </w:rPr>
        <w:t xml:space="preserve">From 1 John 1:9 we can construct this syllogism:  </w:t>
      </w:r>
    </w:p>
    <w:p w14:paraId="45E0C231" w14:textId="77777777" w:rsidR="004B7C1A" w:rsidRDefault="004B7C1A">
      <w:pPr>
        <w:pStyle w:val="PlainText"/>
        <w:numPr>
          <w:ilvl w:val="0"/>
          <w:numId w:val="7"/>
        </w:numPr>
        <w:tabs>
          <w:tab w:val="clear" w:pos="360"/>
          <w:tab w:val="num" w:pos="1080"/>
        </w:tabs>
        <w:ind w:left="1080"/>
        <w:rPr>
          <w:rFonts w:ascii="Arial" w:hAnsi="Arial"/>
          <w:sz w:val="24"/>
        </w:rPr>
      </w:pPr>
      <w:r>
        <w:rPr>
          <w:rFonts w:ascii="Arial" w:hAnsi="Arial"/>
          <w:sz w:val="24"/>
        </w:rPr>
        <w:t xml:space="preserve">Major premise: God will forgive all sin confessed.  </w:t>
      </w:r>
    </w:p>
    <w:p w14:paraId="5A86B1DC" w14:textId="77777777" w:rsidR="004B7C1A" w:rsidRDefault="004B7C1A">
      <w:pPr>
        <w:pStyle w:val="PlainText"/>
        <w:numPr>
          <w:ilvl w:val="0"/>
          <w:numId w:val="7"/>
        </w:numPr>
        <w:tabs>
          <w:tab w:val="clear" w:pos="360"/>
          <w:tab w:val="num" w:pos="1080"/>
        </w:tabs>
        <w:ind w:left="1080"/>
        <w:rPr>
          <w:rFonts w:ascii="Arial" w:hAnsi="Arial"/>
          <w:sz w:val="24"/>
        </w:rPr>
      </w:pPr>
      <w:r>
        <w:rPr>
          <w:rFonts w:ascii="Arial" w:hAnsi="Arial"/>
          <w:sz w:val="24"/>
        </w:rPr>
        <w:t xml:space="preserve">Minor premise: God will not forgive a sin we carry unto death.  </w:t>
      </w:r>
    </w:p>
    <w:p w14:paraId="7C621983" w14:textId="77777777" w:rsidR="004B7C1A" w:rsidRDefault="004B7C1A">
      <w:pPr>
        <w:pStyle w:val="PlainText"/>
        <w:numPr>
          <w:ilvl w:val="0"/>
          <w:numId w:val="7"/>
        </w:numPr>
        <w:tabs>
          <w:tab w:val="clear" w:pos="360"/>
          <w:tab w:val="num" w:pos="1080"/>
        </w:tabs>
        <w:ind w:left="1080"/>
        <w:rPr>
          <w:rFonts w:ascii="Arial" w:hAnsi="Arial"/>
          <w:sz w:val="24"/>
        </w:rPr>
      </w:pPr>
      <w:r>
        <w:rPr>
          <w:rFonts w:ascii="Arial" w:hAnsi="Arial"/>
          <w:sz w:val="24"/>
        </w:rPr>
        <w:t>Conclusion:  The sin unto death is a sin one will not confess or repent of.</w:t>
      </w:r>
    </w:p>
    <w:p w14:paraId="5A79B990" w14:textId="77777777" w:rsidR="004B7C1A" w:rsidRDefault="004B7C1A">
      <w:pPr>
        <w:pStyle w:val="PlainText"/>
        <w:rPr>
          <w:rFonts w:ascii="Arial" w:hAnsi="Arial"/>
          <w:sz w:val="24"/>
        </w:rPr>
      </w:pPr>
    </w:p>
    <w:p w14:paraId="0AD0B6A3" w14:textId="77777777" w:rsidR="004B7C1A" w:rsidRDefault="004B7C1A">
      <w:pPr>
        <w:spacing w:line="273" w:lineRule="atLeast"/>
        <w:ind w:left="432" w:hanging="432"/>
        <w:rPr>
          <w:sz w:val="24"/>
        </w:rPr>
      </w:pPr>
      <w:r>
        <w:rPr>
          <w:rFonts w:ascii="Times New Roman" w:hAnsi="Times New Roman"/>
          <w:b/>
          <w:i/>
          <w:sz w:val="24"/>
        </w:rPr>
        <w:t>(Hebrews 6:4-6) For it is impossible for those who were once enlightened, and have tasted the heavenly gift, and have become partakers of the Holy Spirit, {5} and have tasted the good word of God and the powers of the age to come, {6} if they fall away, to renew them again to repentance, since they crucify again for themselves the Son of God, and put Him to an open shame.</w:t>
      </w:r>
    </w:p>
    <w:p w14:paraId="03FB3F38" w14:textId="77777777" w:rsidR="004B7C1A" w:rsidRDefault="004B7C1A">
      <w:pPr>
        <w:pStyle w:val="BodyTextIndent2"/>
      </w:pPr>
      <w:r>
        <w:rPr>
          <w:sz w:val="24"/>
        </w:rPr>
        <w:t>Therefore, as the Holy Spirit says: (Hebrews 3:7-8) "Today, if you will hear His voice, {8} Do not harden your hearts as in the rebellion, In the day of trial in the wilderness,</w:t>
      </w:r>
    </w:p>
    <w:sectPr w:rsidR="004B7C1A">
      <w:headerReference w:type="default" r:id="rId7"/>
      <w:pgSz w:w="12240" w:h="15840"/>
      <w:pgMar w:top="1296"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FA0C4" w14:textId="77777777" w:rsidR="008F0107" w:rsidRDefault="008F0107">
      <w:r>
        <w:separator/>
      </w:r>
    </w:p>
  </w:endnote>
  <w:endnote w:type="continuationSeparator" w:id="0">
    <w:p w14:paraId="4302E45A" w14:textId="77777777" w:rsidR="008F0107" w:rsidRDefault="008F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3A68E" w14:textId="77777777" w:rsidR="008F0107" w:rsidRDefault="008F0107">
      <w:r>
        <w:separator/>
      </w:r>
    </w:p>
  </w:footnote>
  <w:footnote w:type="continuationSeparator" w:id="0">
    <w:p w14:paraId="33689636" w14:textId="77777777" w:rsidR="008F0107" w:rsidRDefault="008F0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EF0B4" w14:textId="77777777" w:rsidR="004B7C1A" w:rsidRDefault="004B7C1A">
    <w:pPr>
      <w:pStyle w:val="Head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D81AC6">
      <w:rPr>
        <w:rStyle w:val="PageNumber"/>
        <w:noProof/>
        <w:sz w:val="22"/>
      </w:rPr>
      <w:t>8</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7253F"/>
    <w:multiLevelType w:val="singleLevel"/>
    <w:tmpl w:val="06181E5C"/>
    <w:lvl w:ilvl="0">
      <w:start w:val="1"/>
      <w:numFmt w:val="decimal"/>
      <w:lvlText w:val="%1."/>
      <w:lvlJc w:val="left"/>
      <w:pPr>
        <w:tabs>
          <w:tab w:val="num" w:pos="390"/>
        </w:tabs>
        <w:ind w:left="390" w:hanging="390"/>
      </w:pPr>
      <w:rPr>
        <w:rFonts w:hint="default"/>
      </w:rPr>
    </w:lvl>
  </w:abstractNum>
  <w:abstractNum w:abstractNumId="1" w15:restartNumberingAfterBreak="0">
    <w:nsid w:val="1A4A4590"/>
    <w:multiLevelType w:val="singleLevel"/>
    <w:tmpl w:val="C08C4414"/>
    <w:lvl w:ilvl="0">
      <w:start w:val="1"/>
      <w:numFmt w:val="decimal"/>
      <w:lvlText w:val="%1."/>
      <w:lvlJc w:val="left"/>
      <w:pPr>
        <w:tabs>
          <w:tab w:val="num" w:pos="822"/>
        </w:tabs>
        <w:ind w:left="822" w:hanging="390"/>
      </w:pPr>
      <w:rPr>
        <w:rFonts w:hint="default"/>
      </w:rPr>
    </w:lvl>
  </w:abstractNum>
  <w:abstractNum w:abstractNumId="2" w15:restartNumberingAfterBreak="0">
    <w:nsid w:val="2B127AC3"/>
    <w:multiLevelType w:val="singleLevel"/>
    <w:tmpl w:val="C24456AC"/>
    <w:lvl w:ilvl="0">
      <w:start w:val="1"/>
      <w:numFmt w:val="decimal"/>
      <w:lvlText w:val="%1."/>
      <w:lvlJc w:val="left"/>
      <w:pPr>
        <w:tabs>
          <w:tab w:val="num" w:pos="822"/>
        </w:tabs>
        <w:ind w:left="822" w:hanging="390"/>
      </w:pPr>
      <w:rPr>
        <w:rFonts w:hint="default"/>
      </w:rPr>
    </w:lvl>
  </w:abstractNum>
  <w:abstractNum w:abstractNumId="3" w15:restartNumberingAfterBreak="0">
    <w:nsid w:val="2EFA5D84"/>
    <w:multiLevelType w:val="singleLevel"/>
    <w:tmpl w:val="D8FE2F3C"/>
    <w:lvl w:ilvl="0">
      <w:start w:val="1"/>
      <w:numFmt w:val="lowerLetter"/>
      <w:lvlText w:val="%1."/>
      <w:lvlJc w:val="left"/>
      <w:pPr>
        <w:tabs>
          <w:tab w:val="num" w:pos="1095"/>
        </w:tabs>
        <w:ind w:left="1095" w:hanging="375"/>
      </w:pPr>
      <w:rPr>
        <w:rFonts w:hint="default"/>
      </w:rPr>
    </w:lvl>
  </w:abstractNum>
  <w:abstractNum w:abstractNumId="4" w15:restartNumberingAfterBreak="0">
    <w:nsid w:val="356C2EC6"/>
    <w:multiLevelType w:val="singleLevel"/>
    <w:tmpl w:val="06181E5C"/>
    <w:lvl w:ilvl="0">
      <w:start w:val="1"/>
      <w:numFmt w:val="decimal"/>
      <w:lvlText w:val="%1."/>
      <w:lvlJc w:val="left"/>
      <w:pPr>
        <w:tabs>
          <w:tab w:val="num" w:pos="390"/>
        </w:tabs>
        <w:ind w:left="390" w:hanging="390"/>
      </w:pPr>
      <w:rPr>
        <w:rFonts w:hint="default"/>
      </w:rPr>
    </w:lvl>
  </w:abstractNum>
  <w:abstractNum w:abstractNumId="5" w15:restartNumberingAfterBreak="0">
    <w:nsid w:val="3D9D63F2"/>
    <w:multiLevelType w:val="singleLevel"/>
    <w:tmpl w:val="06181E5C"/>
    <w:lvl w:ilvl="0">
      <w:start w:val="1"/>
      <w:numFmt w:val="decimal"/>
      <w:lvlText w:val="%1."/>
      <w:lvlJc w:val="left"/>
      <w:pPr>
        <w:tabs>
          <w:tab w:val="num" w:pos="390"/>
        </w:tabs>
        <w:ind w:left="390" w:hanging="390"/>
      </w:pPr>
      <w:rPr>
        <w:rFonts w:hint="default"/>
      </w:rPr>
    </w:lvl>
  </w:abstractNum>
  <w:abstractNum w:abstractNumId="6" w15:restartNumberingAfterBreak="0">
    <w:nsid w:val="420A4660"/>
    <w:multiLevelType w:val="singleLevel"/>
    <w:tmpl w:val="3AF09564"/>
    <w:lvl w:ilvl="0">
      <w:start w:val="1"/>
      <w:numFmt w:val="decimal"/>
      <w:lvlText w:val="%1."/>
      <w:lvlJc w:val="left"/>
      <w:pPr>
        <w:tabs>
          <w:tab w:val="num" w:pos="822"/>
        </w:tabs>
        <w:ind w:left="822" w:hanging="390"/>
      </w:pPr>
      <w:rPr>
        <w:rFonts w:hint="default"/>
      </w:rPr>
    </w:lvl>
  </w:abstractNum>
  <w:abstractNum w:abstractNumId="7" w15:restartNumberingAfterBreak="0">
    <w:nsid w:val="4A6E2DF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EB534A7"/>
    <w:multiLevelType w:val="singleLevel"/>
    <w:tmpl w:val="62304A98"/>
    <w:lvl w:ilvl="0">
      <w:start w:val="1"/>
      <w:numFmt w:val="decimal"/>
      <w:lvlText w:val="%1."/>
      <w:lvlJc w:val="left"/>
      <w:pPr>
        <w:tabs>
          <w:tab w:val="num" w:pos="822"/>
        </w:tabs>
        <w:ind w:left="822" w:hanging="390"/>
      </w:pPr>
      <w:rPr>
        <w:rFonts w:hint="default"/>
      </w:rPr>
    </w:lvl>
  </w:abstractNum>
  <w:abstractNum w:abstractNumId="9" w15:restartNumberingAfterBreak="0">
    <w:nsid w:val="5E411F2D"/>
    <w:multiLevelType w:val="singleLevel"/>
    <w:tmpl w:val="55D40C1E"/>
    <w:lvl w:ilvl="0">
      <w:start w:val="2"/>
      <w:numFmt w:val="upperLetter"/>
      <w:lvlText w:val="%1."/>
      <w:lvlJc w:val="left"/>
      <w:pPr>
        <w:tabs>
          <w:tab w:val="num" w:pos="420"/>
        </w:tabs>
        <w:ind w:left="420" w:hanging="420"/>
      </w:pPr>
      <w:rPr>
        <w:rFonts w:hint="default"/>
      </w:rPr>
    </w:lvl>
  </w:abstractNum>
  <w:abstractNum w:abstractNumId="10" w15:restartNumberingAfterBreak="0">
    <w:nsid w:val="79BE4F95"/>
    <w:multiLevelType w:val="singleLevel"/>
    <w:tmpl w:val="9524F250"/>
    <w:lvl w:ilvl="0">
      <w:start w:val="1"/>
      <w:numFmt w:val="decimal"/>
      <w:lvlText w:val="%1."/>
      <w:lvlJc w:val="left"/>
      <w:pPr>
        <w:tabs>
          <w:tab w:val="num" w:pos="822"/>
        </w:tabs>
        <w:ind w:left="822" w:hanging="390"/>
      </w:pPr>
      <w:rPr>
        <w:rFonts w:hint="default"/>
      </w:rPr>
    </w:lvl>
  </w:abstractNum>
  <w:num w:numId="1">
    <w:abstractNumId w:val="5"/>
  </w:num>
  <w:num w:numId="2">
    <w:abstractNumId w:val="4"/>
  </w:num>
  <w:num w:numId="3">
    <w:abstractNumId w:val="1"/>
  </w:num>
  <w:num w:numId="4">
    <w:abstractNumId w:val="2"/>
  </w:num>
  <w:num w:numId="5">
    <w:abstractNumId w:val="0"/>
  </w:num>
  <w:num w:numId="6">
    <w:abstractNumId w:val="3"/>
  </w:num>
  <w:num w:numId="7">
    <w:abstractNumId w:val="7"/>
  </w:num>
  <w:num w:numId="8">
    <w:abstractNumId w:val="6"/>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EF6"/>
    <w:rsid w:val="000330F5"/>
    <w:rsid w:val="000C5BF8"/>
    <w:rsid w:val="00113E70"/>
    <w:rsid w:val="001A55A0"/>
    <w:rsid w:val="00421FFC"/>
    <w:rsid w:val="00456E55"/>
    <w:rsid w:val="004B7C1A"/>
    <w:rsid w:val="00592DE5"/>
    <w:rsid w:val="00775EE4"/>
    <w:rsid w:val="007E2C38"/>
    <w:rsid w:val="008A205E"/>
    <w:rsid w:val="008D401B"/>
    <w:rsid w:val="008F0107"/>
    <w:rsid w:val="00964AE9"/>
    <w:rsid w:val="009E1ED9"/>
    <w:rsid w:val="00B20C24"/>
    <w:rsid w:val="00B30AE0"/>
    <w:rsid w:val="00BE173C"/>
    <w:rsid w:val="00D81AC6"/>
    <w:rsid w:val="00DB1D0B"/>
    <w:rsid w:val="00E80355"/>
    <w:rsid w:val="00ED4998"/>
    <w:rsid w:val="00F40DDA"/>
    <w:rsid w:val="00F81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67E9D"/>
  <w15:docId w15:val="{38A7FB9F-B2A7-4555-BB2F-2FAA51E9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864" w:hanging="432"/>
    </w:pPr>
  </w:style>
  <w:style w:type="paragraph" w:styleId="BodyTextIndent2">
    <w:name w:val="Body Text Indent 2"/>
    <w:basedOn w:val="Normal"/>
    <w:semiHidden/>
    <w:pPr>
      <w:spacing w:line="273" w:lineRule="atLeast"/>
      <w:ind w:left="432" w:hanging="432"/>
    </w:pPr>
    <w:rPr>
      <w:rFonts w:ascii="Times New Roman" w:hAnsi="Times New Roman"/>
      <w:b/>
      <w:i/>
    </w:rPr>
  </w:style>
  <w:style w:type="paragraph" w:styleId="BalloonText">
    <w:name w:val="Balloon Text"/>
    <w:basedOn w:val="Normal"/>
    <w:link w:val="BalloonTextChar"/>
    <w:uiPriority w:val="99"/>
    <w:semiHidden/>
    <w:unhideWhenUsed/>
    <w:rsid w:val="00592DE5"/>
    <w:rPr>
      <w:rFonts w:ascii="Tahoma" w:hAnsi="Tahoma" w:cs="Tahoma"/>
      <w:sz w:val="16"/>
      <w:szCs w:val="16"/>
    </w:rPr>
  </w:style>
  <w:style w:type="character" w:customStyle="1" w:styleId="BalloonTextChar">
    <w:name w:val="Balloon Text Char"/>
    <w:basedOn w:val="DefaultParagraphFont"/>
    <w:link w:val="BalloonText"/>
    <w:uiPriority w:val="99"/>
    <w:semiHidden/>
    <w:rsid w:val="00592DE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Blasphemy Against the Holy Spirit</vt:lpstr>
    </vt:vector>
  </TitlesOfParts>
  <Company>vp</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Blasphemy Against the Holy Spirit</dc:title>
  <dc:creator>Bill McIlvain</dc:creator>
  <cp:lastModifiedBy>Bill McIlvain</cp:lastModifiedBy>
  <cp:revision>2</cp:revision>
  <cp:lastPrinted>2011-10-29T19:53:00Z</cp:lastPrinted>
  <dcterms:created xsi:type="dcterms:W3CDTF">2020-05-24T00:01:00Z</dcterms:created>
  <dcterms:modified xsi:type="dcterms:W3CDTF">2020-05-24T00:01:00Z</dcterms:modified>
</cp:coreProperties>
</file>