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CDF95" w14:textId="77777777" w:rsidR="00FD1580" w:rsidRDefault="00FD1580" w:rsidP="00FD1580">
      <w:pPr>
        <w:pStyle w:val="Title"/>
      </w:pPr>
      <w:r>
        <w:t>Going the second mile</w:t>
      </w:r>
    </w:p>
    <w:p w14:paraId="24DA3FF5" w14:textId="77777777" w:rsidR="00FD1580" w:rsidRDefault="00FD1580" w:rsidP="00FD1580">
      <w:pPr>
        <w:jc w:val="center"/>
        <w:rPr>
          <w:b/>
          <w:color w:val="000000"/>
          <w:sz w:val="18"/>
        </w:rPr>
      </w:pPr>
      <w:r>
        <w:rPr>
          <w:b/>
          <w:color w:val="000000"/>
          <w:sz w:val="18"/>
        </w:rPr>
        <w:t xml:space="preserve">Reading: Matthew 5:38-41  </w:t>
      </w:r>
    </w:p>
    <w:p w14:paraId="63D451F9" w14:textId="77777777" w:rsidR="00FD1580" w:rsidRPr="009A032A" w:rsidRDefault="00FD1580" w:rsidP="00FD1580">
      <w:pPr>
        <w:ind w:left="1008" w:hanging="432"/>
        <w:jc w:val="center"/>
        <w:rPr>
          <w:sz w:val="22"/>
        </w:rPr>
      </w:pPr>
      <w:r w:rsidRPr="009A032A">
        <w:rPr>
          <w:rFonts w:ascii="Times New Roman" w:hAnsi="Times New Roman"/>
          <w:b/>
          <w:i/>
          <w:color w:val="000000"/>
          <w:sz w:val="22"/>
        </w:rPr>
        <w:t>[verse 41] And who ever compels you to go one mile, go with him two</w:t>
      </w:r>
      <w:r w:rsidRPr="009A032A">
        <w:rPr>
          <w:sz w:val="22"/>
        </w:rPr>
        <w:t>.</w:t>
      </w:r>
    </w:p>
    <w:p w14:paraId="6359B198" w14:textId="77777777" w:rsidR="00FD1580" w:rsidRPr="009A032A" w:rsidRDefault="00FD1580" w:rsidP="00FD1580">
      <w:pPr>
        <w:rPr>
          <w:b/>
          <w:caps/>
          <w:sz w:val="22"/>
          <w:highlight w:val="yellow"/>
          <w:u w:val="single"/>
        </w:rPr>
      </w:pPr>
    </w:p>
    <w:p w14:paraId="02FF02E4" w14:textId="77777777" w:rsidR="00FD1580" w:rsidRPr="009A032A" w:rsidRDefault="00FD1580" w:rsidP="00FD1580">
      <w:pPr>
        <w:rPr>
          <w:b/>
          <w:caps/>
          <w:sz w:val="22"/>
          <w:u w:val="single"/>
        </w:rPr>
      </w:pPr>
      <w:r w:rsidRPr="009A032A">
        <w:rPr>
          <w:b/>
          <w:sz w:val="22"/>
          <w:highlight w:val="yellow"/>
          <w:u w:val="single"/>
        </w:rPr>
        <w:t xml:space="preserve">Charity </w:t>
      </w:r>
      <w:proofErr w:type="gramStart"/>
      <w:r w:rsidRPr="009A032A">
        <w:rPr>
          <w:b/>
          <w:sz w:val="22"/>
          <w:highlight w:val="yellow"/>
          <w:u w:val="single"/>
        </w:rPr>
        <w:t>By</w:t>
      </w:r>
      <w:proofErr w:type="gramEnd"/>
      <w:r w:rsidRPr="009A032A">
        <w:rPr>
          <w:b/>
          <w:sz w:val="22"/>
          <w:highlight w:val="yellow"/>
          <w:u w:val="single"/>
        </w:rPr>
        <w:t xml:space="preserve"> Definition Goes The Extra Mile</w:t>
      </w:r>
    </w:p>
    <w:p w14:paraId="0C1EA32C" w14:textId="77777777" w:rsidR="00FD1580" w:rsidRPr="009A032A" w:rsidRDefault="00FD1580" w:rsidP="00FD1580">
      <w:pPr>
        <w:spacing w:line="273" w:lineRule="atLeast"/>
        <w:ind w:left="432" w:hanging="432"/>
        <w:rPr>
          <w:snapToGrid w:val="0"/>
          <w:sz w:val="20"/>
        </w:rPr>
      </w:pPr>
      <w:r w:rsidRPr="009A032A">
        <w:rPr>
          <w:rFonts w:ascii="Times New Roman" w:hAnsi="Times New Roman"/>
          <w:b/>
          <w:i/>
          <w:snapToGrid w:val="0"/>
          <w:color w:val="000000"/>
          <w:sz w:val="22"/>
        </w:rPr>
        <w:t>(1 Corinthians 13:1-7) Though I speak with the tongues of men and of angels, but have not love, I have become sounding brass or a clanging cymbal. {2} And though I have the gift of prophecy, and understand all mysteries and all knowledge, and though I have all faith, so that I could remove mountains, but have not love, I am nothing. {3} And though I bestow all my goods to feed the poor, and though I give my body to be burned, but have not love, it profits me nothing. {4} Love suffers long and is kind; love does not envy; love does not parade itself, is not puffed up; {5} does not behave rudely, does not seek its own, is not provoked, thinks no evil; {6} does not rejoice in iniquity, but rejoices in the truth; {7} bears all things, believes all things, hopes all things, endures all things.</w:t>
      </w:r>
    </w:p>
    <w:p w14:paraId="0E668743" w14:textId="77777777" w:rsidR="00FD1580" w:rsidRPr="009A032A" w:rsidRDefault="00FD1580" w:rsidP="00FD1580">
      <w:pPr>
        <w:rPr>
          <w:b/>
          <w:caps/>
          <w:sz w:val="22"/>
          <w:u w:val="single"/>
        </w:rPr>
      </w:pPr>
    </w:p>
    <w:p w14:paraId="0E5FC942" w14:textId="77777777" w:rsidR="00FD1580" w:rsidRPr="009A032A" w:rsidRDefault="00FD1580" w:rsidP="00FD1580">
      <w:pPr>
        <w:spacing w:line="273" w:lineRule="atLeast"/>
        <w:ind w:left="432" w:hanging="432"/>
        <w:rPr>
          <w:b/>
          <w:sz w:val="22"/>
          <w:u w:val="single"/>
        </w:rPr>
      </w:pPr>
      <w:r>
        <w:rPr>
          <w:b/>
          <w:sz w:val="22"/>
          <w:highlight w:val="yellow"/>
          <w:u w:val="single"/>
        </w:rPr>
        <w:t xml:space="preserve">Those </w:t>
      </w:r>
      <w:r w:rsidRPr="009A032A">
        <w:rPr>
          <w:b/>
          <w:sz w:val="22"/>
          <w:highlight w:val="yellow"/>
          <w:u w:val="single"/>
        </w:rPr>
        <w:t>Go</w:t>
      </w:r>
      <w:r>
        <w:rPr>
          <w:b/>
          <w:sz w:val="22"/>
          <w:highlight w:val="yellow"/>
          <w:u w:val="single"/>
        </w:rPr>
        <w:t>ing the 2</w:t>
      </w:r>
      <w:r w:rsidRPr="00F8621D">
        <w:rPr>
          <w:b/>
          <w:sz w:val="22"/>
          <w:highlight w:val="yellow"/>
          <w:u w:val="single"/>
          <w:vertAlign w:val="superscript"/>
        </w:rPr>
        <w:t>nd</w:t>
      </w:r>
      <w:r>
        <w:rPr>
          <w:b/>
          <w:sz w:val="22"/>
          <w:highlight w:val="yellow"/>
          <w:u w:val="single"/>
        </w:rPr>
        <w:t xml:space="preserve"> </w:t>
      </w:r>
      <w:r w:rsidRPr="009A032A">
        <w:rPr>
          <w:b/>
          <w:sz w:val="22"/>
          <w:highlight w:val="yellow"/>
          <w:u w:val="single"/>
        </w:rPr>
        <w:t>Mile Ha</w:t>
      </w:r>
      <w:r>
        <w:rPr>
          <w:b/>
          <w:sz w:val="22"/>
          <w:highlight w:val="yellow"/>
          <w:u w:val="single"/>
        </w:rPr>
        <w:t xml:space="preserve">ve </w:t>
      </w:r>
      <w:r w:rsidRPr="009A032A">
        <w:rPr>
          <w:b/>
          <w:sz w:val="22"/>
          <w:highlight w:val="yellow"/>
          <w:u w:val="single"/>
        </w:rPr>
        <w:t xml:space="preserve">A Better Understanding </w:t>
      </w:r>
      <w:proofErr w:type="gramStart"/>
      <w:r w:rsidRPr="009A032A">
        <w:rPr>
          <w:b/>
          <w:sz w:val="22"/>
          <w:highlight w:val="yellow"/>
          <w:u w:val="single"/>
        </w:rPr>
        <w:t>Of</w:t>
      </w:r>
      <w:proofErr w:type="gramEnd"/>
      <w:r w:rsidRPr="009A032A">
        <w:rPr>
          <w:b/>
          <w:sz w:val="22"/>
          <w:highlight w:val="yellow"/>
          <w:u w:val="single"/>
        </w:rPr>
        <w:t xml:space="preserve"> What Religion Is All About</w:t>
      </w:r>
      <w:r w:rsidRPr="009A032A">
        <w:rPr>
          <w:sz w:val="22"/>
        </w:rPr>
        <w:t xml:space="preserve"> </w:t>
      </w:r>
    </w:p>
    <w:p w14:paraId="0BB8AEDA" w14:textId="77777777" w:rsidR="00FD1580" w:rsidRPr="009A032A" w:rsidRDefault="00FD1580" w:rsidP="00FD1580">
      <w:pPr>
        <w:ind w:left="432" w:hanging="432"/>
        <w:jc w:val="center"/>
        <w:rPr>
          <w:b/>
          <w:sz w:val="22"/>
        </w:rPr>
      </w:pPr>
      <w:r w:rsidRPr="009A032A">
        <w:rPr>
          <w:b/>
          <w:sz w:val="22"/>
        </w:rPr>
        <w:t>Luke 15 -The Prodigal Son.</w:t>
      </w:r>
      <w:r w:rsidRPr="009A032A">
        <w:rPr>
          <w:b/>
          <w:sz w:val="36"/>
        </w:rPr>
        <w:t xml:space="preserve">  </w:t>
      </w:r>
      <w:r w:rsidRPr="009A032A">
        <w:rPr>
          <w:b/>
          <w:sz w:val="22"/>
        </w:rPr>
        <w:t>Luke 10 - The Good Samaritan</w:t>
      </w:r>
    </w:p>
    <w:p w14:paraId="47189010" w14:textId="77777777" w:rsidR="00FD1580" w:rsidRPr="009A032A" w:rsidRDefault="00FD1580" w:rsidP="00FD1580">
      <w:pPr>
        <w:ind w:left="432" w:hanging="432"/>
        <w:rPr>
          <w:sz w:val="22"/>
        </w:rPr>
      </w:pPr>
      <w:r w:rsidRPr="009A032A">
        <w:rPr>
          <w:rFonts w:ascii="Times New Roman" w:hAnsi="Times New Roman"/>
          <w:b/>
          <w:i/>
          <w:color w:val="000000"/>
          <w:sz w:val="22"/>
        </w:rPr>
        <w:t>[2 Corinthians 8:2]</w:t>
      </w:r>
      <w:r w:rsidRPr="009A032A">
        <w:rPr>
          <w:sz w:val="22"/>
        </w:rPr>
        <w:t xml:space="preserve"> the churches of Macedonia</w:t>
      </w:r>
      <w:r w:rsidRPr="009A032A">
        <w:rPr>
          <w:rFonts w:ascii="Times New Roman" w:hAnsi="Times New Roman"/>
          <w:b/>
          <w:i/>
          <w:sz w:val="22"/>
        </w:rPr>
        <w:t>...in a great trail of afflictions and their deep poverty abounded unto the riches of their liberality.</w:t>
      </w:r>
    </w:p>
    <w:p w14:paraId="145B941D" w14:textId="77777777" w:rsidR="00FD1580" w:rsidRPr="009A032A" w:rsidRDefault="00FD1580" w:rsidP="00FD1580">
      <w:pPr>
        <w:rPr>
          <w:sz w:val="22"/>
        </w:rPr>
      </w:pPr>
      <w:r w:rsidRPr="009A032A">
        <w:rPr>
          <w:sz w:val="22"/>
        </w:rPr>
        <w:t>As an individual do you only do what the Lord compels you to do?</w:t>
      </w:r>
    </w:p>
    <w:p w14:paraId="184DD3AF" w14:textId="77777777" w:rsidR="00FD1580" w:rsidRPr="009A032A" w:rsidRDefault="00FD1580" w:rsidP="00FD1580">
      <w:pPr>
        <w:rPr>
          <w:sz w:val="22"/>
        </w:rPr>
      </w:pPr>
    </w:p>
    <w:p w14:paraId="7CBEAE6C" w14:textId="77777777" w:rsidR="00FD1580" w:rsidRPr="009A032A" w:rsidRDefault="00FD1580" w:rsidP="00FD1580">
      <w:pPr>
        <w:rPr>
          <w:b/>
          <w:sz w:val="22"/>
          <w:u w:val="single"/>
        </w:rPr>
      </w:pPr>
      <w:r w:rsidRPr="009A032A">
        <w:rPr>
          <w:b/>
          <w:sz w:val="22"/>
          <w:highlight w:val="yellow"/>
          <w:u w:val="single"/>
        </w:rPr>
        <w:t xml:space="preserve">Going The 2nd Mile Brings Out </w:t>
      </w:r>
      <w:proofErr w:type="gramStart"/>
      <w:r w:rsidRPr="009A032A">
        <w:rPr>
          <w:b/>
          <w:sz w:val="22"/>
          <w:highlight w:val="yellow"/>
          <w:u w:val="single"/>
        </w:rPr>
        <w:t>The</w:t>
      </w:r>
      <w:proofErr w:type="gramEnd"/>
      <w:r w:rsidRPr="009A032A">
        <w:rPr>
          <w:b/>
          <w:sz w:val="22"/>
          <w:highlight w:val="yellow"/>
          <w:u w:val="single"/>
        </w:rPr>
        <w:t xml:space="preserve"> Best In Others</w:t>
      </w:r>
    </w:p>
    <w:p w14:paraId="3A365ADF" w14:textId="77777777" w:rsidR="00FD1580" w:rsidRPr="009A032A" w:rsidRDefault="00FD1580" w:rsidP="00FD1580">
      <w:pPr>
        <w:ind w:left="432" w:hanging="432"/>
        <w:rPr>
          <w:rFonts w:ascii="Times New Roman" w:hAnsi="Times New Roman"/>
          <w:b/>
          <w:i/>
          <w:color w:val="000000"/>
          <w:sz w:val="22"/>
        </w:rPr>
      </w:pPr>
      <w:r w:rsidRPr="009A032A">
        <w:rPr>
          <w:rFonts w:ascii="Times New Roman" w:hAnsi="Times New Roman"/>
          <w:b/>
          <w:i/>
          <w:sz w:val="22"/>
        </w:rPr>
        <w:t>But I say unto you, Love your enemies, bless them that curse you, do good to them that hate you, and pray for them which despitefully use you, and persecute you...For if you love them which love you, what reward have you? Do not even the publicans the same?  And if you salute your brethren only, what do you more than others</w:t>
      </w:r>
      <w:r w:rsidRPr="009A032A">
        <w:rPr>
          <w:rFonts w:ascii="Times New Roman" w:hAnsi="Times New Roman"/>
          <w:b/>
          <w:i/>
          <w:color w:val="000000"/>
          <w:sz w:val="22"/>
        </w:rPr>
        <w:t>. [Matthew 5:44-47]</w:t>
      </w:r>
    </w:p>
    <w:p w14:paraId="5248FDBE" w14:textId="77777777" w:rsidR="00FD1580" w:rsidRPr="009A032A" w:rsidRDefault="00FD1580" w:rsidP="00FD1580">
      <w:pPr>
        <w:rPr>
          <w:b/>
          <w:caps/>
          <w:sz w:val="22"/>
          <w:u w:val="single"/>
        </w:rPr>
      </w:pPr>
    </w:p>
    <w:p w14:paraId="553B4EF8" w14:textId="77777777" w:rsidR="00FD1580" w:rsidRPr="009A032A" w:rsidRDefault="00FD1580" w:rsidP="00FD1580">
      <w:pPr>
        <w:rPr>
          <w:b/>
          <w:sz w:val="22"/>
          <w:u w:val="single"/>
        </w:rPr>
      </w:pPr>
      <w:r w:rsidRPr="009A032A">
        <w:rPr>
          <w:b/>
          <w:sz w:val="22"/>
          <w:highlight w:val="yellow"/>
          <w:u w:val="single"/>
        </w:rPr>
        <w:t xml:space="preserve">Going </w:t>
      </w:r>
      <w:proofErr w:type="gramStart"/>
      <w:r w:rsidRPr="009A032A">
        <w:rPr>
          <w:b/>
          <w:sz w:val="22"/>
          <w:highlight w:val="yellow"/>
          <w:u w:val="single"/>
        </w:rPr>
        <w:t>The</w:t>
      </w:r>
      <w:proofErr w:type="gramEnd"/>
      <w:r w:rsidRPr="009A032A">
        <w:rPr>
          <w:b/>
          <w:sz w:val="22"/>
          <w:highlight w:val="yellow"/>
          <w:u w:val="single"/>
        </w:rPr>
        <w:t xml:space="preserve"> Extra Mile Would Ease Many Of Life’s Burdens</w:t>
      </w:r>
    </w:p>
    <w:p w14:paraId="5F515DFA" w14:textId="77777777" w:rsidR="00FD1580" w:rsidRPr="009A032A" w:rsidRDefault="00FD1580" w:rsidP="00FD1580">
      <w:pPr>
        <w:ind w:left="432" w:hanging="432"/>
        <w:rPr>
          <w:sz w:val="22"/>
        </w:rPr>
      </w:pPr>
      <w:r w:rsidRPr="009A032A">
        <w:rPr>
          <w:sz w:val="22"/>
        </w:rPr>
        <w:t>It would save many a marriage if each partner were looking out for the other’s happiness &amp; welfare.</w:t>
      </w:r>
    </w:p>
    <w:p w14:paraId="4F8F3083" w14:textId="77777777" w:rsidR="00FD1580" w:rsidRPr="009A032A" w:rsidRDefault="00FD1580" w:rsidP="00FD1580">
      <w:pPr>
        <w:ind w:left="432" w:hanging="432"/>
        <w:rPr>
          <w:sz w:val="22"/>
        </w:rPr>
      </w:pPr>
      <w:r w:rsidRPr="009A032A">
        <w:rPr>
          <w:sz w:val="22"/>
        </w:rPr>
        <w:t xml:space="preserve">Going the second mile would save many a church from a split. Did they go the second mile towards their attitude in order to resolve this </w:t>
      </w:r>
      <w:r w:rsidRPr="009A032A">
        <w:rPr>
          <w:rFonts w:ascii="Times New Roman" w:hAnsi="Times New Roman"/>
          <w:b/>
          <w:i/>
          <w:sz w:val="22"/>
        </w:rPr>
        <w:t>matter in the bond of peace and the spirit of love?</w:t>
      </w:r>
      <w:r w:rsidRPr="009A032A">
        <w:rPr>
          <w:sz w:val="22"/>
        </w:rPr>
        <w:t xml:space="preserve"> </w:t>
      </w:r>
    </w:p>
    <w:p w14:paraId="4344F29F" w14:textId="77777777" w:rsidR="00FD1580" w:rsidRDefault="00FD1580" w:rsidP="00FD1580">
      <w:pPr>
        <w:ind w:left="432" w:hanging="432"/>
        <w:rPr>
          <w:b/>
          <w:caps/>
          <w:sz w:val="22"/>
          <w:highlight w:val="yellow"/>
          <w:u w:val="single"/>
        </w:rPr>
      </w:pPr>
    </w:p>
    <w:p w14:paraId="471CA038" w14:textId="77777777" w:rsidR="00FD1580" w:rsidRPr="009A032A" w:rsidRDefault="00FD1580" w:rsidP="00FD1580">
      <w:pPr>
        <w:ind w:left="432" w:hanging="432"/>
        <w:rPr>
          <w:sz w:val="22"/>
        </w:rPr>
      </w:pPr>
      <w:r w:rsidRPr="009A032A">
        <w:rPr>
          <w:b/>
          <w:caps/>
          <w:sz w:val="22"/>
          <w:highlight w:val="yellow"/>
          <w:u w:val="single"/>
        </w:rPr>
        <w:t>the great example</w:t>
      </w:r>
      <w:r w:rsidRPr="009A032A">
        <w:rPr>
          <w:rFonts w:ascii="Times New Roman" w:hAnsi="Times New Roman"/>
          <w:b/>
          <w:i/>
          <w:color w:val="000000"/>
          <w:sz w:val="22"/>
        </w:rPr>
        <w:t xml:space="preserve"> John 3:16</w:t>
      </w:r>
      <w:r w:rsidRPr="009A032A">
        <w:rPr>
          <w:sz w:val="22"/>
        </w:rPr>
        <w:t xml:space="preserve"> is proof positive that God went the extra mile for mankind.</w:t>
      </w:r>
    </w:p>
    <w:p w14:paraId="303B51BF" w14:textId="77777777" w:rsidR="00FD1580" w:rsidRPr="009A032A" w:rsidRDefault="00FD1580" w:rsidP="00FD1580">
      <w:pPr>
        <w:ind w:left="864" w:hanging="432"/>
        <w:rPr>
          <w:sz w:val="22"/>
        </w:rPr>
      </w:pPr>
      <w:r w:rsidRPr="009A032A">
        <w:rPr>
          <w:rFonts w:ascii="Times New Roman" w:hAnsi="Times New Roman"/>
          <w:b/>
          <w:i/>
          <w:color w:val="000000"/>
          <w:sz w:val="22"/>
        </w:rPr>
        <w:t xml:space="preserve">    God</w:t>
      </w:r>
      <w:r w:rsidRPr="009A032A">
        <w:rPr>
          <w:sz w:val="22"/>
        </w:rPr>
        <w:t xml:space="preserve">                           the greatest Giver </w:t>
      </w:r>
    </w:p>
    <w:p w14:paraId="6EBBD836" w14:textId="77777777" w:rsidR="00FD1580" w:rsidRPr="009A032A" w:rsidRDefault="00FD1580" w:rsidP="00FD1580">
      <w:pPr>
        <w:ind w:left="864" w:hanging="432"/>
        <w:rPr>
          <w:sz w:val="22"/>
        </w:rPr>
      </w:pPr>
      <w:r w:rsidRPr="009A032A">
        <w:rPr>
          <w:sz w:val="22"/>
        </w:rPr>
        <w:t xml:space="preserve">   </w:t>
      </w:r>
      <w:r w:rsidRPr="009A032A">
        <w:rPr>
          <w:rFonts w:ascii="Times New Roman" w:hAnsi="Times New Roman"/>
          <w:b/>
          <w:i/>
          <w:color w:val="000000"/>
          <w:sz w:val="22"/>
        </w:rPr>
        <w:t>So loved</w:t>
      </w:r>
      <w:r w:rsidRPr="009A032A">
        <w:rPr>
          <w:sz w:val="22"/>
        </w:rPr>
        <w:t xml:space="preserve">                     the greatest motive </w:t>
      </w:r>
    </w:p>
    <w:p w14:paraId="376288ED" w14:textId="77777777" w:rsidR="00FD1580" w:rsidRPr="009A032A" w:rsidRDefault="00FD1580" w:rsidP="00FD1580">
      <w:pPr>
        <w:ind w:left="864" w:hanging="432"/>
        <w:rPr>
          <w:sz w:val="22"/>
        </w:rPr>
      </w:pPr>
      <w:r w:rsidRPr="009A032A">
        <w:rPr>
          <w:sz w:val="22"/>
        </w:rPr>
        <w:t xml:space="preserve">   </w:t>
      </w:r>
      <w:r w:rsidRPr="009A032A">
        <w:rPr>
          <w:rFonts w:ascii="Times New Roman" w:hAnsi="Times New Roman"/>
          <w:b/>
          <w:i/>
          <w:color w:val="000000"/>
          <w:sz w:val="22"/>
        </w:rPr>
        <w:t>The world</w:t>
      </w:r>
      <w:r w:rsidRPr="009A032A">
        <w:rPr>
          <w:sz w:val="22"/>
        </w:rPr>
        <w:t xml:space="preserve">                   the greatest need </w:t>
      </w:r>
    </w:p>
    <w:p w14:paraId="5A2BC8EF" w14:textId="77777777" w:rsidR="00FD1580" w:rsidRPr="009A032A" w:rsidRDefault="00FD1580" w:rsidP="00FD1580">
      <w:pPr>
        <w:ind w:left="864" w:hanging="432"/>
        <w:rPr>
          <w:sz w:val="22"/>
        </w:rPr>
      </w:pPr>
      <w:r w:rsidRPr="009A032A">
        <w:rPr>
          <w:sz w:val="22"/>
        </w:rPr>
        <w:t xml:space="preserve">   </w:t>
      </w:r>
      <w:r w:rsidRPr="009A032A">
        <w:rPr>
          <w:rFonts w:ascii="Times New Roman" w:hAnsi="Times New Roman"/>
          <w:b/>
          <w:i/>
          <w:color w:val="000000"/>
          <w:sz w:val="22"/>
        </w:rPr>
        <w:t>That He gave</w:t>
      </w:r>
      <w:r w:rsidRPr="009A032A">
        <w:rPr>
          <w:sz w:val="22"/>
        </w:rPr>
        <w:t xml:space="preserve">              the greatest act </w:t>
      </w:r>
    </w:p>
    <w:p w14:paraId="5CC854AF" w14:textId="77777777" w:rsidR="00FD1580" w:rsidRPr="009A032A" w:rsidRDefault="00FD1580" w:rsidP="00FD1580">
      <w:pPr>
        <w:ind w:left="864" w:hanging="432"/>
        <w:rPr>
          <w:sz w:val="22"/>
        </w:rPr>
      </w:pPr>
      <w:r w:rsidRPr="009A032A">
        <w:rPr>
          <w:sz w:val="22"/>
        </w:rPr>
        <w:t xml:space="preserve">   </w:t>
      </w:r>
      <w:r w:rsidRPr="009A032A">
        <w:rPr>
          <w:rFonts w:ascii="Times New Roman" w:hAnsi="Times New Roman"/>
          <w:b/>
          <w:i/>
          <w:color w:val="000000"/>
          <w:sz w:val="22"/>
        </w:rPr>
        <w:t>His only Son</w:t>
      </w:r>
      <w:r w:rsidRPr="009A032A">
        <w:rPr>
          <w:sz w:val="22"/>
        </w:rPr>
        <w:t xml:space="preserve">              the greatest gift </w:t>
      </w:r>
    </w:p>
    <w:p w14:paraId="0C65B1F1" w14:textId="77777777" w:rsidR="00FD1580" w:rsidRPr="009A032A" w:rsidRDefault="00FD1580" w:rsidP="00FD1580">
      <w:pPr>
        <w:ind w:left="864" w:hanging="432"/>
        <w:rPr>
          <w:sz w:val="22"/>
        </w:rPr>
      </w:pPr>
      <w:r w:rsidRPr="009A032A">
        <w:rPr>
          <w:sz w:val="22"/>
        </w:rPr>
        <w:t xml:space="preserve">   </w:t>
      </w:r>
      <w:r w:rsidRPr="009A032A">
        <w:rPr>
          <w:rFonts w:ascii="Times New Roman" w:hAnsi="Times New Roman"/>
          <w:b/>
          <w:i/>
          <w:color w:val="000000"/>
          <w:sz w:val="22"/>
        </w:rPr>
        <w:t>That whosoever</w:t>
      </w:r>
      <w:r w:rsidRPr="009A032A">
        <w:rPr>
          <w:sz w:val="22"/>
        </w:rPr>
        <w:t xml:space="preserve">          the greatest invitation </w:t>
      </w:r>
    </w:p>
    <w:p w14:paraId="34682166" w14:textId="77777777" w:rsidR="00FD1580" w:rsidRPr="009A032A" w:rsidRDefault="00FD1580" w:rsidP="00FD1580">
      <w:pPr>
        <w:ind w:left="864" w:hanging="432"/>
        <w:rPr>
          <w:sz w:val="22"/>
        </w:rPr>
      </w:pPr>
      <w:r w:rsidRPr="009A032A">
        <w:rPr>
          <w:sz w:val="22"/>
        </w:rPr>
        <w:t xml:space="preserve">   </w:t>
      </w:r>
      <w:r w:rsidRPr="009A032A">
        <w:rPr>
          <w:rFonts w:ascii="Times New Roman" w:hAnsi="Times New Roman"/>
          <w:b/>
          <w:i/>
          <w:color w:val="000000"/>
          <w:sz w:val="22"/>
        </w:rPr>
        <w:t>Believes in Him</w:t>
      </w:r>
      <w:r w:rsidRPr="009A032A">
        <w:rPr>
          <w:sz w:val="22"/>
        </w:rPr>
        <w:t xml:space="preserve">          the greatest opportunity </w:t>
      </w:r>
    </w:p>
    <w:p w14:paraId="19D61E66" w14:textId="77777777" w:rsidR="00FD1580" w:rsidRPr="009A032A" w:rsidRDefault="00FD1580" w:rsidP="00FD1580">
      <w:pPr>
        <w:ind w:left="864" w:hanging="432"/>
        <w:rPr>
          <w:sz w:val="22"/>
        </w:rPr>
      </w:pPr>
      <w:r w:rsidRPr="009A032A">
        <w:rPr>
          <w:sz w:val="22"/>
        </w:rPr>
        <w:t xml:space="preserve">   </w:t>
      </w:r>
      <w:r w:rsidRPr="009A032A">
        <w:rPr>
          <w:rFonts w:ascii="Times New Roman" w:hAnsi="Times New Roman"/>
          <w:b/>
          <w:i/>
          <w:color w:val="000000"/>
          <w:sz w:val="22"/>
        </w:rPr>
        <w:t>Should not perish</w:t>
      </w:r>
      <w:r w:rsidRPr="009A032A">
        <w:rPr>
          <w:sz w:val="22"/>
        </w:rPr>
        <w:t xml:space="preserve">       the greatest deliverance </w:t>
      </w:r>
    </w:p>
    <w:p w14:paraId="4658E873" w14:textId="77777777" w:rsidR="00FD1580" w:rsidRPr="009A032A" w:rsidRDefault="00FD1580" w:rsidP="00FD1580">
      <w:pPr>
        <w:ind w:left="864" w:hanging="432"/>
        <w:rPr>
          <w:sz w:val="22"/>
        </w:rPr>
      </w:pPr>
      <w:r w:rsidRPr="009A032A">
        <w:rPr>
          <w:sz w:val="22"/>
        </w:rPr>
        <w:t xml:space="preserve">   </w:t>
      </w:r>
      <w:r w:rsidRPr="009A032A">
        <w:rPr>
          <w:rFonts w:ascii="Times New Roman" w:hAnsi="Times New Roman"/>
          <w:b/>
          <w:i/>
          <w:color w:val="000000"/>
          <w:sz w:val="22"/>
        </w:rPr>
        <w:t>But have eternal life</w:t>
      </w:r>
      <w:r w:rsidRPr="009A032A">
        <w:rPr>
          <w:sz w:val="22"/>
        </w:rPr>
        <w:t xml:space="preserve">   the greatest joy</w:t>
      </w:r>
    </w:p>
    <w:p w14:paraId="5BDA62DC" w14:textId="77777777" w:rsidR="00FD1580" w:rsidRDefault="00FD1580" w:rsidP="00FD1580">
      <w:pPr>
        <w:ind w:left="864" w:hanging="432"/>
        <w:rPr>
          <w:sz w:val="22"/>
        </w:rPr>
      </w:pPr>
    </w:p>
    <w:p w14:paraId="640F7F04" w14:textId="77777777" w:rsidR="00FD1580" w:rsidRPr="00F8621D" w:rsidRDefault="00FD1580" w:rsidP="00FD1580">
      <w:pPr>
        <w:ind w:left="432" w:hanging="432"/>
      </w:pPr>
      <w:r w:rsidRPr="00F8621D">
        <w:t xml:space="preserve">God went the extra mile for us to teach us to go the extra mile for our neighbor. </w:t>
      </w:r>
      <w:r w:rsidRPr="00F8621D">
        <w:rPr>
          <w:rFonts w:ascii="Times New Roman" w:hAnsi="Times New Roman"/>
          <w:b/>
          <w:i/>
          <w:color w:val="000000"/>
        </w:rPr>
        <w:t>[2 Peter 3:9]</w:t>
      </w:r>
      <w:r w:rsidRPr="00F8621D">
        <w:t xml:space="preserve"> God is </w:t>
      </w:r>
      <w:r w:rsidRPr="00F8621D">
        <w:rPr>
          <w:rFonts w:ascii="Times New Roman" w:hAnsi="Times New Roman"/>
          <w:b/>
          <w:i/>
        </w:rPr>
        <w:t>long-suffering toward us, not willing that any should perish, but that all should come to repentance.</w:t>
      </w:r>
    </w:p>
    <w:p w14:paraId="4188A846" w14:textId="77777777" w:rsidR="00FD1580" w:rsidRPr="00F8621D" w:rsidRDefault="00FD1580" w:rsidP="00FD1580">
      <w:pPr>
        <w:ind w:left="432" w:hanging="432"/>
      </w:pPr>
      <w:r w:rsidRPr="00F8621D">
        <w:t xml:space="preserve">This long-suffering finds its epitome in </w:t>
      </w:r>
      <w:r w:rsidRPr="00F8621D">
        <w:rPr>
          <w:rFonts w:ascii="Times New Roman" w:hAnsi="Times New Roman"/>
          <w:b/>
          <w:i/>
          <w:color w:val="000000"/>
        </w:rPr>
        <w:t>[Luke 23:34]</w:t>
      </w:r>
      <w:r w:rsidRPr="00F8621D">
        <w:t xml:space="preserve"> when Jesus says...</w:t>
      </w:r>
      <w:r w:rsidRPr="00F8621D">
        <w:rPr>
          <w:rFonts w:ascii="Times New Roman" w:hAnsi="Times New Roman"/>
          <w:b/>
          <w:i/>
        </w:rPr>
        <w:t>Father, forgive them, for they know not what they do.</w:t>
      </w:r>
    </w:p>
    <w:p w14:paraId="27ACD86A" w14:textId="77777777" w:rsidR="00CA4E62" w:rsidRDefault="00CA4E62"/>
    <w:sectPr w:rsidR="00CA4E62">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CA605" w14:textId="77777777" w:rsidR="006E781C" w:rsidRDefault="006E781C" w:rsidP="00FD1580">
      <w:r>
        <w:separator/>
      </w:r>
    </w:p>
  </w:endnote>
  <w:endnote w:type="continuationSeparator" w:id="0">
    <w:p w14:paraId="30311317" w14:textId="77777777" w:rsidR="006E781C" w:rsidRDefault="006E781C" w:rsidP="00FD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B48CA" w14:textId="77777777" w:rsidR="006E781C" w:rsidRDefault="006E781C" w:rsidP="00FD1580">
      <w:r>
        <w:separator/>
      </w:r>
    </w:p>
  </w:footnote>
  <w:footnote w:type="continuationSeparator" w:id="0">
    <w:p w14:paraId="51C9D148" w14:textId="77777777" w:rsidR="006E781C" w:rsidRDefault="006E781C" w:rsidP="00FD1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80"/>
    <w:rsid w:val="0017642E"/>
    <w:rsid w:val="0042418F"/>
    <w:rsid w:val="006E781C"/>
    <w:rsid w:val="00BB6CC7"/>
    <w:rsid w:val="00CA4E62"/>
    <w:rsid w:val="00E65EAB"/>
    <w:rsid w:val="00FD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387F"/>
  <w15:chartTrackingRefBased/>
  <w15:docId w15:val="{BFA59316-622C-47E6-8EA1-FAB08BF0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80"/>
    <w:pPr>
      <w:spacing w:after="0"/>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D1580"/>
    <w:pPr>
      <w:tabs>
        <w:tab w:val="center" w:pos="4320"/>
        <w:tab w:val="right" w:pos="8640"/>
      </w:tabs>
    </w:pPr>
  </w:style>
  <w:style w:type="character" w:customStyle="1" w:styleId="HeaderChar">
    <w:name w:val="Header Char"/>
    <w:basedOn w:val="DefaultParagraphFont"/>
    <w:link w:val="Header"/>
    <w:semiHidden/>
    <w:rsid w:val="00FD1580"/>
    <w:rPr>
      <w:rFonts w:eastAsia="Times New Roman" w:cs="Times New Roman"/>
      <w:szCs w:val="20"/>
    </w:rPr>
  </w:style>
  <w:style w:type="character" w:styleId="PageNumber">
    <w:name w:val="page number"/>
    <w:basedOn w:val="DefaultParagraphFont"/>
    <w:semiHidden/>
    <w:rsid w:val="00FD1580"/>
  </w:style>
  <w:style w:type="paragraph" w:styleId="Title">
    <w:name w:val="Title"/>
    <w:basedOn w:val="Normal"/>
    <w:link w:val="TitleChar"/>
    <w:qFormat/>
    <w:rsid w:val="00FD1580"/>
    <w:pPr>
      <w:jc w:val="center"/>
    </w:pPr>
    <w:rPr>
      <w:b/>
      <w:caps/>
      <w:sz w:val="36"/>
    </w:rPr>
  </w:style>
  <w:style w:type="character" w:customStyle="1" w:styleId="TitleChar">
    <w:name w:val="Title Char"/>
    <w:basedOn w:val="DefaultParagraphFont"/>
    <w:link w:val="Title"/>
    <w:rsid w:val="00FD1580"/>
    <w:rPr>
      <w:rFonts w:eastAsia="Times New Roman" w:cs="Times New Roman"/>
      <w:b/>
      <w:caps/>
      <w:sz w:val="36"/>
      <w:szCs w:val="20"/>
    </w:rPr>
  </w:style>
  <w:style w:type="paragraph" w:styleId="Footer">
    <w:name w:val="footer"/>
    <w:basedOn w:val="Normal"/>
    <w:link w:val="FooterChar"/>
    <w:uiPriority w:val="99"/>
    <w:unhideWhenUsed/>
    <w:rsid w:val="00FD1580"/>
    <w:pPr>
      <w:tabs>
        <w:tab w:val="center" w:pos="4680"/>
        <w:tab w:val="right" w:pos="9360"/>
      </w:tabs>
    </w:pPr>
  </w:style>
  <w:style w:type="character" w:customStyle="1" w:styleId="FooterChar">
    <w:name w:val="Footer Char"/>
    <w:basedOn w:val="DefaultParagraphFont"/>
    <w:link w:val="Footer"/>
    <w:uiPriority w:val="99"/>
    <w:rsid w:val="00FD1580"/>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McIlvain</dc:creator>
  <cp:keywords/>
  <dc:description/>
  <cp:lastModifiedBy>Bill McIlvain</cp:lastModifiedBy>
  <cp:revision>1</cp:revision>
  <dcterms:created xsi:type="dcterms:W3CDTF">2020-06-14T00:49:00Z</dcterms:created>
  <dcterms:modified xsi:type="dcterms:W3CDTF">2020-06-14T00:51:00Z</dcterms:modified>
</cp:coreProperties>
</file>