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455C9" w14:textId="06F551CD" w:rsidR="0026063D" w:rsidRDefault="0040696A">
      <w:pPr>
        <w:pStyle w:val="PlainText"/>
        <w:jc w:val="center"/>
        <w:rPr>
          <w:rFonts w:ascii="Arial" w:hAnsi="Arial"/>
          <w:b/>
          <w:sz w:val="36"/>
        </w:rPr>
      </w:pPr>
      <w:r>
        <w:rPr>
          <w:rFonts w:ascii="Arial" w:hAnsi="Arial"/>
          <w:b/>
          <w:sz w:val="36"/>
        </w:rPr>
        <w:t>The River</w:t>
      </w:r>
    </w:p>
    <w:p w14:paraId="72EBCB05" w14:textId="77777777" w:rsidR="0026063D" w:rsidRDefault="008557E3">
      <w:pPr>
        <w:pStyle w:val="PlainText"/>
        <w:jc w:val="center"/>
        <w:rPr>
          <w:rFonts w:ascii="Arial" w:hAnsi="Arial"/>
          <w:b/>
          <w:sz w:val="18"/>
        </w:rPr>
      </w:pPr>
      <w:r>
        <w:rPr>
          <w:rFonts w:ascii="Arial" w:hAnsi="Arial"/>
          <w:b/>
          <w:sz w:val="18"/>
        </w:rPr>
        <w:t>Joshua 3:</w:t>
      </w:r>
      <w:r w:rsidR="0026063D">
        <w:rPr>
          <w:rFonts w:ascii="Arial" w:hAnsi="Arial"/>
          <w:b/>
          <w:sz w:val="18"/>
        </w:rPr>
        <w:t>2-</w:t>
      </w:r>
      <w:r>
        <w:rPr>
          <w:rFonts w:ascii="Arial" w:hAnsi="Arial"/>
          <w:b/>
          <w:sz w:val="18"/>
        </w:rPr>
        <w:t>1</w:t>
      </w:r>
      <w:r w:rsidR="0026063D">
        <w:rPr>
          <w:rFonts w:ascii="Arial" w:hAnsi="Arial"/>
          <w:b/>
          <w:sz w:val="18"/>
        </w:rPr>
        <w:t>4</w:t>
      </w:r>
    </w:p>
    <w:p w14:paraId="5AD87833" w14:textId="77777777" w:rsidR="0026063D" w:rsidRDefault="0026063D">
      <w:pPr>
        <w:pStyle w:val="PlainText"/>
        <w:rPr>
          <w:rFonts w:ascii="Arial" w:hAnsi="Arial"/>
          <w:sz w:val="28"/>
        </w:rPr>
      </w:pPr>
    </w:p>
    <w:p w14:paraId="3D882042" w14:textId="77777777" w:rsidR="00863B91" w:rsidRPr="00863B91" w:rsidRDefault="00952650" w:rsidP="00863B91">
      <w:pPr>
        <w:pStyle w:val="PlainText"/>
        <w:ind w:left="720" w:hanging="720"/>
        <w:rPr>
          <w:rFonts w:ascii="Times New Roman" w:hAnsi="Times New Roman"/>
          <w:b/>
          <w:i/>
          <w:sz w:val="28"/>
        </w:rPr>
      </w:pPr>
      <w:r w:rsidRPr="00952650">
        <w:rPr>
          <w:rFonts w:ascii="Times New Roman" w:hAnsi="Times New Roman"/>
          <w:b/>
          <w:i/>
          <w:sz w:val="28"/>
        </w:rPr>
        <w:t xml:space="preserve">[Joshua 3:15] </w:t>
      </w:r>
      <w:proofErr w:type="gramStart"/>
      <w:r w:rsidRPr="00952650">
        <w:rPr>
          <w:rFonts w:ascii="Times New Roman" w:hAnsi="Times New Roman"/>
          <w:b/>
          <w:i/>
          <w:sz w:val="28"/>
        </w:rPr>
        <w:t>…(</w:t>
      </w:r>
      <w:proofErr w:type="gramEnd"/>
      <w:r w:rsidRPr="00952650">
        <w:rPr>
          <w:rFonts w:ascii="Times New Roman" w:hAnsi="Times New Roman"/>
          <w:b/>
          <w:i/>
          <w:sz w:val="28"/>
        </w:rPr>
        <w:t>for the Jordan overflows all its banks during the whole time of harvest</w:t>
      </w:r>
      <w:r w:rsidR="00863B91">
        <w:rPr>
          <w:rFonts w:ascii="Times New Roman" w:hAnsi="Times New Roman"/>
          <w:b/>
          <w:i/>
          <w:sz w:val="28"/>
        </w:rPr>
        <w:t>)</w:t>
      </w:r>
      <w:r w:rsidR="00863B91" w:rsidRPr="00863B91">
        <w:t xml:space="preserve"> </w:t>
      </w:r>
    </w:p>
    <w:p w14:paraId="2A4A54C0" w14:textId="77777777" w:rsidR="00952650" w:rsidRDefault="00863B91" w:rsidP="00863B91">
      <w:pPr>
        <w:pStyle w:val="PlainText"/>
        <w:ind w:left="720" w:hanging="720"/>
        <w:rPr>
          <w:rFonts w:ascii="Arial" w:hAnsi="Arial"/>
          <w:sz w:val="28"/>
        </w:rPr>
      </w:pPr>
      <w:r>
        <w:rPr>
          <w:rFonts w:ascii="Times New Roman" w:hAnsi="Times New Roman"/>
          <w:b/>
          <w:i/>
          <w:sz w:val="28"/>
        </w:rPr>
        <w:t>[</w:t>
      </w:r>
      <w:r w:rsidRPr="00863B91">
        <w:rPr>
          <w:rFonts w:ascii="Times New Roman" w:hAnsi="Times New Roman"/>
          <w:b/>
          <w:i/>
          <w:sz w:val="28"/>
        </w:rPr>
        <w:t>Philippians 4:13</w:t>
      </w:r>
      <w:r>
        <w:rPr>
          <w:rFonts w:ascii="Times New Roman" w:hAnsi="Times New Roman"/>
          <w:b/>
          <w:i/>
          <w:sz w:val="28"/>
        </w:rPr>
        <w:t xml:space="preserve">] </w:t>
      </w:r>
      <w:r w:rsidRPr="00863B91">
        <w:rPr>
          <w:rFonts w:ascii="Times New Roman" w:hAnsi="Times New Roman"/>
          <w:b/>
          <w:i/>
          <w:sz w:val="28"/>
        </w:rPr>
        <w:t>I can do all things through Christ who strengthens me.</w:t>
      </w:r>
      <w:r w:rsidR="00952650" w:rsidRPr="00952650">
        <w:rPr>
          <w:rFonts w:ascii="Arial" w:hAnsi="Arial"/>
          <w:sz w:val="28"/>
        </w:rPr>
        <w:t xml:space="preserve">    </w:t>
      </w:r>
    </w:p>
    <w:p w14:paraId="00A21C40" w14:textId="77777777" w:rsidR="00952650" w:rsidRDefault="00952650">
      <w:pPr>
        <w:pStyle w:val="PlainText"/>
        <w:rPr>
          <w:rFonts w:ascii="Arial" w:hAnsi="Arial"/>
          <w:sz w:val="28"/>
        </w:rPr>
      </w:pPr>
    </w:p>
    <w:p w14:paraId="66227633" w14:textId="77777777" w:rsidR="0026063D" w:rsidRDefault="00863B91">
      <w:pPr>
        <w:pStyle w:val="PlainText"/>
        <w:rPr>
          <w:rFonts w:ascii="Arial" w:hAnsi="Arial"/>
          <w:b/>
          <w:caps/>
          <w:sz w:val="28"/>
        </w:rPr>
      </w:pPr>
      <w:r>
        <w:rPr>
          <w:rFonts w:ascii="Arial" w:hAnsi="Arial"/>
          <w:b/>
          <w:caps/>
          <w:sz w:val="28"/>
          <w:highlight w:val="yellow"/>
        </w:rPr>
        <w:t>Crossing the River of</w:t>
      </w:r>
      <w:r w:rsidR="0026063D">
        <w:rPr>
          <w:rFonts w:ascii="Arial" w:hAnsi="Arial"/>
          <w:b/>
          <w:caps/>
          <w:sz w:val="28"/>
          <w:highlight w:val="yellow"/>
        </w:rPr>
        <w:t xml:space="preserve"> </w:t>
      </w:r>
      <w:r w:rsidR="00F05540">
        <w:rPr>
          <w:rFonts w:ascii="Arial" w:hAnsi="Arial"/>
          <w:b/>
          <w:caps/>
          <w:sz w:val="28"/>
          <w:highlight w:val="yellow"/>
        </w:rPr>
        <w:t>“</w:t>
      </w:r>
      <w:r w:rsidR="0026063D">
        <w:rPr>
          <w:rFonts w:ascii="Arial" w:hAnsi="Arial"/>
          <w:b/>
          <w:caps/>
          <w:sz w:val="28"/>
          <w:highlight w:val="yellow"/>
        </w:rPr>
        <w:t>____________________________.</w:t>
      </w:r>
      <w:r w:rsidR="00F05540">
        <w:rPr>
          <w:rFonts w:ascii="Arial" w:hAnsi="Arial"/>
          <w:b/>
          <w:caps/>
          <w:sz w:val="28"/>
        </w:rPr>
        <w:t>”</w:t>
      </w:r>
    </w:p>
    <w:p w14:paraId="531D7026" w14:textId="77777777" w:rsidR="0026063D" w:rsidRDefault="0026063D">
      <w:pPr>
        <w:spacing w:line="273" w:lineRule="atLeast"/>
        <w:ind w:left="432" w:hanging="432"/>
        <w:rPr>
          <w:sz w:val="26"/>
        </w:rPr>
      </w:pPr>
      <w:r>
        <w:rPr>
          <w:rFonts w:ascii="Times New Roman" w:hAnsi="Times New Roman"/>
          <w:b/>
          <w:i/>
          <w:sz w:val="26"/>
        </w:rPr>
        <w:t>(Psalms 89:48)  What man can live and not see death? Can he deliver his life from the power of the grave?</w:t>
      </w:r>
    </w:p>
    <w:p w14:paraId="2B643D25" w14:textId="77777777" w:rsidR="0026063D" w:rsidRDefault="0026063D">
      <w:pPr>
        <w:pStyle w:val="PlainText"/>
        <w:ind w:left="864" w:hanging="432"/>
        <w:rPr>
          <w:rFonts w:ascii="Times New Roman" w:hAnsi="Times New Roman"/>
          <w:b/>
          <w:i/>
          <w:sz w:val="26"/>
        </w:rPr>
      </w:pPr>
      <w:r>
        <w:rPr>
          <w:rFonts w:ascii="Arial" w:hAnsi="Arial"/>
          <w:sz w:val="26"/>
        </w:rPr>
        <w:t xml:space="preserve">Face it. Prepare for it. It is coming for us all. </w:t>
      </w:r>
      <w:r>
        <w:rPr>
          <w:rFonts w:ascii="Times New Roman" w:hAnsi="Times New Roman"/>
          <w:b/>
          <w:i/>
          <w:sz w:val="26"/>
        </w:rPr>
        <w:t>(Job 16:22)  For when a few years are finished, I shall go the way of no return. -------- (Job 30:23) For I know that You will bring me to death, And to the house appointed for all living.---------- (Ecclesiastes 8:8) No one has power over the spirit to retain the spirit, And no one has power in the day of death. There is no release from that war. -----------</w:t>
      </w:r>
      <w:r>
        <w:rPr>
          <w:rFonts w:ascii="Times New Roman" w:hAnsi="Times New Roman"/>
          <w:b/>
          <w:i/>
          <w:sz w:val="18"/>
        </w:rPr>
        <w:t xml:space="preserve"> </w:t>
      </w:r>
      <w:r>
        <w:rPr>
          <w:rFonts w:ascii="Times New Roman" w:hAnsi="Times New Roman"/>
          <w:b/>
          <w:i/>
          <w:sz w:val="26"/>
        </w:rPr>
        <w:t>(Hebrews 9:27) And as it is appointed for men to die once, but after this the judgment,</w:t>
      </w:r>
    </w:p>
    <w:p w14:paraId="3F8A7807" w14:textId="77777777" w:rsidR="0026063D" w:rsidRDefault="0026063D">
      <w:pPr>
        <w:pStyle w:val="PlainText"/>
        <w:spacing w:line="273" w:lineRule="atLeast"/>
        <w:ind w:left="432" w:hanging="432"/>
        <w:rPr>
          <w:rFonts w:ascii="Arial" w:hAnsi="Arial"/>
          <w:sz w:val="26"/>
        </w:rPr>
      </w:pPr>
      <w:r>
        <w:rPr>
          <w:rFonts w:ascii="Arial" w:hAnsi="Arial"/>
          <w:sz w:val="26"/>
        </w:rPr>
        <w:t>David faced the giant of death with the same __________________ as he had when he faced Goliath.</w:t>
      </w:r>
      <w:r>
        <w:rPr>
          <w:rFonts w:ascii="Times New Roman" w:hAnsi="Times New Roman"/>
          <w:b/>
          <w:i/>
          <w:sz w:val="26"/>
        </w:rPr>
        <w:t xml:space="preserve"> (Psalms 27:1-4) The LORD is my light and my salvation; Whom </w:t>
      </w:r>
      <w:proofErr w:type="gramStart"/>
      <w:r>
        <w:rPr>
          <w:rFonts w:ascii="Times New Roman" w:hAnsi="Times New Roman"/>
          <w:b/>
          <w:i/>
          <w:sz w:val="26"/>
        </w:rPr>
        <w:t>shall</w:t>
      </w:r>
      <w:proofErr w:type="gramEnd"/>
      <w:r>
        <w:rPr>
          <w:rFonts w:ascii="Times New Roman" w:hAnsi="Times New Roman"/>
          <w:b/>
          <w:i/>
          <w:sz w:val="26"/>
        </w:rPr>
        <w:t xml:space="preserve"> I fear? The LORD is the strength of my life; Of whom shall I be afraid? {2} When the wicked came against me </w:t>
      </w:r>
      <w:proofErr w:type="gramStart"/>
      <w:r>
        <w:rPr>
          <w:rFonts w:ascii="Times New Roman" w:hAnsi="Times New Roman"/>
          <w:b/>
          <w:i/>
          <w:sz w:val="26"/>
        </w:rPr>
        <w:t>To</w:t>
      </w:r>
      <w:proofErr w:type="gramEnd"/>
      <w:r>
        <w:rPr>
          <w:rFonts w:ascii="Times New Roman" w:hAnsi="Times New Roman"/>
          <w:b/>
          <w:i/>
          <w:sz w:val="26"/>
        </w:rPr>
        <w:t xml:space="preserve"> eat up my flesh, My enemies and foes, They stumbled and fell. {3} Though an army may encamp against me, </w:t>
      </w:r>
      <w:proofErr w:type="gramStart"/>
      <w:r>
        <w:rPr>
          <w:rFonts w:ascii="Times New Roman" w:hAnsi="Times New Roman"/>
          <w:b/>
          <w:i/>
          <w:sz w:val="26"/>
        </w:rPr>
        <w:t>My</w:t>
      </w:r>
      <w:proofErr w:type="gramEnd"/>
      <w:r>
        <w:rPr>
          <w:rFonts w:ascii="Times New Roman" w:hAnsi="Times New Roman"/>
          <w:b/>
          <w:i/>
          <w:sz w:val="26"/>
        </w:rPr>
        <w:t xml:space="preserve"> heart shall not fear; Though war should rise against me, In this I will be confident. {4} One thing I have desired of the LORD, </w:t>
      </w:r>
      <w:proofErr w:type="gramStart"/>
      <w:r>
        <w:rPr>
          <w:rFonts w:ascii="Times New Roman" w:hAnsi="Times New Roman"/>
          <w:b/>
          <w:i/>
          <w:sz w:val="26"/>
        </w:rPr>
        <w:t>That</w:t>
      </w:r>
      <w:proofErr w:type="gramEnd"/>
      <w:r>
        <w:rPr>
          <w:rFonts w:ascii="Times New Roman" w:hAnsi="Times New Roman"/>
          <w:b/>
          <w:i/>
          <w:sz w:val="26"/>
        </w:rPr>
        <w:t xml:space="preserve"> will I seek: That I may dwell in the house of the LORD All the days of my life, To behold the beauty of the LORD, And to inquire in His temple.</w:t>
      </w:r>
    </w:p>
    <w:p w14:paraId="3E2B783D" w14:textId="5DDFEDCA" w:rsidR="0026063D" w:rsidRDefault="0026063D" w:rsidP="00F05540">
      <w:pPr>
        <w:pStyle w:val="PlainText"/>
        <w:ind w:left="432" w:hanging="432"/>
        <w:rPr>
          <w:rFonts w:ascii="Times New Roman" w:hAnsi="Times New Roman"/>
          <w:b/>
          <w:i/>
          <w:sz w:val="28"/>
        </w:rPr>
      </w:pPr>
      <w:r>
        <w:rPr>
          <w:rFonts w:ascii="Arial" w:hAnsi="Arial"/>
          <w:sz w:val="26"/>
        </w:rPr>
        <w:t xml:space="preserve">Once you've faced the very thing you fear the most, it is no longer quite so ________________. </w:t>
      </w:r>
      <w:r>
        <w:rPr>
          <w:rFonts w:ascii="Times New Roman" w:hAnsi="Times New Roman"/>
          <w:b/>
          <w:i/>
          <w:sz w:val="26"/>
        </w:rPr>
        <w:t xml:space="preserve">(1 Corinthians 15:54-57)  So when this corruptible has put on incorruption, and this mortal has put on immortality, then shall be brought to pass the saying that is written: "Death is swallowed up in victory." {55} "O Death, where is your sting? O Hades, where is your victory?" {56} The sting of death is sin, and the strength of sin is the law. {57} But thanks be to God, who gives us the victory through our Lord Jesus </w:t>
      </w:r>
      <w:r w:rsidR="0040696A">
        <w:rPr>
          <w:rFonts w:ascii="Times New Roman" w:hAnsi="Times New Roman"/>
          <w:b/>
          <w:i/>
          <w:sz w:val="26"/>
        </w:rPr>
        <w:t>Christ. ----------</w:t>
      </w:r>
      <w:r>
        <w:rPr>
          <w:rFonts w:ascii="Times New Roman" w:hAnsi="Times New Roman"/>
          <w:b/>
          <w:i/>
          <w:sz w:val="18"/>
        </w:rPr>
        <w:t xml:space="preserve"> </w:t>
      </w:r>
      <w:r>
        <w:rPr>
          <w:rFonts w:ascii="Times New Roman" w:hAnsi="Times New Roman"/>
          <w:b/>
          <w:i/>
          <w:sz w:val="26"/>
        </w:rPr>
        <w:t>(2 Corinthians 12:9-10</w:t>
      </w:r>
      <w:r w:rsidR="0040696A">
        <w:rPr>
          <w:rFonts w:ascii="Times New Roman" w:hAnsi="Times New Roman"/>
          <w:b/>
          <w:i/>
          <w:sz w:val="26"/>
        </w:rPr>
        <w:t>) And</w:t>
      </w:r>
      <w:r>
        <w:rPr>
          <w:rFonts w:ascii="Times New Roman" w:hAnsi="Times New Roman"/>
          <w:b/>
          <w:i/>
          <w:sz w:val="26"/>
        </w:rPr>
        <w:t xml:space="preserve"> He said to me, "My grace is sufficient for you, for My strength is made perfect in weakness." Therefore most gladly I will rather boast in my infirmities, that the power of Christ may rest upon me. {10} Therefore I take pleasure in infirmities, in reproaches, in needs, in persecutions, in distresses, for Christ's sake. For when I am weak, then I am strong. ---------- (Psalms 46:1-3) God is our refuge and strength, A very present help in trouble. {2} Therefore we will not fear, Even though the earth be removed, And though the mountains be carried into the midst of the sea; {3} Though its waters roar and be troubled, Though the mountains shake with its swelling.</w:t>
      </w:r>
    </w:p>
    <w:p w14:paraId="24B091E1" w14:textId="77777777" w:rsidR="0026063D" w:rsidRDefault="0026063D">
      <w:pPr>
        <w:pStyle w:val="PlainText"/>
        <w:rPr>
          <w:rFonts w:ascii="Arial" w:hAnsi="Arial"/>
          <w:b/>
          <w:caps/>
          <w:sz w:val="26"/>
        </w:rPr>
      </w:pPr>
      <w:r>
        <w:rPr>
          <w:rFonts w:ascii="Arial" w:hAnsi="Arial"/>
          <w:b/>
          <w:caps/>
          <w:sz w:val="26"/>
          <w:highlight w:val="yellow"/>
        </w:rPr>
        <w:br w:type="page"/>
        <w:t xml:space="preserve">The </w:t>
      </w:r>
      <w:r w:rsidR="0073651F">
        <w:rPr>
          <w:rFonts w:ascii="Arial" w:hAnsi="Arial"/>
          <w:b/>
          <w:caps/>
          <w:sz w:val="26"/>
          <w:highlight w:val="yellow"/>
        </w:rPr>
        <w:t>River</w:t>
      </w:r>
      <w:r>
        <w:rPr>
          <w:rFonts w:ascii="Arial" w:hAnsi="Arial"/>
          <w:b/>
          <w:caps/>
          <w:sz w:val="26"/>
          <w:highlight w:val="yellow"/>
        </w:rPr>
        <w:t xml:space="preserve"> Called “________________________________”.</w:t>
      </w:r>
    </w:p>
    <w:p w14:paraId="24D936C9" w14:textId="53D405B6" w:rsidR="0026063D" w:rsidRDefault="0026063D">
      <w:pPr>
        <w:pStyle w:val="PlainText"/>
        <w:spacing w:line="273" w:lineRule="atLeast"/>
        <w:ind w:left="432" w:hanging="432"/>
        <w:rPr>
          <w:rFonts w:ascii="Arial" w:hAnsi="Arial"/>
          <w:sz w:val="26"/>
        </w:rPr>
      </w:pPr>
      <w:r>
        <w:rPr>
          <w:rFonts w:ascii="Arial" w:hAnsi="Arial"/>
          <w:sz w:val="26"/>
        </w:rPr>
        <w:t xml:space="preserve">Our first responsibility is teaching our children ______________________ </w:t>
      </w:r>
      <w:r>
        <w:rPr>
          <w:rFonts w:ascii="Times New Roman" w:hAnsi="Times New Roman"/>
          <w:b/>
          <w:i/>
          <w:sz w:val="26"/>
        </w:rPr>
        <w:t>(Matthew 6:33-34</w:t>
      </w:r>
      <w:proofErr w:type="gramStart"/>
      <w:r>
        <w:rPr>
          <w:rFonts w:ascii="Times New Roman" w:hAnsi="Times New Roman"/>
          <w:b/>
          <w:i/>
          <w:sz w:val="26"/>
        </w:rPr>
        <w:t>)  But</w:t>
      </w:r>
      <w:proofErr w:type="gramEnd"/>
      <w:r>
        <w:rPr>
          <w:rFonts w:ascii="Times New Roman" w:hAnsi="Times New Roman"/>
          <w:b/>
          <w:i/>
          <w:sz w:val="26"/>
        </w:rPr>
        <w:t xml:space="preserve"> strive first for the kingdom of God and his righteousness, and all these things will be given to you as well. {34} "So do not worry about tomorrow, for tomorrow will bring worries of its own. Today's trouble is enough for </w:t>
      </w:r>
      <w:r w:rsidR="0040696A">
        <w:rPr>
          <w:rFonts w:ascii="Times New Roman" w:hAnsi="Times New Roman"/>
          <w:b/>
          <w:i/>
          <w:sz w:val="26"/>
        </w:rPr>
        <w:t>today. ----------</w:t>
      </w:r>
      <w:r>
        <w:rPr>
          <w:rFonts w:ascii="Times New Roman" w:hAnsi="Times New Roman"/>
          <w:b/>
          <w:i/>
          <w:sz w:val="26"/>
        </w:rPr>
        <w:t xml:space="preserve"> (Ephesians 6:4</w:t>
      </w:r>
      <w:r w:rsidR="0040696A">
        <w:rPr>
          <w:rFonts w:ascii="Times New Roman" w:hAnsi="Times New Roman"/>
          <w:b/>
          <w:i/>
          <w:sz w:val="26"/>
        </w:rPr>
        <w:t>) And</w:t>
      </w:r>
      <w:r>
        <w:rPr>
          <w:rFonts w:ascii="Times New Roman" w:hAnsi="Times New Roman"/>
          <w:b/>
          <w:i/>
          <w:sz w:val="26"/>
        </w:rPr>
        <w:t xml:space="preserve"> you, fathers, do not provoke your children to wrath, but bring them up in the training and admonition of the Lord.  </w:t>
      </w:r>
      <w:r>
        <w:rPr>
          <w:rFonts w:ascii="Arial" w:hAnsi="Arial"/>
          <w:sz w:val="26"/>
        </w:rPr>
        <w:t xml:space="preserve">  </w:t>
      </w:r>
    </w:p>
    <w:p w14:paraId="3C1792E3" w14:textId="77777777" w:rsidR="0026063D" w:rsidRDefault="0026063D" w:rsidP="00F05540">
      <w:pPr>
        <w:ind w:left="432" w:hanging="432"/>
        <w:rPr>
          <w:sz w:val="26"/>
        </w:rPr>
      </w:pPr>
      <w:r>
        <w:rPr>
          <w:sz w:val="26"/>
        </w:rPr>
        <w:t xml:space="preserve">Our duty &amp; responsibility does not end with our ______________________ </w:t>
      </w:r>
      <w:r>
        <w:rPr>
          <w:rFonts w:ascii="Times New Roman" w:hAnsi="Times New Roman"/>
          <w:b/>
          <w:i/>
          <w:sz w:val="26"/>
        </w:rPr>
        <w:t>(Hebrews 13:2) Do not neglect to show hospitality to strangers, for by doing that some have entertained angels without knowing it.</w:t>
      </w:r>
      <w:r>
        <w:rPr>
          <w:sz w:val="26"/>
        </w:rPr>
        <w:t xml:space="preserve"> </w:t>
      </w:r>
    </w:p>
    <w:p w14:paraId="6F6AEE72" w14:textId="77777777" w:rsidR="0026063D" w:rsidRDefault="0026063D">
      <w:pPr>
        <w:pStyle w:val="PlainText"/>
        <w:rPr>
          <w:rFonts w:ascii="Arial" w:hAnsi="Arial"/>
          <w:sz w:val="26"/>
        </w:rPr>
      </w:pPr>
    </w:p>
    <w:p w14:paraId="744A7F66" w14:textId="77777777" w:rsidR="0026063D" w:rsidRDefault="0026063D">
      <w:pPr>
        <w:pStyle w:val="PlainText"/>
        <w:rPr>
          <w:rFonts w:ascii="Arial" w:hAnsi="Arial"/>
          <w:b/>
          <w:caps/>
          <w:sz w:val="26"/>
        </w:rPr>
      </w:pPr>
      <w:r>
        <w:rPr>
          <w:rFonts w:ascii="Arial" w:hAnsi="Arial"/>
          <w:b/>
          <w:caps/>
          <w:sz w:val="26"/>
          <w:highlight w:val="yellow"/>
        </w:rPr>
        <w:t xml:space="preserve">The </w:t>
      </w:r>
      <w:r w:rsidR="00694A59">
        <w:rPr>
          <w:rFonts w:ascii="Arial" w:hAnsi="Arial"/>
          <w:b/>
          <w:caps/>
          <w:sz w:val="26"/>
          <w:highlight w:val="yellow"/>
        </w:rPr>
        <w:t xml:space="preserve">River </w:t>
      </w:r>
      <w:proofErr w:type="gramStart"/>
      <w:r w:rsidR="00694A59">
        <w:rPr>
          <w:rFonts w:ascii="Arial" w:hAnsi="Arial"/>
          <w:b/>
          <w:caps/>
          <w:sz w:val="26"/>
          <w:highlight w:val="yellow"/>
        </w:rPr>
        <w:t xml:space="preserve">Of </w:t>
      </w:r>
      <w:r>
        <w:rPr>
          <w:rFonts w:ascii="Arial" w:hAnsi="Arial"/>
          <w:b/>
          <w:caps/>
          <w:sz w:val="26"/>
          <w:highlight w:val="yellow"/>
        </w:rPr>
        <w:t xml:space="preserve"> “</w:t>
      </w:r>
      <w:proofErr w:type="gramEnd"/>
      <w:r>
        <w:rPr>
          <w:rFonts w:ascii="Arial" w:hAnsi="Arial"/>
          <w:b/>
          <w:caps/>
          <w:sz w:val="26"/>
          <w:highlight w:val="yellow"/>
        </w:rPr>
        <w:t>____________________________________”.</w:t>
      </w:r>
    </w:p>
    <w:p w14:paraId="69067326" w14:textId="77777777" w:rsidR="0026063D" w:rsidRDefault="0026063D">
      <w:pPr>
        <w:spacing w:line="273" w:lineRule="atLeast"/>
        <w:ind w:left="432" w:hanging="432"/>
        <w:rPr>
          <w:rFonts w:ascii="Times New Roman" w:hAnsi="Times New Roman"/>
          <w:b/>
          <w:i/>
          <w:sz w:val="26"/>
        </w:rPr>
      </w:pPr>
      <w:r>
        <w:rPr>
          <w:rFonts w:ascii="Times New Roman" w:hAnsi="Times New Roman"/>
          <w:b/>
          <w:i/>
          <w:sz w:val="26"/>
        </w:rPr>
        <w:t xml:space="preserve">(Colossians 3:19-21) Husbands, love your wives and do not be bitter toward them. {20} Children, obey your parents in all things, for this is well pleasing to the Lord. {21} Fathers, do not provoke your children, lest they become discouraged. </w:t>
      </w:r>
    </w:p>
    <w:p w14:paraId="377C65D4" w14:textId="77777777" w:rsidR="0026063D" w:rsidRDefault="0026063D">
      <w:pPr>
        <w:pStyle w:val="PlainText"/>
        <w:ind w:left="864" w:hanging="432"/>
        <w:rPr>
          <w:rFonts w:ascii="Arial" w:hAnsi="Arial"/>
          <w:sz w:val="26"/>
        </w:rPr>
      </w:pPr>
      <w:r>
        <w:rPr>
          <w:rFonts w:ascii="Arial" w:hAnsi="Arial"/>
          <w:sz w:val="26"/>
        </w:rPr>
        <w:t xml:space="preserve">1.  Fathers.  Your son will form impressions of marriage and how men should treat women from observing _________________________.  </w:t>
      </w:r>
      <w:r>
        <w:rPr>
          <w:rFonts w:ascii="Times New Roman" w:hAnsi="Times New Roman"/>
          <w:b/>
          <w:i/>
          <w:sz w:val="26"/>
        </w:rPr>
        <w:t>(Ephesians 5:28) So husbands ought to love their own wives as their own bodies; he who loves his wife loves himself.</w:t>
      </w:r>
      <w:r>
        <w:rPr>
          <w:rFonts w:ascii="Arial" w:hAnsi="Arial"/>
          <w:sz w:val="26"/>
        </w:rPr>
        <w:t xml:space="preserve">  </w:t>
      </w:r>
    </w:p>
    <w:p w14:paraId="3A5B3482" w14:textId="77777777" w:rsidR="0026063D" w:rsidRDefault="0015114D">
      <w:pPr>
        <w:spacing w:line="273" w:lineRule="atLeast"/>
        <w:ind w:left="432" w:hanging="432"/>
        <w:rPr>
          <w:sz w:val="26"/>
        </w:rPr>
      </w:pPr>
      <w:r>
        <w:rPr>
          <w:sz w:val="26"/>
        </w:rPr>
        <w:t xml:space="preserve">Father’s regret. </w:t>
      </w:r>
      <w:r w:rsidR="0026063D">
        <w:rPr>
          <w:rFonts w:ascii="Times New Roman" w:hAnsi="Times New Roman"/>
          <w:b/>
          <w:i/>
          <w:sz w:val="26"/>
        </w:rPr>
        <w:t xml:space="preserve">(2 Samuel 18:33)  Then the king was deeply moved, and went up to the chamber over the gate, and wept. And as he went, he said thus: "O my son Absalom; my son, my son Absalom; if only I had died in your place! O Absalom my son, my son!"  </w:t>
      </w:r>
    </w:p>
    <w:p w14:paraId="57FA256F" w14:textId="77777777" w:rsidR="00C02875" w:rsidRPr="00C02875" w:rsidRDefault="0026063D" w:rsidP="00C02875">
      <w:pPr>
        <w:spacing w:line="273" w:lineRule="atLeast"/>
        <w:ind w:left="432" w:hanging="432"/>
        <w:rPr>
          <w:rFonts w:ascii="Times New Roman" w:hAnsi="Times New Roman"/>
          <w:b/>
          <w:i/>
          <w:sz w:val="26"/>
        </w:rPr>
      </w:pPr>
      <w:r>
        <w:rPr>
          <w:sz w:val="26"/>
        </w:rPr>
        <w:t>(</w:t>
      </w:r>
      <w:r>
        <w:rPr>
          <w:rFonts w:ascii="Times New Roman" w:hAnsi="Times New Roman"/>
          <w:b/>
          <w:i/>
          <w:sz w:val="26"/>
        </w:rPr>
        <w:t>Proverbs 22:6)  Train up a child in the way he should go, And when he is old he will not depart from it.</w:t>
      </w:r>
      <w:r>
        <w:rPr>
          <w:sz w:val="26"/>
        </w:rPr>
        <w:t xml:space="preserve"> ---------- </w:t>
      </w:r>
      <w:r>
        <w:rPr>
          <w:rFonts w:ascii="Times New Roman" w:hAnsi="Times New Roman"/>
          <w:b/>
          <w:i/>
          <w:sz w:val="26"/>
        </w:rPr>
        <w:t>(1 Kings 11:4) For it was so, when Solomon was old, that his wives turned his heart after other gods; and his heart was not loyal to the LORD his God, as was the heart of his father David.</w:t>
      </w:r>
      <w:r w:rsidR="00C02875" w:rsidRPr="00C02875">
        <w:t xml:space="preserve"> </w:t>
      </w:r>
    </w:p>
    <w:p w14:paraId="327AF4BB" w14:textId="77777777" w:rsidR="00C02875" w:rsidRDefault="0026063D" w:rsidP="00C02875">
      <w:pPr>
        <w:pStyle w:val="PlainText"/>
        <w:spacing w:line="273" w:lineRule="atLeast"/>
        <w:ind w:left="432" w:hanging="432"/>
        <w:rPr>
          <w:rFonts w:ascii="Times New Roman" w:hAnsi="Times New Roman"/>
          <w:b/>
          <w:i/>
          <w:sz w:val="18"/>
        </w:rPr>
      </w:pPr>
      <w:r>
        <w:rPr>
          <w:rFonts w:ascii="Arial" w:hAnsi="Arial"/>
          <w:sz w:val="26"/>
        </w:rPr>
        <w:t xml:space="preserve">But all the planning </w:t>
      </w:r>
      <w:r w:rsidR="00682C76">
        <w:rPr>
          <w:rFonts w:ascii="Arial" w:hAnsi="Arial"/>
          <w:sz w:val="26"/>
        </w:rPr>
        <w:t xml:space="preserve">cannot </w:t>
      </w:r>
      <w:r>
        <w:rPr>
          <w:rFonts w:ascii="Arial" w:hAnsi="Arial"/>
          <w:sz w:val="26"/>
        </w:rPr>
        <w:t>guarantee</w:t>
      </w:r>
      <w:r w:rsidR="00682C76">
        <w:rPr>
          <w:rFonts w:ascii="Arial" w:hAnsi="Arial"/>
          <w:sz w:val="26"/>
        </w:rPr>
        <w:t xml:space="preserve"> our children’s</w:t>
      </w:r>
      <w:r>
        <w:rPr>
          <w:rFonts w:ascii="Arial" w:hAnsi="Arial"/>
          <w:sz w:val="26"/>
        </w:rPr>
        <w:t xml:space="preserve"> _____________________.</w:t>
      </w:r>
      <w:r>
        <w:rPr>
          <w:sz w:val="18"/>
        </w:rPr>
        <w:t xml:space="preserve">         </w:t>
      </w:r>
      <w:r>
        <w:rPr>
          <w:rFonts w:ascii="Times New Roman" w:hAnsi="Times New Roman"/>
          <w:b/>
          <w:i/>
          <w:sz w:val="26"/>
        </w:rPr>
        <w:t xml:space="preserve">(1 Kings 3:3-14)  And Solomon loved the LORD, walking in the statutes of his father David, except that he sacrificed and burned incense at the high places. -------- </w:t>
      </w:r>
      <w:r w:rsidR="00682C76">
        <w:rPr>
          <w:rFonts w:ascii="Times New Roman" w:hAnsi="Times New Roman"/>
          <w:b/>
          <w:i/>
          <w:sz w:val="26"/>
        </w:rPr>
        <w:t xml:space="preserve">          </w:t>
      </w:r>
      <w:r w:rsidR="00C02875">
        <w:rPr>
          <w:rFonts w:ascii="Times New Roman" w:hAnsi="Times New Roman"/>
          <w:b/>
          <w:i/>
          <w:sz w:val="26"/>
        </w:rPr>
        <w:t xml:space="preserve"> (1 Kings 11:6) Solomon did evil in the sight of the LORD, and did not fully follow the LORD, as did his father David.</w:t>
      </w:r>
    </w:p>
    <w:p w14:paraId="320B88DE" w14:textId="77777777" w:rsidR="00C02875" w:rsidRDefault="00C02875" w:rsidP="00C02875">
      <w:pPr>
        <w:pStyle w:val="PlainText"/>
        <w:ind w:left="864" w:hanging="432"/>
        <w:rPr>
          <w:rFonts w:ascii="Arial" w:hAnsi="Arial"/>
          <w:sz w:val="28"/>
        </w:rPr>
      </w:pPr>
      <w:r>
        <w:rPr>
          <w:rFonts w:ascii="Arial" w:hAnsi="Arial"/>
          <w:sz w:val="24"/>
        </w:rPr>
        <w:t>We need to seize the day to do what we can for those who mean the most to us.</w:t>
      </w:r>
    </w:p>
    <w:p w14:paraId="7F8E8BCE" w14:textId="77777777" w:rsidR="00C02875" w:rsidRDefault="00C02875" w:rsidP="00580621">
      <w:pPr>
        <w:spacing w:line="273" w:lineRule="atLeast"/>
        <w:ind w:left="432" w:hanging="432"/>
      </w:pPr>
      <w:r w:rsidRPr="00C02875">
        <w:rPr>
          <w:rFonts w:ascii="Times New Roman" w:hAnsi="Times New Roman"/>
          <w:b/>
          <w:i/>
          <w:sz w:val="26"/>
        </w:rPr>
        <w:t xml:space="preserve">Romans 6:1-9 1What shall we say then? Shall we continue in sin that grace may abound?  2Certainly not! How shall we who died to sin live any longer in it?  3Or do you not know that as many of us as were baptized into Christ Jesus were baptized into His death?  4Therefore we were buried with Him through baptism into death, that just as Christ was raised from the dead by the glory of the Father, even so we also should walk in newness of life. 5For if we have been united together in the likeness of His death, certainly we also shall be in the likeness of His resurrection,  6knowing this, that our old man was crucified with Him, that the body of sin might be done away with, that we should no longer be slaves of sin.  7For he who has died has been freed from sin.  8Now if we died with Christ, we believe that we shall also live with </w:t>
      </w:r>
      <w:proofErr w:type="gramStart"/>
      <w:r w:rsidRPr="00C02875">
        <w:rPr>
          <w:rFonts w:ascii="Times New Roman" w:hAnsi="Times New Roman"/>
          <w:b/>
          <w:i/>
          <w:sz w:val="26"/>
        </w:rPr>
        <w:t>Him,  9</w:t>
      </w:r>
      <w:proofErr w:type="gramEnd"/>
      <w:r w:rsidRPr="00C02875">
        <w:rPr>
          <w:rFonts w:ascii="Times New Roman" w:hAnsi="Times New Roman"/>
          <w:b/>
          <w:i/>
          <w:sz w:val="26"/>
        </w:rPr>
        <w:t xml:space="preserve">knowing that Christ, having been raised from the dead, dies no more. Death no longer has dominion over Him.  </w:t>
      </w:r>
    </w:p>
    <w:sectPr w:rsidR="00C02875">
      <w:headerReference w:type="default" r:id="rId7"/>
      <w:pgSz w:w="12240" w:h="15840"/>
      <w:pgMar w:top="1296" w:right="1301" w:bottom="1008" w:left="13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612D7" w14:textId="77777777" w:rsidR="005317F7" w:rsidRDefault="005317F7">
      <w:r>
        <w:separator/>
      </w:r>
    </w:p>
  </w:endnote>
  <w:endnote w:type="continuationSeparator" w:id="0">
    <w:p w14:paraId="4D05C4EB" w14:textId="77777777" w:rsidR="005317F7" w:rsidRDefault="0053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0816D" w14:textId="77777777" w:rsidR="005317F7" w:rsidRDefault="005317F7">
      <w:r>
        <w:separator/>
      </w:r>
    </w:p>
  </w:footnote>
  <w:footnote w:type="continuationSeparator" w:id="0">
    <w:p w14:paraId="3758F968" w14:textId="77777777" w:rsidR="005317F7" w:rsidRDefault="00531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49A63" w14:textId="77777777" w:rsidR="0026063D" w:rsidRDefault="0026063D">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580621">
      <w:rPr>
        <w:rStyle w:val="PageNumber"/>
        <w:noProof/>
        <w:sz w:val="22"/>
      </w:rPr>
      <w:t>2</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47C6"/>
    <w:multiLevelType w:val="hybridMultilevel"/>
    <w:tmpl w:val="E3F4B172"/>
    <w:lvl w:ilvl="0" w:tplc="CD9A3462">
      <w:start w:val="2"/>
      <w:numFmt w:val="decimal"/>
      <w:lvlText w:val="%1."/>
      <w:lvlJc w:val="left"/>
      <w:pPr>
        <w:tabs>
          <w:tab w:val="num" w:pos="822"/>
        </w:tabs>
        <w:ind w:left="822" w:hanging="39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540"/>
    <w:rsid w:val="0015114D"/>
    <w:rsid w:val="001A3708"/>
    <w:rsid w:val="0026063D"/>
    <w:rsid w:val="003D1045"/>
    <w:rsid w:val="0040696A"/>
    <w:rsid w:val="00483814"/>
    <w:rsid w:val="005317F7"/>
    <w:rsid w:val="00580621"/>
    <w:rsid w:val="00682C76"/>
    <w:rsid w:val="00694A59"/>
    <w:rsid w:val="0073651F"/>
    <w:rsid w:val="00740EFC"/>
    <w:rsid w:val="007429AA"/>
    <w:rsid w:val="00803236"/>
    <w:rsid w:val="008557E3"/>
    <w:rsid w:val="00863B91"/>
    <w:rsid w:val="00952650"/>
    <w:rsid w:val="009F503B"/>
    <w:rsid w:val="00C02875"/>
    <w:rsid w:val="00C563BE"/>
    <w:rsid w:val="00C81B6B"/>
    <w:rsid w:val="00E30228"/>
    <w:rsid w:val="00F05540"/>
    <w:rsid w:val="00F6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71BF5"/>
  <w15:docId w15:val="{C7D72084-1F28-4802-B329-F8783B39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w:hAnsi="Courie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580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62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Three More Giants For David</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More Giants For David</dc:title>
  <dc:creator>Bill McIlvain</dc:creator>
  <cp:lastModifiedBy>Bill McIlvain</cp:lastModifiedBy>
  <cp:revision>2</cp:revision>
  <cp:lastPrinted>2016-07-17T09:04:00Z</cp:lastPrinted>
  <dcterms:created xsi:type="dcterms:W3CDTF">2020-12-13T01:07:00Z</dcterms:created>
  <dcterms:modified xsi:type="dcterms:W3CDTF">2020-12-13T01:07:00Z</dcterms:modified>
</cp:coreProperties>
</file>