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D0EB5" w14:textId="5083663A" w:rsidR="00411678" w:rsidRPr="00DB5AE3" w:rsidRDefault="00573E39" w:rsidP="00DB5AE3">
      <w:pPr>
        <w:jc w:val="center"/>
        <w:rPr>
          <w:b/>
          <w:sz w:val="36"/>
        </w:rPr>
      </w:pPr>
      <w:r>
        <w:rPr>
          <w:b/>
          <w:sz w:val="36"/>
        </w:rPr>
        <w:t xml:space="preserve">Should Christians </w:t>
      </w:r>
      <w:r w:rsidR="00DD5C88">
        <w:rPr>
          <w:b/>
          <w:sz w:val="36"/>
        </w:rPr>
        <w:t xml:space="preserve">Drink </w:t>
      </w:r>
      <w:r>
        <w:rPr>
          <w:b/>
          <w:sz w:val="36"/>
        </w:rPr>
        <w:t>Alcohol</w:t>
      </w:r>
    </w:p>
    <w:p w14:paraId="4159E928" w14:textId="77777777" w:rsidR="00586E52" w:rsidRDefault="00586E52" w:rsidP="00DB5AE3">
      <w:pPr>
        <w:jc w:val="center"/>
        <w:rPr>
          <w:b/>
          <w:sz w:val="18"/>
        </w:rPr>
      </w:pPr>
      <w:r w:rsidRPr="00DB5AE3">
        <w:rPr>
          <w:b/>
          <w:sz w:val="18"/>
        </w:rPr>
        <w:t>Reading –</w:t>
      </w:r>
      <w:r w:rsidR="00DB5AE3" w:rsidRPr="00DB5AE3">
        <w:rPr>
          <w:b/>
          <w:sz w:val="18"/>
        </w:rPr>
        <w:t xml:space="preserve"> </w:t>
      </w:r>
      <w:r w:rsidR="006D6AEB">
        <w:rPr>
          <w:b/>
          <w:sz w:val="18"/>
        </w:rPr>
        <w:t>Proverbs 23:29-35</w:t>
      </w:r>
    </w:p>
    <w:p w14:paraId="31526E3C" w14:textId="77777777" w:rsidR="00C35DCA" w:rsidRDefault="00C35DCA" w:rsidP="00DB5AE3">
      <w:pPr>
        <w:jc w:val="center"/>
        <w:rPr>
          <w:b/>
          <w:sz w:val="18"/>
        </w:rPr>
      </w:pPr>
    </w:p>
    <w:p w14:paraId="425BD14F" w14:textId="77777777" w:rsidR="005679CA" w:rsidRPr="00C35DCA" w:rsidRDefault="00C35DCA" w:rsidP="006D6AEB">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[L</w:t>
      </w:r>
      <w:r w:rsidR="006D6AEB" w:rsidRPr="00C35DCA">
        <w:rPr>
          <w:rFonts w:ascii="Times New Roman" w:hAnsi="Times New Roman" w:cs="Times New Roman"/>
          <w:b/>
          <w:i/>
          <w:sz w:val="26"/>
          <w:szCs w:val="26"/>
        </w:rPr>
        <w:t>eviticus 10:8-11] Then the Lord spoke to Aaron, saying:  9“Do not drink wine or intoxicating drink, you, nor your sons with you, when you go into the tabernacle of meeting, lest you die. It shall be a statute forever throughout your generations,  10that you may distinguish between holy and unholy, and between unclean and clean,  11and that you may teach the children of Israel all the statutes which the Lord has spoken to them by the hand of Moses.”</w:t>
      </w:r>
    </w:p>
    <w:p w14:paraId="5779918C" w14:textId="77777777" w:rsidR="004C3DF5" w:rsidRPr="00C35DCA" w:rsidRDefault="004C3DF5" w:rsidP="004C3DF5">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[Proverbs 20:1] Wine is a mocker, Strong drink is a brawler, </w:t>
      </w:r>
      <w:proofErr w:type="gramStart"/>
      <w:r w:rsidRPr="00C35DCA">
        <w:rPr>
          <w:rFonts w:ascii="Times New Roman" w:hAnsi="Times New Roman" w:cs="Times New Roman"/>
          <w:b/>
          <w:i/>
          <w:sz w:val="26"/>
          <w:szCs w:val="26"/>
        </w:rPr>
        <w:t>And</w:t>
      </w:r>
      <w:proofErr w:type="gramEnd"/>
      <w:r w:rsidRPr="00C35DCA">
        <w:rPr>
          <w:rFonts w:ascii="Times New Roman" w:hAnsi="Times New Roman" w:cs="Times New Roman"/>
          <w:b/>
          <w:i/>
          <w:sz w:val="26"/>
          <w:szCs w:val="26"/>
        </w:rPr>
        <w:t xml:space="preserve"> whoever is led astray by it is not wise.</w:t>
      </w:r>
      <w:r w:rsidRPr="00C35DCA">
        <w:rPr>
          <w:sz w:val="26"/>
          <w:szCs w:val="26"/>
        </w:rPr>
        <w:t xml:space="preserve"> </w:t>
      </w:r>
    </w:p>
    <w:p w14:paraId="6DD19D7F" w14:textId="77777777" w:rsidR="004C3DF5" w:rsidRPr="00C35DCA" w:rsidRDefault="004C3DF5" w:rsidP="004C3DF5">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[Isaiah 28:7] But they also have erred through wine, </w:t>
      </w:r>
      <w:proofErr w:type="gramStart"/>
      <w:r w:rsidRPr="00C35DCA">
        <w:rPr>
          <w:rFonts w:ascii="Times New Roman" w:hAnsi="Times New Roman" w:cs="Times New Roman"/>
          <w:b/>
          <w:i/>
          <w:sz w:val="26"/>
          <w:szCs w:val="26"/>
        </w:rPr>
        <w:t>And</w:t>
      </w:r>
      <w:proofErr w:type="gramEnd"/>
      <w:r w:rsidRPr="00C35DCA">
        <w:rPr>
          <w:rFonts w:ascii="Times New Roman" w:hAnsi="Times New Roman" w:cs="Times New Roman"/>
          <w:b/>
          <w:i/>
          <w:sz w:val="26"/>
          <w:szCs w:val="26"/>
        </w:rPr>
        <w:t xml:space="preserve"> through intoxicating drink are out of the way; The priest and the prophet have erred through intoxicating drink, They are swallowed up by wine, They are out of the way through intoxicating drink; They err in vision, they stumble in judgment. </w:t>
      </w:r>
    </w:p>
    <w:p w14:paraId="1D93F1B9" w14:textId="77777777" w:rsidR="004C3DF5" w:rsidRPr="00C35DCA" w:rsidRDefault="004C3DF5" w:rsidP="004C3DF5">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[Proverbs 31:4-5] It is not for kings, O Lemuel, </w:t>
      </w:r>
      <w:proofErr w:type="gramStart"/>
      <w:r w:rsidRPr="00C35DCA">
        <w:rPr>
          <w:rFonts w:ascii="Times New Roman" w:hAnsi="Times New Roman" w:cs="Times New Roman"/>
          <w:b/>
          <w:i/>
          <w:sz w:val="26"/>
          <w:szCs w:val="26"/>
        </w:rPr>
        <w:t>It</w:t>
      </w:r>
      <w:proofErr w:type="gramEnd"/>
      <w:r w:rsidRPr="00C35DCA">
        <w:rPr>
          <w:rFonts w:ascii="Times New Roman" w:hAnsi="Times New Roman" w:cs="Times New Roman"/>
          <w:b/>
          <w:i/>
          <w:sz w:val="26"/>
          <w:szCs w:val="26"/>
        </w:rPr>
        <w:t xml:space="preserve"> is not for kings to drink wine, Nor for princes intoxicating drink; 5 Lest they drink and forget the law, And pervert the justice of all the afflicted.</w:t>
      </w:r>
    </w:p>
    <w:p w14:paraId="4FACFEED" w14:textId="77777777" w:rsidR="00A859A3" w:rsidRPr="00C35DCA" w:rsidRDefault="004C3DF5" w:rsidP="004C3DF5">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 [Genesis 9: 20-21] And Noah began to be a farmer, and he planted a vineyard.  21Then he drank of the wine and was drunk, and became uncovered in his tent…………. </w:t>
      </w:r>
    </w:p>
    <w:p w14:paraId="3ABCB732" w14:textId="77777777" w:rsidR="004C3DF5" w:rsidRPr="00C35DCA" w:rsidRDefault="00A859A3" w:rsidP="00A859A3">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[Genesis 19:30-38] Then Lot went up out of Zoar and dwelt in the mountains, and his two daughters were with him; for he was afraid to dwell in Zoar. And he and his two daughters dwelt in a cave.  31Now the firstborn said to the younger, “Our father is old, and there is no man on the earth to come in to us as is the custom of all the earth.  32Come, let us make our father drink wine, and we will lie with him, that we may preserve the lineage of our father.”  33So they made their father drink wine that night. And the firstborn went in and lay with her father, and he did not know when she lay down or when she arose. 34It happened on the next day that the firstborn said to the younger, “Indeed I lay with my father last night; let us make him drink wine tonight also, and you go in and lie with him, that we may preserve the lineage of our father.”  35Then they made their father drink wine that night also. And the younger arose and lay with him, and he did not know when she lay down or when she arose. 36Thus both the daughters of Lot were with child by their father.  37The firstborn bore a son and called his name Moab; he is the father of the Moabites to this day.  38And the younger, she also bore a son and called his name Ben-Ammi; he is the father of the people of Ammon to this day.</w:t>
      </w:r>
    </w:p>
    <w:p w14:paraId="74CCBE9F" w14:textId="24203F6C" w:rsidR="00A859A3" w:rsidRPr="00C35DCA" w:rsidRDefault="00A859A3" w:rsidP="00A859A3">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[1 Peter 1:15-16] but as He who called you is holy, you also be holy in all your </w:t>
      </w:r>
      <w:r w:rsidR="00087D7D" w:rsidRPr="00C35DCA">
        <w:rPr>
          <w:rFonts w:ascii="Times New Roman" w:hAnsi="Times New Roman" w:cs="Times New Roman"/>
          <w:b/>
          <w:i/>
          <w:sz w:val="26"/>
          <w:szCs w:val="26"/>
        </w:rPr>
        <w:t>conduct, 16</w:t>
      </w:r>
      <w:r w:rsidRPr="00C35DCA">
        <w:rPr>
          <w:rFonts w:ascii="Times New Roman" w:hAnsi="Times New Roman" w:cs="Times New Roman"/>
          <w:b/>
          <w:i/>
          <w:sz w:val="26"/>
          <w:szCs w:val="26"/>
        </w:rPr>
        <w:t xml:space="preserve">because it is written, “Be holy, for I am holy.” </w:t>
      </w:r>
    </w:p>
    <w:p w14:paraId="6DB9C236" w14:textId="042DC56A" w:rsidR="00A859A3" w:rsidRPr="00C35DCA" w:rsidRDefault="00A859A3" w:rsidP="00A859A3">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[1 Peter 1:22] Since you have purified your souls in obeying the truth through the Spirit in sincere love of the brethren, love one another fervently with a pure heart,  </w:t>
      </w:r>
    </w:p>
    <w:p w14:paraId="0A5C738D" w14:textId="77777777" w:rsidR="004C3DF5" w:rsidRPr="00C35DCA" w:rsidRDefault="00A859A3" w:rsidP="00A859A3">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[1 Corinthians 6:11] And such were some of you. But you were washed, but you were sanctified, but you were justified in the name of the Lord Jesus and by the Spirit of our God.</w:t>
      </w:r>
    </w:p>
    <w:p w14:paraId="17C9AB49" w14:textId="77777777" w:rsidR="004C3DF5" w:rsidRPr="00C35DCA" w:rsidRDefault="00A859A3" w:rsidP="00A859A3">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[2 Timothy 2:21] Therefore if anyone cleanses himself from the latter, he will be a vessel for honor, sanctified and useful for the Master, prepared for every good work.  </w:t>
      </w:r>
    </w:p>
    <w:p w14:paraId="2EBCD8CD" w14:textId="77777777" w:rsidR="00FA01B2" w:rsidRPr="00C35DCA" w:rsidRDefault="00FA01B2" w:rsidP="00FA01B2">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[2 Corinthians 5:17] Therefore, if anyone is in Christ, he is a new creation; old things have passed away; behold, all things have become new. </w:t>
      </w:r>
    </w:p>
    <w:p w14:paraId="1DD5FCAD" w14:textId="77777777" w:rsidR="00FA01B2" w:rsidRPr="00C35DCA" w:rsidRDefault="00736CF0" w:rsidP="00736CF0">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[2 Corinthians 6:17] Therefore “Come out from among them </w:t>
      </w:r>
      <w:proofErr w:type="gramStart"/>
      <w:r w:rsidRPr="00C35DCA">
        <w:rPr>
          <w:rFonts w:ascii="Times New Roman" w:hAnsi="Times New Roman" w:cs="Times New Roman"/>
          <w:b/>
          <w:i/>
          <w:sz w:val="26"/>
          <w:szCs w:val="26"/>
        </w:rPr>
        <w:t>And</w:t>
      </w:r>
      <w:proofErr w:type="gramEnd"/>
      <w:r w:rsidRPr="00C35DCA">
        <w:rPr>
          <w:rFonts w:ascii="Times New Roman" w:hAnsi="Times New Roman" w:cs="Times New Roman"/>
          <w:b/>
          <w:i/>
          <w:sz w:val="26"/>
          <w:szCs w:val="26"/>
        </w:rPr>
        <w:t xml:space="preserve"> be separate, says the Lord. Do not touch what is unclean, And I will receive you.”</w:t>
      </w:r>
    </w:p>
    <w:p w14:paraId="354B4846" w14:textId="77777777" w:rsidR="00736CF0" w:rsidRPr="00C35DCA" w:rsidRDefault="00736CF0" w:rsidP="00736CF0">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[Romans 12:1-2] I beseech you therefore, brethren, by the mercies of God, that you present your bodies a living sacrifice, holy, acceptable to God, which is your reasonable service.  2And do not be conformed to this world, but be transformed by the renewing of your mind, that you may prove what is that good and acceptable and perfect will of God.</w:t>
      </w:r>
    </w:p>
    <w:p w14:paraId="24206D96" w14:textId="77777777" w:rsidR="00736CF0" w:rsidRPr="00C35DCA" w:rsidRDefault="00736CF0" w:rsidP="00736CF0">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[1 Timothy 4:12] Let no one despise your youth, but be an example to the believers in word, in conduct, in love, in spirit, in faith, in purity.  </w:t>
      </w:r>
    </w:p>
    <w:p w14:paraId="0B18EA43" w14:textId="77777777" w:rsidR="00736CF0" w:rsidRPr="00C35DCA" w:rsidRDefault="00736CF0" w:rsidP="00736CF0">
      <w:pPr>
        <w:spacing w:after="120"/>
        <w:ind w:left="432" w:hanging="432"/>
        <w:rPr>
          <w:rFonts w:ascii="Times New Roman" w:hAnsi="Times New Roman" w:cs="Times New Roman"/>
          <w:b/>
          <w:i/>
          <w:color w:val="FF0000"/>
          <w:sz w:val="26"/>
          <w:szCs w:val="26"/>
        </w:rPr>
      </w:pPr>
      <w:r w:rsidRPr="00C35DCA">
        <w:rPr>
          <w:rFonts w:ascii="Times New Roman" w:hAnsi="Times New Roman" w:cs="Times New Roman"/>
          <w:b/>
          <w:i/>
          <w:color w:val="FF0000"/>
          <w:sz w:val="26"/>
          <w:szCs w:val="26"/>
        </w:rPr>
        <w:t xml:space="preserve">[Matthew 5:13-16] “You are the salt of the earth; but if the salt loses its flavor, how shall it be seasoned? It is then good for nothing but to be thrown out and trampled underfoot by men. 14“You are the light of the world. A city that is set on a hill cannot be hidden.  15Nor do they light a lamp and put it under a basket, but on a lampstand, and it gives light to all who are in the house.  16Let your light so shine before men, that they may see your good works and glorify your Father in heaven. </w:t>
      </w:r>
    </w:p>
    <w:p w14:paraId="55DFCCDA" w14:textId="77777777" w:rsidR="00A509BD" w:rsidRPr="00C35DCA" w:rsidRDefault="00A509BD" w:rsidP="00A509BD">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[Galatians 6:10] Therefore, as we have opportunity, let us do good to all, especially to those who are of the household of faith. </w:t>
      </w:r>
    </w:p>
    <w:p w14:paraId="05C2B019" w14:textId="77777777" w:rsidR="00E26CD3" w:rsidRPr="00C35DCA" w:rsidRDefault="00E26CD3" w:rsidP="00E26CD3">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[Timothy 4:12] Let no one despise your youth, but be an example to the believers in word, in conduct, in love, in spirit, in faith, in purity.  </w:t>
      </w:r>
    </w:p>
    <w:p w14:paraId="18EA6DF3" w14:textId="77777777" w:rsidR="00A509BD" w:rsidRPr="00C35DCA" w:rsidRDefault="00E26CD3" w:rsidP="00E26CD3">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[Ephesians 6:1-4] Children, obey your parents in the Lord, for this is right.  2“Honor your father and mother,” which is the first commandment with promise:  3“that it may be well with you and you may live long on the earth.” 4And you, fathers, do not provoke your children to wrath, but bring them up in the training and admonition of the Lord.</w:t>
      </w:r>
    </w:p>
    <w:p w14:paraId="7488C5F6" w14:textId="77777777" w:rsidR="00A509BD" w:rsidRPr="00C35DCA" w:rsidRDefault="00C35DCA" w:rsidP="00C35DCA">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[Philippians 2:1-4] Therefore if there is any consolation in Christ, if any comfort of love, if any fellowship of the Spirit, if any affection and mercy, 2fulfill my joy by being like-minded, having the same love, being of one accord, of one mind.  3Let nothing be done through selfish ambition or conceit, but in lowliness of mind let each esteem others better than himself.  4Let each of you look out not only for his own interests, but also for the interests of others.</w:t>
      </w:r>
    </w:p>
    <w:p w14:paraId="3E1F6188" w14:textId="77777777" w:rsidR="00C35DCA" w:rsidRPr="00C35DCA" w:rsidRDefault="00C35DCA" w:rsidP="00C35DCA">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[Ecclesiastes 12:13] Let us hear the conclusion of the whole matter: Fear God and keep His commandments, </w:t>
      </w:r>
      <w:proofErr w:type="gramStart"/>
      <w:r w:rsidRPr="00C35DCA">
        <w:rPr>
          <w:rFonts w:ascii="Times New Roman" w:hAnsi="Times New Roman" w:cs="Times New Roman"/>
          <w:b/>
          <w:i/>
          <w:sz w:val="26"/>
          <w:szCs w:val="26"/>
        </w:rPr>
        <w:t>For</w:t>
      </w:r>
      <w:proofErr w:type="gramEnd"/>
      <w:r w:rsidRPr="00C35DCA">
        <w:rPr>
          <w:rFonts w:ascii="Times New Roman" w:hAnsi="Times New Roman" w:cs="Times New Roman"/>
          <w:b/>
          <w:i/>
          <w:sz w:val="26"/>
          <w:szCs w:val="26"/>
        </w:rPr>
        <w:t xml:space="preserve"> this is man’s all.</w:t>
      </w:r>
    </w:p>
    <w:p w14:paraId="54ED7F4A" w14:textId="77777777" w:rsidR="00C35DCA" w:rsidRPr="00C35DCA" w:rsidRDefault="00C35DCA" w:rsidP="00C35DCA">
      <w:pPr>
        <w:spacing w:after="120"/>
        <w:ind w:left="432" w:hanging="432"/>
        <w:rPr>
          <w:rFonts w:ascii="Times New Roman" w:hAnsi="Times New Roman" w:cs="Times New Roman"/>
          <w:b/>
          <w:i/>
          <w:sz w:val="26"/>
          <w:szCs w:val="26"/>
        </w:rPr>
      </w:pPr>
      <w:r w:rsidRPr="00C35DCA">
        <w:rPr>
          <w:rFonts w:ascii="Times New Roman" w:hAnsi="Times New Roman" w:cs="Times New Roman"/>
          <w:b/>
          <w:i/>
          <w:sz w:val="26"/>
          <w:szCs w:val="26"/>
        </w:rPr>
        <w:t xml:space="preserve">[1 Corinthians 10:31] Therefore, whether you eat or drink, or whatever you do, do all to the glory of God.  </w:t>
      </w:r>
    </w:p>
    <w:sectPr w:rsidR="00C35DCA" w:rsidRPr="00C35DCA"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87D7D"/>
    <w:rsid w:val="000C5607"/>
    <w:rsid w:val="000E2A33"/>
    <w:rsid w:val="001561DC"/>
    <w:rsid w:val="00166BD2"/>
    <w:rsid w:val="001B065F"/>
    <w:rsid w:val="001B59D0"/>
    <w:rsid w:val="001E548A"/>
    <w:rsid w:val="00234F7E"/>
    <w:rsid w:val="002B1836"/>
    <w:rsid w:val="00337691"/>
    <w:rsid w:val="00393F0D"/>
    <w:rsid w:val="003D3331"/>
    <w:rsid w:val="00411678"/>
    <w:rsid w:val="00440766"/>
    <w:rsid w:val="004A2955"/>
    <w:rsid w:val="004C3DF5"/>
    <w:rsid w:val="005679CA"/>
    <w:rsid w:val="00573E39"/>
    <w:rsid w:val="00586E52"/>
    <w:rsid w:val="00587B7D"/>
    <w:rsid w:val="005E2462"/>
    <w:rsid w:val="00604B9C"/>
    <w:rsid w:val="00684605"/>
    <w:rsid w:val="006C7B37"/>
    <w:rsid w:val="006D6AEB"/>
    <w:rsid w:val="00704F7F"/>
    <w:rsid w:val="00736CF0"/>
    <w:rsid w:val="007D4DD7"/>
    <w:rsid w:val="00847E4D"/>
    <w:rsid w:val="00865F6A"/>
    <w:rsid w:val="00885EEA"/>
    <w:rsid w:val="008C3465"/>
    <w:rsid w:val="008E6F9B"/>
    <w:rsid w:val="0090181D"/>
    <w:rsid w:val="009D084A"/>
    <w:rsid w:val="00A509BD"/>
    <w:rsid w:val="00A663AA"/>
    <w:rsid w:val="00A859A3"/>
    <w:rsid w:val="00B13D9A"/>
    <w:rsid w:val="00B72871"/>
    <w:rsid w:val="00C105E8"/>
    <w:rsid w:val="00C35DCA"/>
    <w:rsid w:val="00C7409F"/>
    <w:rsid w:val="00CA3108"/>
    <w:rsid w:val="00D6447A"/>
    <w:rsid w:val="00DB5AE3"/>
    <w:rsid w:val="00DD5C88"/>
    <w:rsid w:val="00E26CD3"/>
    <w:rsid w:val="00E41CEF"/>
    <w:rsid w:val="00EE66A5"/>
    <w:rsid w:val="00FA01B2"/>
    <w:rsid w:val="00FA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5B10"/>
  <w15:docId w15:val="{5BDC4E3B-DCB8-47CC-975C-4635A023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2020-12-20T01:05:00Z</cp:lastPrinted>
  <dcterms:created xsi:type="dcterms:W3CDTF">2020-12-20T01:46:00Z</dcterms:created>
  <dcterms:modified xsi:type="dcterms:W3CDTF">2020-12-20T01:46:00Z</dcterms:modified>
</cp:coreProperties>
</file>