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1B740" w14:textId="43D6624B" w:rsidR="00555A52" w:rsidRDefault="00555A52" w:rsidP="00555A52">
      <w:pPr>
        <w:pStyle w:val="Title"/>
      </w:pPr>
      <w:r>
        <w:t>The Spiritual &amp; The Carnal Mind</w:t>
      </w:r>
    </w:p>
    <w:p w14:paraId="3E5FEE56" w14:textId="77777777" w:rsidR="00A278C2" w:rsidRDefault="00A278C2" w:rsidP="00A278C2">
      <w:pPr>
        <w:pStyle w:val="Title"/>
        <w:rPr>
          <w:color w:val="000000"/>
          <w:sz w:val="18"/>
        </w:rPr>
      </w:pPr>
      <w:r>
        <w:rPr>
          <w:color w:val="000000"/>
          <w:sz w:val="18"/>
        </w:rPr>
        <w:t>Reading – Romans 8:1-8</w:t>
      </w:r>
    </w:p>
    <w:p w14:paraId="01473C27" w14:textId="77777777" w:rsidR="00A278C2" w:rsidRPr="00242F0A" w:rsidRDefault="00A278C2" w:rsidP="00A278C2">
      <w:pPr>
        <w:spacing w:line="273" w:lineRule="atLeast"/>
        <w:ind w:left="432" w:hanging="432"/>
        <w:rPr>
          <w:b/>
          <w:caps/>
          <w:color w:val="000000"/>
          <w:sz w:val="22"/>
          <w:u w:val="single"/>
        </w:rPr>
      </w:pPr>
      <w:r w:rsidRPr="00242F0A">
        <w:rPr>
          <w:b/>
          <w:caps/>
          <w:color w:val="000000"/>
          <w:sz w:val="22"/>
          <w:highlight w:val="yellow"/>
          <w:u w:val="single"/>
        </w:rPr>
        <w:t>Those Who are Spiritually Minded:</w:t>
      </w:r>
    </w:p>
    <w:p w14:paraId="24DB4EA8" w14:textId="77777777" w:rsidR="00A278C2" w:rsidRPr="00242F0A" w:rsidRDefault="00A278C2" w:rsidP="00242F0A">
      <w:pPr>
        <w:ind w:left="432" w:hanging="432"/>
        <w:rPr>
          <w:color w:val="000000"/>
          <w:sz w:val="22"/>
        </w:rPr>
      </w:pPr>
      <w:r w:rsidRPr="00242F0A">
        <w:rPr>
          <w:rFonts w:ascii="Times New Roman" w:hAnsi="Times New Roman"/>
          <w:b/>
          <w:i/>
          <w:color w:val="000000"/>
          <w:sz w:val="22"/>
        </w:rPr>
        <w:t>(Psalms 122:1) I was glad when they said to me, "Let us go into the house of the LORD."?</w:t>
      </w:r>
      <w:r w:rsidRPr="00242F0A">
        <w:rPr>
          <w:color w:val="000000"/>
          <w:sz w:val="22"/>
        </w:rPr>
        <w:t xml:space="preserve">  </w:t>
      </w:r>
    </w:p>
    <w:p w14:paraId="0C653623" w14:textId="77777777" w:rsidR="00A278C2" w:rsidRPr="004A3B34" w:rsidRDefault="00A278C2" w:rsidP="00A278C2">
      <w:pPr>
        <w:spacing w:line="273" w:lineRule="atLeast"/>
        <w:ind w:left="432" w:hanging="432"/>
        <w:rPr>
          <w:color w:val="FF0000"/>
          <w:sz w:val="22"/>
        </w:rPr>
      </w:pPr>
      <w:r w:rsidRPr="004A3B34">
        <w:rPr>
          <w:rFonts w:ascii="Times New Roman" w:hAnsi="Times New Roman"/>
          <w:b/>
          <w:i/>
          <w:color w:val="FF0000"/>
          <w:sz w:val="22"/>
        </w:rPr>
        <w:t>(Luke 17:10)  "So likewise you, when you have done all those things which you are commanded, say, 'We are unprofitable servants. We have done what was our duty to do.'"</w:t>
      </w:r>
    </w:p>
    <w:p w14:paraId="21DA970C" w14:textId="77777777" w:rsidR="00A278C2" w:rsidRPr="00242F0A" w:rsidRDefault="00A278C2" w:rsidP="00A278C2">
      <w:pPr>
        <w:spacing w:line="273" w:lineRule="atLeast"/>
        <w:ind w:left="432" w:hanging="432"/>
        <w:rPr>
          <w:color w:val="000000"/>
          <w:sz w:val="22"/>
        </w:rPr>
      </w:pPr>
    </w:p>
    <w:p w14:paraId="59E17DA3" w14:textId="77777777" w:rsidR="00A278C2" w:rsidRPr="00242F0A" w:rsidRDefault="00A278C2" w:rsidP="00A278C2">
      <w:pPr>
        <w:spacing w:line="273" w:lineRule="atLeast"/>
        <w:ind w:left="432" w:hanging="432"/>
        <w:rPr>
          <w:b/>
          <w:caps/>
          <w:color w:val="000000"/>
          <w:sz w:val="22"/>
          <w:u w:val="single"/>
        </w:rPr>
      </w:pPr>
      <w:r w:rsidRPr="00242F0A">
        <w:rPr>
          <w:b/>
          <w:caps/>
          <w:color w:val="000000"/>
          <w:sz w:val="22"/>
          <w:highlight w:val="yellow"/>
          <w:u w:val="single"/>
        </w:rPr>
        <w:t>Love the Company of Christians &amp; Love to Do Good Things.</w:t>
      </w:r>
    </w:p>
    <w:p w14:paraId="3A9DC958" w14:textId="164B23DF" w:rsidR="00A278C2" w:rsidRPr="004A3B34" w:rsidRDefault="00A278C2" w:rsidP="00242F0A">
      <w:pPr>
        <w:ind w:left="432" w:hanging="432"/>
        <w:rPr>
          <w:color w:val="FF0000"/>
          <w:sz w:val="22"/>
        </w:rPr>
      </w:pPr>
      <w:r w:rsidRPr="00242F0A">
        <w:rPr>
          <w:rFonts w:ascii="Times New Roman" w:hAnsi="Times New Roman"/>
          <w:b/>
          <w:i/>
          <w:color w:val="000000"/>
          <w:sz w:val="22"/>
        </w:rPr>
        <w:t>(Luke 9:61-62</w:t>
      </w:r>
      <w:r w:rsidR="004A3B34" w:rsidRPr="00242F0A">
        <w:rPr>
          <w:rFonts w:ascii="Times New Roman" w:hAnsi="Times New Roman"/>
          <w:b/>
          <w:i/>
          <w:color w:val="000000"/>
          <w:sz w:val="22"/>
        </w:rPr>
        <w:t>) And</w:t>
      </w:r>
      <w:r w:rsidRPr="00242F0A">
        <w:rPr>
          <w:rFonts w:ascii="Times New Roman" w:hAnsi="Times New Roman"/>
          <w:b/>
          <w:i/>
          <w:color w:val="000000"/>
          <w:sz w:val="22"/>
        </w:rPr>
        <w:t xml:space="preserve"> another also said, "Lord, I will follow You, but let me first go and bid them farewell who are at my house." {62} But Jesus said to him, </w:t>
      </w:r>
      <w:r w:rsidRPr="004A3B34">
        <w:rPr>
          <w:rFonts w:ascii="Times New Roman" w:hAnsi="Times New Roman"/>
          <w:b/>
          <w:i/>
          <w:color w:val="FF0000"/>
          <w:sz w:val="22"/>
        </w:rPr>
        <w:t>"No one, having put his hand to the plow, and looking back, is fit for the kingdom of God."</w:t>
      </w:r>
    </w:p>
    <w:p w14:paraId="5241FF26" w14:textId="77777777" w:rsidR="00A278C2" w:rsidRPr="00242F0A" w:rsidRDefault="00242F0A" w:rsidP="00242F0A">
      <w:pPr>
        <w:ind w:left="432" w:hanging="432"/>
        <w:rPr>
          <w:color w:val="000000"/>
          <w:sz w:val="22"/>
        </w:rPr>
      </w:pPr>
      <w:r w:rsidRPr="00242F0A">
        <w:rPr>
          <w:rFonts w:ascii="Times New Roman" w:hAnsi="Times New Roman"/>
          <w:b/>
          <w:i/>
          <w:color w:val="000000"/>
          <w:sz w:val="22"/>
        </w:rPr>
        <w:t xml:space="preserve"> </w:t>
      </w:r>
      <w:r w:rsidR="00A278C2" w:rsidRPr="00242F0A">
        <w:rPr>
          <w:rFonts w:ascii="Times New Roman" w:hAnsi="Times New Roman"/>
          <w:b/>
          <w:i/>
          <w:color w:val="000000"/>
          <w:sz w:val="22"/>
        </w:rPr>
        <w:t>(1 Corinthians 15:33) Do not be deceived: "Evil company corrupts good habits."</w:t>
      </w:r>
    </w:p>
    <w:p w14:paraId="48E627E6" w14:textId="77777777" w:rsidR="00A278C2" w:rsidRPr="00242F0A" w:rsidRDefault="00A278C2" w:rsidP="00A278C2">
      <w:pPr>
        <w:spacing w:line="273" w:lineRule="atLeast"/>
        <w:ind w:left="432" w:hanging="432"/>
        <w:rPr>
          <w:color w:val="000000"/>
          <w:sz w:val="22"/>
        </w:rPr>
      </w:pPr>
      <w:r w:rsidRPr="00242F0A">
        <w:rPr>
          <w:rFonts w:ascii="Times New Roman" w:hAnsi="Times New Roman"/>
          <w:b/>
          <w:i/>
          <w:color w:val="000000"/>
          <w:sz w:val="22"/>
        </w:rPr>
        <w:t>(Ephesians 5:11-12) And have no fellowship with the unfruitful works of darkness, but rather expose them. {12} For it is shameful even to speak of those things which are done by them in secret.</w:t>
      </w:r>
    </w:p>
    <w:p w14:paraId="40958D41" w14:textId="77777777" w:rsidR="00A278C2" w:rsidRPr="00242F0A" w:rsidRDefault="00242F0A" w:rsidP="00242F0A">
      <w:pPr>
        <w:ind w:left="432" w:hanging="432"/>
        <w:rPr>
          <w:color w:val="000000"/>
          <w:sz w:val="22"/>
        </w:rPr>
      </w:pPr>
      <w:r w:rsidRPr="00242F0A">
        <w:rPr>
          <w:rFonts w:ascii="Times New Roman" w:hAnsi="Times New Roman"/>
          <w:b/>
          <w:i/>
          <w:color w:val="000000"/>
          <w:sz w:val="22"/>
        </w:rPr>
        <w:t xml:space="preserve"> </w:t>
      </w:r>
      <w:r w:rsidR="00A278C2" w:rsidRPr="00242F0A">
        <w:rPr>
          <w:rFonts w:ascii="Times New Roman" w:hAnsi="Times New Roman"/>
          <w:b/>
          <w:i/>
          <w:color w:val="000000"/>
          <w:sz w:val="22"/>
        </w:rPr>
        <w:t>(Romans 12:9) Let love be without hypocrisy. Abhor what is evil. Cling to what is good.</w:t>
      </w:r>
    </w:p>
    <w:p w14:paraId="4458C344" w14:textId="77777777" w:rsidR="00A278C2" w:rsidRPr="00242F0A" w:rsidRDefault="00A278C2" w:rsidP="00242F0A">
      <w:pPr>
        <w:ind w:left="432" w:hanging="432"/>
        <w:rPr>
          <w:color w:val="000000"/>
          <w:sz w:val="22"/>
        </w:rPr>
      </w:pPr>
      <w:r w:rsidRPr="00242F0A">
        <w:rPr>
          <w:rFonts w:ascii="Times New Roman" w:hAnsi="Times New Roman"/>
          <w:b/>
          <w:i/>
          <w:color w:val="000000"/>
          <w:sz w:val="22"/>
        </w:rPr>
        <w:t xml:space="preserve">(Psalms 119:104) Through Your precepts I get understanding; </w:t>
      </w:r>
      <w:proofErr w:type="gramStart"/>
      <w:r w:rsidRPr="00242F0A">
        <w:rPr>
          <w:rFonts w:ascii="Times New Roman" w:hAnsi="Times New Roman"/>
          <w:b/>
          <w:i/>
          <w:color w:val="000000"/>
          <w:sz w:val="22"/>
        </w:rPr>
        <w:t>Therefore</w:t>
      </w:r>
      <w:proofErr w:type="gramEnd"/>
      <w:r w:rsidRPr="00242F0A">
        <w:rPr>
          <w:rFonts w:ascii="Times New Roman" w:hAnsi="Times New Roman"/>
          <w:b/>
          <w:i/>
          <w:color w:val="000000"/>
          <w:sz w:val="22"/>
        </w:rPr>
        <w:t xml:space="preserve"> I hate every false way.</w:t>
      </w:r>
      <w:r w:rsidRPr="00242F0A">
        <w:rPr>
          <w:color w:val="000000"/>
          <w:sz w:val="22"/>
        </w:rPr>
        <w:t xml:space="preserve"> </w:t>
      </w:r>
    </w:p>
    <w:p w14:paraId="1C47DA94" w14:textId="77777777" w:rsidR="00A278C2" w:rsidRPr="00242F0A" w:rsidRDefault="00A278C2" w:rsidP="00A278C2">
      <w:pPr>
        <w:spacing w:line="273" w:lineRule="atLeast"/>
        <w:ind w:left="432" w:hanging="432"/>
        <w:rPr>
          <w:color w:val="000000"/>
          <w:sz w:val="22"/>
        </w:rPr>
      </w:pPr>
    </w:p>
    <w:p w14:paraId="0B990F33" w14:textId="77777777" w:rsidR="00A278C2" w:rsidRPr="00242F0A" w:rsidRDefault="00A278C2" w:rsidP="00A278C2">
      <w:pPr>
        <w:spacing w:line="273" w:lineRule="atLeast"/>
        <w:ind w:left="432" w:hanging="432"/>
        <w:rPr>
          <w:b/>
          <w:caps/>
          <w:color w:val="000000"/>
          <w:sz w:val="22"/>
          <w:u w:val="single"/>
        </w:rPr>
      </w:pPr>
      <w:r w:rsidRPr="00242F0A">
        <w:rPr>
          <w:b/>
          <w:caps/>
          <w:color w:val="000000"/>
          <w:sz w:val="22"/>
          <w:highlight w:val="yellow"/>
          <w:u w:val="single"/>
        </w:rPr>
        <w:t>Let the Holy Spirit Lead or Govern Their Life.</w:t>
      </w:r>
    </w:p>
    <w:p w14:paraId="09E8CA2F" w14:textId="77777777" w:rsidR="00A278C2" w:rsidRPr="00242F0A" w:rsidRDefault="00A278C2" w:rsidP="00242F0A">
      <w:pPr>
        <w:ind w:left="432" w:hanging="432"/>
        <w:rPr>
          <w:color w:val="000000"/>
          <w:sz w:val="20"/>
        </w:rPr>
      </w:pPr>
      <w:r w:rsidRPr="00242F0A">
        <w:rPr>
          <w:rFonts w:ascii="Times New Roman" w:hAnsi="Times New Roman"/>
          <w:b/>
          <w:i/>
          <w:color w:val="000000"/>
          <w:sz w:val="20"/>
        </w:rPr>
        <w:t xml:space="preserve">(Galatians 5:22-23) But the fruit of the Spirit is love, joy, peace, longsuffering, kindness, goodness, faithfulness, {23} gentleness, self-control. Against such there is no </w:t>
      </w:r>
      <w:proofErr w:type="gramStart"/>
      <w:r w:rsidRPr="00242F0A">
        <w:rPr>
          <w:rFonts w:ascii="Times New Roman" w:hAnsi="Times New Roman"/>
          <w:b/>
          <w:i/>
          <w:color w:val="000000"/>
          <w:sz w:val="20"/>
        </w:rPr>
        <w:t>law..</w:t>
      </w:r>
      <w:proofErr w:type="gramEnd"/>
    </w:p>
    <w:p w14:paraId="42A11875" w14:textId="77777777" w:rsidR="00A278C2" w:rsidRPr="00242F0A" w:rsidRDefault="00A278C2" w:rsidP="00A278C2">
      <w:pPr>
        <w:spacing w:line="273" w:lineRule="atLeast"/>
        <w:ind w:left="432" w:hanging="432"/>
        <w:rPr>
          <w:color w:val="000000"/>
          <w:sz w:val="20"/>
        </w:rPr>
      </w:pPr>
      <w:r w:rsidRPr="00242F0A">
        <w:rPr>
          <w:rFonts w:ascii="Times New Roman" w:hAnsi="Times New Roman"/>
          <w:b/>
          <w:i/>
          <w:color w:val="000000"/>
          <w:sz w:val="20"/>
        </w:rPr>
        <w:t xml:space="preserve"> (Romans 8:14)</w:t>
      </w:r>
      <w:r w:rsidRPr="00242F0A">
        <w:rPr>
          <w:color w:val="000000"/>
          <w:sz w:val="20"/>
        </w:rPr>
        <w:t xml:space="preserve"> Says, </w:t>
      </w:r>
      <w:proofErr w:type="gramStart"/>
      <w:r w:rsidRPr="00242F0A">
        <w:rPr>
          <w:rFonts w:ascii="Times New Roman" w:hAnsi="Times New Roman"/>
          <w:b/>
          <w:i/>
          <w:color w:val="000000"/>
          <w:sz w:val="20"/>
        </w:rPr>
        <w:t>For</w:t>
      </w:r>
      <w:proofErr w:type="gramEnd"/>
      <w:r w:rsidRPr="00242F0A">
        <w:rPr>
          <w:rFonts w:ascii="Times New Roman" w:hAnsi="Times New Roman"/>
          <w:b/>
          <w:i/>
          <w:color w:val="000000"/>
          <w:sz w:val="20"/>
        </w:rPr>
        <w:t xml:space="preserve"> as many as are led by the Spirit of God, these are sons of God.</w:t>
      </w:r>
      <w:r w:rsidRPr="00242F0A">
        <w:rPr>
          <w:color w:val="000000"/>
          <w:sz w:val="20"/>
        </w:rPr>
        <w:t xml:space="preserve"> </w:t>
      </w:r>
    </w:p>
    <w:p w14:paraId="393420DD" w14:textId="77777777" w:rsidR="00A278C2" w:rsidRPr="00242F0A" w:rsidRDefault="00A278C2" w:rsidP="00A278C2">
      <w:pPr>
        <w:spacing w:line="273" w:lineRule="atLeast"/>
        <w:ind w:left="432" w:hanging="432"/>
        <w:rPr>
          <w:color w:val="000000"/>
          <w:sz w:val="20"/>
        </w:rPr>
      </w:pPr>
      <w:r w:rsidRPr="00242F0A">
        <w:rPr>
          <w:rFonts w:ascii="Times New Roman" w:hAnsi="Times New Roman"/>
          <w:b/>
          <w:i/>
          <w:color w:val="000000"/>
          <w:sz w:val="20"/>
        </w:rPr>
        <w:t>(Galatians 5:16-17) I say then: Walk in the Spirit, and you shall not fulfill the lust of the flesh. {17} For the flesh lusts against the Spirit, and the Spirit against the flesh; and these are contrary to one another, so that you do not do the things that you wish.</w:t>
      </w:r>
      <w:r w:rsidRPr="00242F0A">
        <w:rPr>
          <w:color w:val="000000"/>
          <w:sz w:val="20"/>
        </w:rPr>
        <w:t xml:space="preserve"> Are you walking in the spirit or abiding by the lust of the flesh?</w:t>
      </w:r>
    </w:p>
    <w:p w14:paraId="1FDD8864" w14:textId="77777777" w:rsidR="00A278C2" w:rsidRPr="00242F0A" w:rsidRDefault="00A278C2" w:rsidP="00A278C2">
      <w:pPr>
        <w:ind w:left="432" w:hanging="432"/>
        <w:rPr>
          <w:color w:val="000000"/>
          <w:sz w:val="20"/>
        </w:rPr>
      </w:pPr>
      <w:r w:rsidRPr="00242F0A">
        <w:rPr>
          <w:color w:val="000000"/>
          <w:sz w:val="20"/>
        </w:rPr>
        <w:t xml:space="preserve">The lusts of the flesh - </w:t>
      </w:r>
      <w:r w:rsidRPr="00242F0A">
        <w:rPr>
          <w:rFonts w:ascii="Times New Roman" w:hAnsi="Times New Roman"/>
          <w:b/>
          <w:i/>
          <w:color w:val="000000"/>
          <w:sz w:val="20"/>
        </w:rPr>
        <w:t>(Galatians 5:19-21) Now the works of the flesh are evident, which are: adultery, fornication, uncleanness, lewdness, {20} idolatry, sorcery, hatred, contentions, jealousies, outbursts of wrath, selfish ambitions, dissentions, heresies, {21} envy, murders, drunkenness, revelries, and the like; of which I tell you beforehand, just as I also told you in time past, that those who practice such things will not inherit the kingdom of God.</w:t>
      </w:r>
    </w:p>
    <w:p w14:paraId="10C63075" w14:textId="77777777" w:rsidR="00A278C2" w:rsidRPr="00242F0A" w:rsidRDefault="00A278C2" w:rsidP="00A278C2">
      <w:pPr>
        <w:spacing w:line="273" w:lineRule="atLeast"/>
        <w:ind w:left="432" w:hanging="432"/>
        <w:rPr>
          <w:color w:val="000000"/>
          <w:sz w:val="10"/>
        </w:rPr>
      </w:pPr>
    </w:p>
    <w:p w14:paraId="1E3DC0F6" w14:textId="77777777" w:rsidR="00A278C2" w:rsidRPr="00242F0A" w:rsidRDefault="00A278C2" w:rsidP="00A278C2">
      <w:pPr>
        <w:spacing w:line="273" w:lineRule="atLeast"/>
        <w:ind w:left="432" w:hanging="432"/>
        <w:rPr>
          <w:b/>
          <w:caps/>
          <w:color w:val="000000"/>
          <w:sz w:val="22"/>
          <w:u w:val="single"/>
        </w:rPr>
      </w:pPr>
      <w:r w:rsidRPr="00242F0A">
        <w:rPr>
          <w:b/>
          <w:caps/>
          <w:color w:val="000000"/>
          <w:sz w:val="22"/>
          <w:highlight w:val="yellow"/>
          <w:u w:val="single"/>
        </w:rPr>
        <w:t>Seek those things which are above.</w:t>
      </w:r>
    </w:p>
    <w:p w14:paraId="422069A5" w14:textId="77777777" w:rsidR="00A278C2" w:rsidRPr="00242F0A" w:rsidRDefault="00A278C2" w:rsidP="00A278C2">
      <w:pPr>
        <w:spacing w:line="273" w:lineRule="atLeast"/>
        <w:ind w:left="432" w:hanging="432"/>
        <w:rPr>
          <w:rFonts w:ascii="Times New Roman" w:hAnsi="Times New Roman"/>
          <w:b/>
          <w:i/>
          <w:color w:val="000000"/>
          <w:sz w:val="20"/>
        </w:rPr>
      </w:pPr>
      <w:r w:rsidRPr="00242F0A">
        <w:rPr>
          <w:rFonts w:ascii="Times New Roman" w:hAnsi="Times New Roman"/>
          <w:b/>
          <w:i/>
          <w:color w:val="000000"/>
          <w:sz w:val="20"/>
        </w:rPr>
        <w:t>(Colossians 3:1-5) If then you were raised with Christ, seek those things which are above, where Christ is, sitting at the right hand of God. {2} Set your mind on things above, not on things on the earth. {3} For you died, and your life is hidden with Christ in God. {4} When Christ who is our life appears, then you also will appear with Him in glory. {5} Therefore put to death your members which are on the earth: fornication, uncleanness, passion, evil desire, and covetousness, which is idolatry.</w:t>
      </w:r>
    </w:p>
    <w:p w14:paraId="7081B555" w14:textId="77777777" w:rsidR="00A278C2" w:rsidRPr="00242F0A" w:rsidRDefault="00A278C2" w:rsidP="00A278C2">
      <w:pPr>
        <w:ind w:left="432" w:hanging="432"/>
        <w:rPr>
          <w:color w:val="000000"/>
          <w:sz w:val="20"/>
        </w:rPr>
      </w:pPr>
      <w:r w:rsidRPr="00242F0A">
        <w:rPr>
          <w:rFonts w:ascii="Times New Roman" w:hAnsi="Times New Roman"/>
          <w:b/>
          <w:i/>
          <w:color w:val="000000"/>
          <w:sz w:val="20"/>
        </w:rPr>
        <w:t>(1 Corinthians 2:14) But the natural man does not receive the things of the Spirit of God, for they are foolishness to him; nor can he know them, because they are spiritually discerned.</w:t>
      </w:r>
    </w:p>
    <w:p w14:paraId="3B166847" w14:textId="77777777" w:rsidR="00A278C2" w:rsidRPr="00242F0A" w:rsidRDefault="00A278C2" w:rsidP="00A278C2">
      <w:pPr>
        <w:spacing w:line="273" w:lineRule="atLeast"/>
        <w:ind w:left="432" w:hanging="432"/>
        <w:rPr>
          <w:color w:val="000000"/>
          <w:sz w:val="20"/>
        </w:rPr>
      </w:pPr>
      <w:r w:rsidRPr="00242F0A">
        <w:rPr>
          <w:rFonts w:ascii="Times New Roman" w:hAnsi="Times New Roman"/>
          <w:b/>
          <w:i/>
          <w:color w:val="000000"/>
          <w:sz w:val="20"/>
        </w:rPr>
        <w:t xml:space="preserve">(Psalms 19:7-11) The law of the LORD is perfect, converting the soul; The testimony of the LORD is sure, making wise the simple; {8} The statutes of the LORD are right, rejoicing the heart; The commandment of the LORD is pure, enlightening the eyes; {9} The fear of the LORD is clean, enduring forever; The judgments of the LORD are true and righteous altogether. {10} More to be desired are they than gold, Yea, than much fine gold; Sweeter also than honey and the honeycomb. {11} Moreover by them Your servant is warned, </w:t>
      </w:r>
      <w:proofErr w:type="gramStart"/>
      <w:r w:rsidRPr="00242F0A">
        <w:rPr>
          <w:rFonts w:ascii="Times New Roman" w:hAnsi="Times New Roman"/>
          <w:b/>
          <w:i/>
          <w:color w:val="000000"/>
          <w:sz w:val="20"/>
        </w:rPr>
        <w:t>And</w:t>
      </w:r>
      <w:proofErr w:type="gramEnd"/>
      <w:r w:rsidRPr="00242F0A">
        <w:rPr>
          <w:rFonts w:ascii="Times New Roman" w:hAnsi="Times New Roman"/>
          <w:b/>
          <w:i/>
          <w:color w:val="000000"/>
          <w:sz w:val="20"/>
        </w:rPr>
        <w:t xml:space="preserve"> in keeping them there is great reward.</w:t>
      </w:r>
      <w:r w:rsidRPr="00242F0A">
        <w:rPr>
          <w:color w:val="000000"/>
          <w:sz w:val="20"/>
        </w:rPr>
        <w:t xml:space="preserve"> </w:t>
      </w:r>
    </w:p>
    <w:p w14:paraId="65AB42EF" w14:textId="77777777" w:rsidR="00A278C2" w:rsidRPr="00242F0A" w:rsidRDefault="00A278C2" w:rsidP="00A278C2">
      <w:pPr>
        <w:spacing w:line="273" w:lineRule="atLeast"/>
        <w:ind w:left="432" w:hanging="432"/>
        <w:rPr>
          <w:color w:val="000000"/>
          <w:sz w:val="12"/>
        </w:rPr>
      </w:pPr>
    </w:p>
    <w:p w14:paraId="7633AE2D" w14:textId="77777777" w:rsidR="00A278C2" w:rsidRPr="00242F0A" w:rsidRDefault="00A278C2" w:rsidP="00A278C2">
      <w:pPr>
        <w:spacing w:line="273" w:lineRule="atLeast"/>
        <w:ind w:left="432" w:hanging="432"/>
        <w:rPr>
          <w:b/>
          <w:caps/>
          <w:color w:val="000000"/>
          <w:sz w:val="22"/>
          <w:u w:val="single"/>
        </w:rPr>
      </w:pPr>
      <w:r w:rsidRPr="00242F0A">
        <w:rPr>
          <w:b/>
          <w:caps/>
          <w:color w:val="000000"/>
          <w:sz w:val="22"/>
          <w:highlight w:val="yellow"/>
          <w:u w:val="single"/>
        </w:rPr>
        <w:t>Long for a Heavenly Home.</w:t>
      </w:r>
    </w:p>
    <w:p w14:paraId="37ADEF02" w14:textId="77777777" w:rsidR="00A278C2" w:rsidRPr="00242F0A" w:rsidRDefault="00A278C2" w:rsidP="00A278C2">
      <w:pPr>
        <w:spacing w:line="273" w:lineRule="atLeast"/>
        <w:ind w:left="432" w:hanging="432"/>
        <w:rPr>
          <w:rFonts w:ascii="Times New Roman" w:hAnsi="Times New Roman"/>
          <w:b/>
          <w:i/>
          <w:color w:val="000000"/>
          <w:sz w:val="20"/>
        </w:rPr>
      </w:pPr>
      <w:r w:rsidRPr="00242F0A">
        <w:rPr>
          <w:rFonts w:ascii="Times New Roman" w:hAnsi="Times New Roman"/>
          <w:b/>
          <w:i/>
          <w:color w:val="000000"/>
          <w:sz w:val="20"/>
        </w:rPr>
        <w:t>(Philippians 1:21) For to me, to live is Christ, and to die is gain.</w:t>
      </w:r>
    </w:p>
    <w:p w14:paraId="26B6E08B" w14:textId="77777777" w:rsidR="00A278C2" w:rsidRPr="00242F0A" w:rsidRDefault="00A278C2" w:rsidP="00A278C2">
      <w:pPr>
        <w:spacing w:line="273" w:lineRule="atLeast"/>
        <w:ind w:left="432" w:hanging="432"/>
        <w:rPr>
          <w:color w:val="000000"/>
          <w:sz w:val="20"/>
        </w:rPr>
      </w:pPr>
      <w:r w:rsidRPr="00242F0A">
        <w:rPr>
          <w:rFonts w:ascii="Times New Roman" w:hAnsi="Times New Roman"/>
          <w:b/>
          <w:i/>
          <w:color w:val="000000"/>
          <w:sz w:val="20"/>
        </w:rPr>
        <w:t>(2 Corinthians 4:16-18) Therefore we do not lose heart. Even though our outward man is perishing, yet the inward man is being renewed day by day. {17} For our light affliction, which is but for a moment, is working for us a far more exceeding and eternal weight of glory, {18} while we do not look at the things which are seen, but at the things which are not seen. For the things which are seen are temporary, but the things which are not seen are eternal.</w:t>
      </w:r>
    </w:p>
    <w:p w14:paraId="50D0EC8B" w14:textId="77777777" w:rsidR="00A278C2" w:rsidRPr="00242F0A" w:rsidRDefault="00A278C2" w:rsidP="00242F0A">
      <w:pPr>
        <w:ind w:left="432" w:hanging="432"/>
        <w:rPr>
          <w:color w:val="000000"/>
          <w:sz w:val="20"/>
        </w:rPr>
      </w:pPr>
      <w:r w:rsidRPr="00242F0A">
        <w:rPr>
          <w:rFonts w:ascii="Times New Roman" w:hAnsi="Times New Roman"/>
          <w:b/>
          <w:i/>
          <w:color w:val="000000"/>
          <w:sz w:val="20"/>
        </w:rPr>
        <w:t>(2 Corinthians 5:1) For we know that if our earthly house, this tent, is destroyed, we have a building from God, a house not made with hands, eternal in the heavens.</w:t>
      </w:r>
    </w:p>
    <w:sectPr w:rsidR="00A278C2" w:rsidRPr="00242F0A">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59A3B" w14:textId="77777777" w:rsidR="00E76FAE" w:rsidRDefault="00E76FAE">
      <w:r>
        <w:separator/>
      </w:r>
    </w:p>
  </w:endnote>
  <w:endnote w:type="continuationSeparator" w:id="0">
    <w:p w14:paraId="5F4C399D" w14:textId="77777777" w:rsidR="00E76FAE" w:rsidRDefault="00E7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705BF" w14:textId="77777777" w:rsidR="00E76FAE" w:rsidRDefault="00E76FAE">
      <w:r>
        <w:separator/>
      </w:r>
    </w:p>
  </w:footnote>
  <w:footnote w:type="continuationSeparator" w:id="0">
    <w:p w14:paraId="1C8AFC06" w14:textId="77777777" w:rsidR="00E76FAE" w:rsidRDefault="00E76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AA92" w14:textId="77777777" w:rsidR="00331BAE" w:rsidRDefault="00331BAE">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834E7A">
      <w:rPr>
        <w:rStyle w:val="PageNumber"/>
        <w:noProof/>
        <w:sz w:val="22"/>
      </w:rPr>
      <w:t>7</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65E6"/>
    <w:multiLevelType w:val="singleLevel"/>
    <w:tmpl w:val="E4321882"/>
    <w:lvl w:ilvl="0">
      <w:start w:val="1"/>
      <w:numFmt w:val="lowerLetter"/>
      <w:lvlText w:val="%1."/>
      <w:lvlJc w:val="left"/>
      <w:pPr>
        <w:tabs>
          <w:tab w:val="num" w:pos="1095"/>
        </w:tabs>
        <w:ind w:left="1095" w:hanging="375"/>
      </w:pPr>
      <w:rPr>
        <w:rFonts w:hint="default"/>
      </w:rPr>
    </w:lvl>
  </w:abstractNum>
  <w:abstractNum w:abstractNumId="1" w15:restartNumberingAfterBreak="0">
    <w:nsid w:val="25D51435"/>
    <w:multiLevelType w:val="singleLevel"/>
    <w:tmpl w:val="E8FA512A"/>
    <w:lvl w:ilvl="0">
      <w:start w:val="3"/>
      <w:numFmt w:val="decimal"/>
      <w:lvlText w:val="%1."/>
      <w:lvlJc w:val="left"/>
      <w:pPr>
        <w:tabs>
          <w:tab w:val="num" w:pos="822"/>
        </w:tabs>
        <w:ind w:left="822" w:hanging="390"/>
      </w:pPr>
      <w:rPr>
        <w:rFonts w:hint="default"/>
      </w:rPr>
    </w:lvl>
  </w:abstractNum>
  <w:abstractNum w:abstractNumId="2" w15:restartNumberingAfterBreak="0">
    <w:nsid w:val="49D00323"/>
    <w:multiLevelType w:val="singleLevel"/>
    <w:tmpl w:val="FCBEC760"/>
    <w:lvl w:ilvl="0">
      <w:start w:val="1"/>
      <w:numFmt w:val="decimal"/>
      <w:lvlText w:val="%1."/>
      <w:lvlJc w:val="left"/>
      <w:pPr>
        <w:tabs>
          <w:tab w:val="num" w:pos="822"/>
        </w:tabs>
        <w:ind w:left="822" w:hanging="390"/>
      </w:pPr>
      <w:rPr>
        <w:rFonts w:hint="default"/>
      </w:rPr>
    </w:lvl>
  </w:abstractNum>
  <w:abstractNum w:abstractNumId="3" w15:restartNumberingAfterBreak="0">
    <w:nsid w:val="52734859"/>
    <w:multiLevelType w:val="singleLevel"/>
    <w:tmpl w:val="95648358"/>
    <w:lvl w:ilvl="0">
      <w:start w:val="1"/>
      <w:numFmt w:val="decimal"/>
      <w:lvlText w:val="%1."/>
      <w:lvlJc w:val="left"/>
      <w:pPr>
        <w:tabs>
          <w:tab w:val="num" w:pos="822"/>
        </w:tabs>
        <w:ind w:left="822" w:hanging="390"/>
      </w:pPr>
      <w:rPr>
        <w:rFonts w:hint="default"/>
      </w:rPr>
    </w:lvl>
  </w:abstractNum>
  <w:abstractNum w:abstractNumId="4" w15:restartNumberingAfterBreak="0">
    <w:nsid w:val="542F512E"/>
    <w:multiLevelType w:val="singleLevel"/>
    <w:tmpl w:val="16DC4766"/>
    <w:lvl w:ilvl="0">
      <w:start w:val="2"/>
      <w:numFmt w:val="decimal"/>
      <w:lvlText w:val="%1."/>
      <w:lvlJc w:val="left"/>
      <w:pPr>
        <w:tabs>
          <w:tab w:val="num" w:pos="822"/>
        </w:tabs>
        <w:ind w:left="822" w:hanging="390"/>
      </w:pPr>
      <w:rPr>
        <w:rFonts w:hint="default"/>
      </w:rPr>
    </w:lvl>
  </w:abstractNum>
  <w:abstractNum w:abstractNumId="5" w15:restartNumberingAfterBreak="0">
    <w:nsid w:val="6B13170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3F"/>
    <w:rsid w:val="000021AE"/>
    <w:rsid w:val="000E5794"/>
    <w:rsid w:val="001509E2"/>
    <w:rsid w:val="001D232A"/>
    <w:rsid w:val="00215B31"/>
    <w:rsid w:val="00242F0A"/>
    <w:rsid w:val="002B4F92"/>
    <w:rsid w:val="00331BAE"/>
    <w:rsid w:val="004A3B34"/>
    <w:rsid w:val="00503407"/>
    <w:rsid w:val="00555A52"/>
    <w:rsid w:val="00834E7A"/>
    <w:rsid w:val="009516B8"/>
    <w:rsid w:val="00A11951"/>
    <w:rsid w:val="00A278C2"/>
    <w:rsid w:val="00A839B7"/>
    <w:rsid w:val="00AF158D"/>
    <w:rsid w:val="00BA314A"/>
    <w:rsid w:val="00BE173F"/>
    <w:rsid w:val="00D46E0A"/>
    <w:rsid w:val="00DF7E8C"/>
    <w:rsid w:val="00E36776"/>
    <w:rsid w:val="00E57DFA"/>
    <w:rsid w:val="00E76FAE"/>
    <w:rsid w:val="00EE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34610"/>
  <w15:docId w15:val="{831B88A1-395B-4416-A330-C900EE85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spacing w:line="273" w:lineRule="atLeast"/>
      <w:ind w:left="432" w:hanging="432"/>
      <w:outlineLvl w:val="0"/>
    </w:pPr>
    <w:rPr>
      <w:b/>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Title">
    <w:name w:val="Title"/>
    <w:basedOn w:val="Normal"/>
    <w:qFormat/>
    <w:pPr>
      <w:jc w:val="center"/>
    </w:pPr>
    <w:rPr>
      <w:b/>
      <w:sz w:val="36"/>
    </w:rPr>
  </w:style>
  <w:style w:type="paragraph" w:styleId="Subtitle">
    <w:name w:val="Subtitle"/>
    <w:basedOn w:val="Normal"/>
    <w:qFormat/>
    <w:rPr>
      <w:b/>
      <w:smallCaps/>
      <w:color w:val="00000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DF7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Spiritually Minded</vt:lpstr>
    </vt:vector>
  </TitlesOfParts>
  <Company>vp</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Spiritually Minded</dc:title>
  <dc:subject>Sermon</dc:subject>
  <dc:creator>WMaxx</dc:creator>
  <cp:lastModifiedBy>Bill McIlvain</cp:lastModifiedBy>
  <cp:revision>2</cp:revision>
  <cp:lastPrinted>2021-01-31T01:33:00Z</cp:lastPrinted>
  <dcterms:created xsi:type="dcterms:W3CDTF">2021-01-31T01:35:00Z</dcterms:created>
  <dcterms:modified xsi:type="dcterms:W3CDTF">2021-01-31T01:35:00Z</dcterms:modified>
</cp:coreProperties>
</file>