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61F627" w14:textId="77777777" w:rsidR="0026063D" w:rsidRDefault="00342B4C">
      <w:pPr>
        <w:pStyle w:val="PlainText"/>
        <w:jc w:val="center"/>
        <w:rPr>
          <w:rFonts w:ascii="Arial" w:hAnsi="Arial"/>
          <w:b/>
          <w:sz w:val="36"/>
        </w:rPr>
      </w:pPr>
      <w:r>
        <w:rPr>
          <w:rFonts w:ascii="Arial" w:hAnsi="Arial"/>
          <w:b/>
          <w:sz w:val="36"/>
        </w:rPr>
        <w:t xml:space="preserve">Making It </w:t>
      </w:r>
      <w:proofErr w:type="gramStart"/>
      <w:r>
        <w:rPr>
          <w:rFonts w:ascii="Arial" w:hAnsi="Arial"/>
          <w:b/>
          <w:sz w:val="36"/>
        </w:rPr>
        <w:t>To</w:t>
      </w:r>
      <w:proofErr w:type="gramEnd"/>
      <w:r>
        <w:rPr>
          <w:rFonts w:ascii="Arial" w:hAnsi="Arial"/>
          <w:b/>
          <w:sz w:val="36"/>
        </w:rPr>
        <w:t xml:space="preserve"> The Top</w:t>
      </w:r>
    </w:p>
    <w:p w14:paraId="4121289A" w14:textId="77777777" w:rsidR="00B10425" w:rsidRDefault="00B10425" w:rsidP="00B10425">
      <w:pPr>
        <w:pStyle w:val="PlainText"/>
        <w:jc w:val="center"/>
        <w:rPr>
          <w:rFonts w:ascii="Arial" w:hAnsi="Arial"/>
          <w:b/>
          <w:sz w:val="18"/>
        </w:rPr>
      </w:pPr>
      <w:r>
        <w:rPr>
          <w:rFonts w:ascii="Arial" w:hAnsi="Arial"/>
          <w:b/>
          <w:sz w:val="18"/>
        </w:rPr>
        <w:t>Deuteronomy 34:1-7</w:t>
      </w:r>
    </w:p>
    <w:p w14:paraId="301F630E" w14:textId="77777777" w:rsidR="0026063D" w:rsidRDefault="0026063D" w:rsidP="00B10425">
      <w:pPr>
        <w:pStyle w:val="PlainText"/>
        <w:jc w:val="center"/>
        <w:rPr>
          <w:rFonts w:ascii="Arial" w:hAnsi="Arial"/>
          <w:b/>
          <w:sz w:val="18"/>
        </w:rPr>
      </w:pPr>
    </w:p>
    <w:p w14:paraId="3F27D206" w14:textId="77777777" w:rsidR="0026063D" w:rsidRPr="00EA569D" w:rsidRDefault="0026063D">
      <w:pPr>
        <w:pStyle w:val="PlainText"/>
        <w:rPr>
          <w:rFonts w:ascii="Arial" w:hAnsi="Arial"/>
          <w:b/>
          <w:caps/>
          <w:sz w:val="24"/>
          <w:szCs w:val="24"/>
        </w:rPr>
      </w:pPr>
      <w:r w:rsidRPr="00EA569D">
        <w:rPr>
          <w:rFonts w:ascii="Arial" w:hAnsi="Arial"/>
          <w:b/>
          <w:caps/>
          <w:sz w:val="24"/>
          <w:szCs w:val="24"/>
          <w:highlight w:val="yellow"/>
        </w:rPr>
        <w:t xml:space="preserve">The </w:t>
      </w:r>
      <w:r w:rsidR="00D77029">
        <w:rPr>
          <w:rFonts w:ascii="Arial" w:hAnsi="Arial"/>
          <w:b/>
          <w:caps/>
          <w:sz w:val="24"/>
          <w:szCs w:val="24"/>
          <w:highlight w:val="yellow"/>
        </w:rPr>
        <w:t>Hazards</w:t>
      </w:r>
      <w:r w:rsidR="00B10425" w:rsidRPr="00EA569D">
        <w:rPr>
          <w:rFonts w:ascii="Arial" w:hAnsi="Arial"/>
          <w:b/>
          <w:caps/>
          <w:sz w:val="24"/>
          <w:szCs w:val="24"/>
          <w:highlight w:val="yellow"/>
        </w:rPr>
        <w:t xml:space="preserve"> of Uncertainty</w:t>
      </w:r>
    </w:p>
    <w:p w14:paraId="75B10406" w14:textId="54180158" w:rsidR="00B10425" w:rsidRPr="00EA569D" w:rsidRDefault="00B10425" w:rsidP="00B10425">
      <w:pPr>
        <w:pStyle w:val="PlainText"/>
        <w:ind w:left="432" w:hanging="432"/>
        <w:rPr>
          <w:rFonts w:ascii="Arial" w:hAnsi="Arial"/>
          <w:sz w:val="22"/>
          <w:szCs w:val="24"/>
        </w:rPr>
      </w:pPr>
      <w:r w:rsidRPr="00EA569D">
        <w:rPr>
          <w:rFonts w:ascii="Times New Roman" w:hAnsi="Times New Roman"/>
          <w:b/>
          <w:i/>
          <w:color w:val="FF0000"/>
          <w:sz w:val="22"/>
          <w:szCs w:val="24"/>
        </w:rPr>
        <w:t>Matthew 6:25-</w:t>
      </w:r>
      <w:r w:rsidR="00FA0446" w:rsidRPr="00EA569D">
        <w:rPr>
          <w:rFonts w:ascii="Times New Roman" w:hAnsi="Times New Roman"/>
          <w:b/>
          <w:i/>
          <w:color w:val="FF0000"/>
          <w:sz w:val="22"/>
          <w:szCs w:val="24"/>
        </w:rPr>
        <w:t>34 “</w:t>
      </w:r>
      <w:r w:rsidRPr="00EA569D">
        <w:rPr>
          <w:rFonts w:ascii="Times New Roman" w:hAnsi="Times New Roman"/>
          <w:b/>
          <w:i/>
          <w:color w:val="FF0000"/>
          <w:sz w:val="22"/>
          <w:szCs w:val="24"/>
        </w:rPr>
        <w:t xml:space="preserve">Therefore I tell you, do not be anxious about your life, what you will eat or what you will drink, nor about your body, what you will put on. Is not life more than food, and the body more than clothing? </w:t>
      </w:r>
      <w:r w:rsidRPr="00EA569D">
        <w:rPr>
          <w:rFonts w:ascii="Times New Roman" w:hAnsi="Times New Roman"/>
          <w:b/>
          <w:i/>
          <w:color w:val="FF0000"/>
          <w:sz w:val="22"/>
          <w:szCs w:val="24"/>
          <w:vertAlign w:val="superscript"/>
        </w:rPr>
        <w:t>26</w:t>
      </w:r>
      <w:r w:rsidRPr="00EA569D">
        <w:rPr>
          <w:rFonts w:ascii="Times New Roman" w:hAnsi="Times New Roman"/>
          <w:b/>
          <w:i/>
          <w:color w:val="FF0000"/>
          <w:sz w:val="22"/>
          <w:szCs w:val="24"/>
        </w:rPr>
        <w:t xml:space="preserve">Look at the birds of the air: they neither sow nor reap nor gather into barns, and yet your heavenly Father feeds them. Are you not of more value than they? </w:t>
      </w:r>
      <w:r w:rsidRPr="00EA569D">
        <w:rPr>
          <w:rFonts w:ascii="Times New Roman" w:hAnsi="Times New Roman"/>
          <w:b/>
          <w:i/>
          <w:color w:val="FF0000"/>
          <w:sz w:val="22"/>
          <w:szCs w:val="24"/>
          <w:vertAlign w:val="superscript"/>
        </w:rPr>
        <w:t>27</w:t>
      </w:r>
      <w:r w:rsidRPr="00EA569D">
        <w:rPr>
          <w:rFonts w:ascii="Times New Roman" w:hAnsi="Times New Roman"/>
          <w:b/>
          <w:i/>
          <w:color w:val="FF0000"/>
          <w:sz w:val="22"/>
          <w:szCs w:val="24"/>
        </w:rPr>
        <w:t>And which of you by being anxious can add a single hour to his span of life?</w:t>
      </w:r>
      <w:hyperlink r:id="rId7" w:history="1">
        <w:r w:rsidRPr="00EA569D">
          <w:rPr>
            <w:rStyle w:val="Hyperlink"/>
            <w:rFonts w:ascii="Times New Roman" w:hAnsi="Times New Roman"/>
            <w:b/>
            <w:i/>
            <w:color w:val="FF0000"/>
            <w:sz w:val="22"/>
            <w:szCs w:val="24"/>
            <w:vertAlign w:val="superscript"/>
          </w:rPr>
          <w:t>£</w:t>
        </w:r>
      </w:hyperlink>
      <w:r w:rsidRPr="00EA569D">
        <w:rPr>
          <w:rFonts w:ascii="Times New Roman" w:hAnsi="Times New Roman"/>
          <w:b/>
          <w:i/>
          <w:color w:val="FF0000"/>
          <w:sz w:val="22"/>
          <w:szCs w:val="24"/>
        </w:rPr>
        <w:t xml:space="preserve"> </w:t>
      </w:r>
      <w:r w:rsidRPr="00EA569D">
        <w:rPr>
          <w:rFonts w:ascii="Times New Roman" w:hAnsi="Times New Roman"/>
          <w:b/>
          <w:i/>
          <w:color w:val="FF0000"/>
          <w:sz w:val="22"/>
          <w:szCs w:val="24"/>
          <w:vertAlign w:val="superscript"/>
        </w:rPr>
        <w:t>28</w:t>
      </w:r>
      <w:r w:rsidRPr="00EA569D">
        <w:rPr>
          <w:rFonts w:ascii="Times New Roman" w:hAnsi="Times New Roman"/>
          <w:b/>
          <w:i/>
          <w:color w:val="FF0000"/>
          <w:sz w:val="22"/>
          <w:szCs w:val="24"/>
        </w:rPr>
        <w:t xml:space="preserve">And why are you anxious about clothing? Consider the lilies of the field, how they grow: they neither toil nor spin, </w:t>
      </w:r>
      <w:r w:rsidRPr="00EA569D">
        <w:rPr>
          <w:rFonts w:ascii="Times New Roman" w:hAnsi="Times New Roman"/>
          <w:b/>
          <w:i/>
          <w:color w:val="FF0000"/>
          <w:sz w:val="22"/>
          <w:szCs w:val="24"/>
          <w:vertAlign w:val="superscript"/>
        </w:rPr>
        <w:t>29</w:t>
      </w:r>
      <w:r w:rsidRPr="00EA569D">
        <w:rPr>
          <w:rFonts w:ascii="Times New Roman" w:hAnsi="Times New Roman"/>
          <w:b/>
          <w:i/>
          <w:color w:val="FF0000"/>
          <w:sz w:val="22"/>
          <w:szCs w:val="24"/>
        </w:rPr>
        <w:t xml:space="preserve">yet I tell you, even Solomon in all his glory was not arrayed like one of these. </w:t>
      </w:r>
      <w:r w:rsidRPr="00EA569D">
        <w:rPr>
          <w:rFonts w:ascii="Times New Roman" w:hAnsi="Times New Roman"/>
          <w:b/>
          <w:i/>
          <w:color w:val="FF0000"/>
          <w:sz w:val="22"/>
          <w:szCs w:val="24"/>
          <w:vertAlign w:val="superscript"/>
        </w:rPr>
        <w:t>30</w:t>
      </w:r>
      <w:r w:rsidRPr="00EA569D">
        <w:rPr>
          <w:rFonts w:ascii="Times New Roman" w:hAnsi="Times New Roman"/>
          <w:b/>
          <w:i/>
          <w:color w:val="FF0000"/>
          <w:sz w:val="22"/>
          <w:szCs w:val="24"/>
        </w:rPr>
        <w:t xml:space="preserve">But if God so clothes the grass of the field, which today is alive and tomorrow is thrown into the oven, will he not much more clothe you, O you of little faith? </w:t>
      </w:r>
      <w:r w:rsidRPr="00EA569D">
        <w:rPr>
          <w:rFonts w:ascii="Times New Roman" w:hAnsi="Times New Roman"/>
          <w:b/>
          <w:i/>
          <w:color w:val="FF0000"/>
          <w:sz w:val="22"/>
          <w:szCs w:val="24"/>
          <w:vertAlign w:val="superscript"/>
        </w:rPr>
        <w:t>31</w:t>
      </w:r>
      <w:r w:rsidRPr="00EA569D">
        <w:rPr>
          <w:rFonts w:ascii="Times New Roman" w:hAnsi="Times New Roman"/>
          <w:b/>
          <w:i/>
          <w:color w:val="FF0000"/>
          <w:sz w:val="22"/>
          <w:szCs w:val="24"/>
        </w:rPr>
        <w:t xml:space="preserve">Therefore do not be anxious, saying, ‘What shall we eat?’ or ‘What shall we drink?’ or ‘What shall we wear?’ </w:t>
      </w:r>
      <w:r w:rsidRPr="00EA569D">
        <w:rPr>
          <w:rFonts w:ascii="Times New Roman" w:hAnsi="Times New Roman"/>
          <w:b/>
          <w:i/>
          <w:color w:val="FF0000"/>
          <w:sz w:val="22"/>
          <w:szCs w:val="24"/>
          <w:vertAlign w:val="superscript"/>
        </w:rPr>
        <w:t>32</w:t>
      </w:r>
      <w:r w:rsidRPr="00EA569D">
        <w:rPr>
          <w:rFonts w:ascii="Times New Roman" w:hAnsi="Times New Roman"/>
          <w:b/>
          <w:i/>
          <w:color w:val="FF0000"/>
          <w:sz w:val="22"/>
          <w:szCs w:val="24"/>
        </w:rPr>
        <w:t xml:space="preserve">For the Gentiles seek after all these things, and your heavenly Father knows that you need them all. </w:t>
      </w:r>
      <w:r w:rsidRPr="00EA569D">
        <w:rPr>
          <w:rFonts w:ascii="Times New Roman" w:hAnsi="Times New Roman"/>
          <w:b/>
          <w:i/>
          <w:color w:val="FF0000"/>
          <w:sz w:val="22"/>
          <w:szCs w:val="24"/>
          <w:vertAlign w:val="superscript"/>
        </w:rPr>
        <w:t>33</w:t>
      </w:r>
      <w:r w:rsidRPr="00EA569D">
        <w:rPr>
          <w:rFonts w:ascii="Times New Roman" w:hAnsi="Times New Roman"/>
          <w:b/>
          <w:i/>
          <w:color w:val="FF0000"/>
          <w:sz w:val="22"/>
          <w:szCs w:val="24"/>
        </w:rPr>
        <w:t xml:space="preserve">But seek first the kingdom of God and his righteousness, and all these things will be added to you. </w:t>
      </w:r>
      <w:r w:rsidRPr="00EA569D">
        <w:rPr>
          <w:rFonts w:ascii="Times New Roman" w:hAnsi="Times New Roman"/>
          <w:b/>
          <w:i/>
          <w:color w:val="FF0000"/>
          <w:sz w:val="22"/>
          <w:szCs w:val="24"/>
          <w:vertAlign w:val="superscript"/>
        </w:rPr>
        <w:t>34</w:t>
      </w:r>
      <w:r w:rsidRPr="00EA569D">
        <w:rPr>
          <w:rFonts w:ascii="Times New Roman" w:hAnsi="Times New Roman"/>
          <w:b/>
          <w:i/>
          <w:color w:val="FF0000"/>
          <w:sz w:val="22"/>
          <w:szCs w:val="24"/>
        </w:rPr>
        <w:t xml:space="preserve">“Therefore do not be anxious about tomorrow, for tomorrow will be anxious for itself. Sufficient for the day is its own </w:t>
      </w:r>
      <w:proofErr w:type="gramStart"/>
      <w:r w:rsidRPr="00EA569D">
        <w:rPr>
          <w:rFonts w:ascii="Times New Roman" w:hAnsi="Times New Roman"/>
          <w:b/>
          <w:i/>
          <w:color w:val="FF0000"/>
          <w:sz w:val="22"/>
          <w:szCs w:val="24"/>
        </w:rPr>
        <w:t>trouble..</w:t>
      </w:r>
      <w:proofErr w:type="gramEnd"/>
    </w:p>
    <w:p w14:paraId="22F43DD6" w14:textId="77777777" w:rsidR="00B10425" w:rsidRPr="00EA569D" w:rsidRDefault="00B10425" w:rsidP="00EA569D">
      <w:pPr>
        <w:pStyle w:val="PlainText"/>
        <w:ind w:left="432" w:hanging="432"/>
        <w:rPr>
          <w:rFonts w:ascii="Arial" w:hAnsi="Arial"/>
          <w:sz w:val="22"/>
          <w:szCs w:val="24"/>
        </w:rPr>
      </w:pPr>
      <w:r w:rsidRPr="00EA569D">
        <w:rPr>
          <w:rFonts w:ascii="Arial" w:hAnsi="Arial"/>
          <w:sz w:val="22"/>
          <w:szCs w:val="24"/>
        </w:rPr>
        <w:t xml:space="preserve">Here is the cure: </w:t>
      </w:r>
      <w:r w:rsidRPr="00EA569D">
        <w:rPr>
          <w:rFonts w:ascii="Times New Roman" w:hAnsi="Times New Roman"/>
          <w:b/>
          <w:i/>
          <w:sz w:val="22"/>
          <w:szCs w:val="24"/>
        </w:rPr>
        <w:t xml:space="preserve">[Philippians 4:8-13] Finally, brothers, whatever is true, whatever is honorable, whatever is just, whatever is pure, whatever is lovely, whatever is commendable, if there is any excellence, if there is anything worthy of praise, think about these things. </w:t>
      </w:r>
      <w:r w:rsidRPr="00EA569D">
        <w:rPr>
          <w:rFonts w:ascii="Times New Roman" w:hAnsi="Times New Roman"/>
          <w:b/>
          <w:i/>
          <w:sz w:val="22"/>
          <w:szCs w:val="24"/>
          <w:vertAlign w:val="superscript"/>
        </w:rPr>
        <w:t>9</w:t>
      </w:r>
      <w:r w:rsidRPr="00EA569D">
        <w:rPr>
          <w:rFonts w:ascii="Times New Roman" w:hAnsi="Times New Roman"/>
          <w:b/>
          <w:i/>
          <w:sz w:val="22"/>
          <w:szCs w:val="24"/>
        </w:rPr>
        <w:t xml:space="preserve">What you have learned and received and heard and seen in me—practice these things, and the God of peace will be with you. </w:t>
      </w:r>
      <w:r w:rsidRPr="00EA569D">
        <w:rPr>
          <w:rFonts w:ascii="Times New Roman" w:hAnsi="Times New Roman"/>
          <w:b/>
          <w:i/>
          <w:sz w:val="22"/>
          <w:szCs w:val="24"/>
          <w:vertAlign w:val="superscript"/>
        </w:rPr>
        <w:t>10</w:t>
      </w:r>
      <w:r w:rsidRPr="00EA569D">
        <w:rPr>
          <w:rFonts w:ascii="Times New Roman" w:hAnsi="Times New Roman"/>
          <w:b/>
          <w:i/>
          <w:sz w:val="22"/>
          <w:szCs w:val="24"/>
        </w:rPr>
        <w:t xml:space="preserve">I rejoiced in the Lord greatly that now at length you have revived your concern for me. You were indeed concerned for me, but you had no opportunity. </w:t>
      </w:r>
      <w:r w:rsidRPr="00EA569D">
        <w:rPr>
          <w:rFonts w:ascii="Times New Roman" w:hAnsi="Times New Roman"/>
          <w:b/>
          <w:i/>
          <w:sz w:val="22"/>
          <w:szCs w:val="24"/>
          <w:vertAlign w:val="superscript"/>
        </w:rPr>
        <w:t>11</w:t>
      </w:r>
      <w:r w:rsidRPr="00EA569D">
        <w:rPr>
          <w:rFonts w:ascii="Times New Roman" w:hAnsi="Times New Roman"/>
          <w:b/>
          <w:i/>
          <w:sz w:val="22"/>
          <w:szCs w:val="24"/>
        </w:rPr>
        <w:t xml:space="preserve">Not that I am speaking of being in need, for I have learned in whatever situation I am to be content. </w:t>
      </w:r>
      <w:r w:rsidRPr="00EA569D">
        <w:rPr>
          <w:rFonts w:ascii="Times New Roman" w:hAnsi="Times New Roman"/>
          <w:b/>
          <w:i/>
          <w:sz w:val="22"/>
          <w:szCs w:val="24"/>
          <w:vertAlign w:val="superscript"/>
        </w:rPr>
        <w:t>12</w:t>
      </w:r>
      <w:r w:rsidRPr="00EA569D">
        <w:rPr>
          <w:rFonts w:ascii="Times New Roman" w:hAnsi="Times New Roman"/>
          <w:b/>
          <w:i/>
          <w:sz w:val="22"/>
          <w:szCs w:val="24"/>
        </w:rPr>
        <w:t xml:space="preserve">I know how to be brought low, and I know how to abound. In any and every circumstance, I have learned the secret of facing plenty and hunger, abundance and need. </w:t>
      </w:r>
      <w:r w:rsidRPr="00EA569D">
        <w:rPr>
          <w:rFonts w:ascii="Times New Roman" w:hAnsi="Times New Roman"/>
          <w:b/>
          <w:i/>
          <w:sz w:val="22"/>
          <w:szCs w:val="24"/>
          <w:vertAlign w:val="superscript"/>
        </w:rPr>
        <w:t>13</w:t>
      </w:r>
      <w:r w:rsidRPr="00EA569D">
        <w:rPr>
          <w:rFonts w:ascii="Times New Roman" w:hAnsi="Times New Roman"/>
          <w:b/>
          <w:i/>
          <w:sz w:val="22"/>
          <w:szCs w:val="24"/>
        </w:rPr>
        <w:t>I can do all things through him who strengthens me.</w:t>
      </w:r>
      <w:r w:rsidRPr="00EA569D">
        <w:rPr>
          <w:rFonts w:ascii="Arial" w:hAnsi="Arial"/>
          <w:sz w:val="22"/>
          <w:szCs w:val="24"/>
        </w:rPr>
        <w:t xml:space="preserve"> </w:t>
      </w:r>
    </w:p>
    <w:p w14:paraId="0EF504B3" w14:textId="77777777" w:rsidR="00B10425" w:rsidRPr="00EA569D" w:rsidRDefault="00B10425" w:rsidP="00EA569D">
      <w:pPr>
        <w:pStyle w:val="PlainText"/>
        <w:ind w:left="432" w:hanging="432"/>
        <w:rPr>
          <w:rFonts w:ascii="Arial" w:hAnsi="Arial"/>
          <w:sz w:val="22"/>
          <w:szCs w:val="24"/>
        </w:rPr>
      </w:pPr>
      <w:r w:rsidRPr="00EA569D">
        <w:rPr>
          <w:rFonts w:ascii="Times New Roman" w:hAnsi="Times New Roman"/>
          <w:b/>
          <w:i/>
          <w:sz w:val="22"/>
          <w:szCs w:val="24"/>
        </w:rPr>
        <w:t xml:space="preserve">[1 Peter 5:5-7] … Clothe yourselves, all of you, with humility toward one another, for “God opposes the proud but gives grace to the humble.” </w:t>
      </w:r>
      <w:r w:rsidRPr="00EA569D">
        <w:rPr>
          <w:rFonts w:ascii="Times New Roman" w:hAnsi="Times New Roman"/>
          <w:b/>
          <w:i/>
          <w:sz w:val="22"/>
          <w:szCs w:val="24"/>
          <w:vertAlign w:val="superscript"/>
        </w:rPr>
        <w:t>6</w:t>
      </w:r>
      <w:r w:rsidRPr="00EA569D">
        <w:rPr>
          <w:rFonts w:ascii="Times New Roman" w:hAnsi="Times New Roman"/>
          <w:b/>
          <w:i/>
          <w:sz w:val="22"/>
          <w:szCs w:val="24"/>
        </w:rPr>
        <w:t xml:space="preserve">Humble yourselves, therefore, under the mighty hand of God so that at the proper time he may exalt you, </w:t>
      </w:r>
      <w:r w:rsidRPr="00EA569D">
        <w:rPr>
          <w:rFonts w:ascii="Times New Roman" w:hAnsi="Times New Roman"/>
          <w:b/>
          <w:i/>
          <w:sz w:val="22"/>
          <w:szCs w:val="24"/>
          <w:vertAlign w:val="superscript"/>
        </w:rPr>
        <w:t>7</w:t>
      </w:r>
      <w:r w:rsidRPr="00EA569D">
        <w:rPr>
          <w:rFonts w:ascii="Times New Roman" w:hAnsi="Times New Roman"/>
          <w:b/>
          <w:i/>
          <w:sz w:val="22"/>
          <w:szCs w:val="24"/>
        </w:rPr>
        <w:t>casting all your anxieties on him, because he cares for you.</w:t>
      </w:r>
    </w:p>
    <w:p w14:paraId="68C20537" w14:textId="77777777" w:rsidR="00B10425" w:rsidRPr="00EA569D" w:rsidRDefault="00B10425" w:rsidP="00EA569D">
      <w:pPr>
        <w:pStyle w:val="PlainText"/>
        <w:ind w:left="432" w:hanging="432"/>
        <w:rPr>
          <w:rFonts w:ascii="Times New Roman" w:hAnsi="Times New Roman"/>
          <w:b/>
          <w:i/>
          <w:sz w:val="22"/>
          <w:szCs w:val="24"/>
        </w:rPr>
      </w:pPr>
      <w:r w:rsidRPr="00EA569D">
        <w:rPr>
          <w:rFonts w:ascii="Times New Roman" w:hAnsi="Times New Roman"/>
          <w:b/>
          <w:i/>
          <w:sz w:val="22"/>
          <w:szCs w:val="24"/>
        </w:rPr>
        <w:t xml:space="preserve">[2 Peter 3:8-13]  But do not overlook this one fact, beloved, that with the Lord one day is as a thousand years, and a thousand years as one day. </w:t>
      </w:r>
      <w:r w:rsidRPr="00EA569D">
        <w:rPr>
          <w:rFonts w:ascii="Times New Roman" w:hAnsi="Times New Roman"/>
          <w:b/>
          <w:i/>
          <w:sz w:val="22"/>
          <w:szCs w:val="24"/>
          <w:vertAlign w:val="superscript"/>
        </w:rPr>
        <w:t>9</w:t>
      </w:r>
      <w:r w:rsidRPr="00EA569D">
        <w:rPr>
          <w:rFonts w:ascii="Times New Roman" w:hAnsi="Times New Roman"/>
          <w:b/>
          <w:i/>
          <w:sz w:val="22"/>
          <w:szCs w:val="24"/>
        </w:rPr>
        <w:t xml:space="preserve">The Lord is not slow to fulfill his promise as some count slowness, but is patient toward you, not wishing that any should perish, but that all should reach repentance. </w:t>
      </w:r>
      <w:r w:rsidRPr="00EA569D">
        <w:rPr>
          <w:rFonts w:ascii="Times New Roman" w:hAnsi="Times New Roman"/>
          <w:b/>
          <w:i/>
          <w:sz w:val="22"/>
          <w:szCs w:val="24"/>
          <w:vertAlign w:val="superscript"/>
        </w:rPr>
        <w:t>10</w:t>
      </w:r>
      <w:r w:rsidRPr="00EA569D">
        <w:rPr>
          <w:rFonts w:ascii="Times New Roman" w:hAnsi="Times New Roman"/>
          <w:b/>
          <w:i/>
          <w:sz w:val="22"/>
          <w:szCs w:val="24"/>
        </w:rPr>
        <w:t xml:space="preserve">But the day of the Lord will come like a thief, and then the heavens will pass away with a roar, and the heavenly bodies will be burned up and dissolved, and the earth and the works that are done on it will be exposed. </w:t>
      </w:r>
      <w:r w:rsidRPr="00EA569D">
        <w:rPr>
          <w:rFonts w:ascii="Times New Roman" w:hAnsi="Times New Roman"/>
          <w:b/>
          <w:i/>
          <w:sz w:val="22"/>
          <w:szCs w:val="24"/>
          <w:vertAlign w:val="superscript"/>
        </w:rPr>
        <w:t>11</w:t>
      </w:r>
      <w:r w:rsidRPr="00EA569D">
        <w:rPr>
          <w:rFonts w:ascii="Times New Roman" w:hAnsi="Times New Roman"/>
          <w:b/>
          <w:i/>
          <w:sz w:val="22"/>
          <w:szCs w:val="24"/>
        </w:rPr>
        <w:t xml:space="preserve">Since all these things are thus to be dissolved, what sort of people ought you to be in lives of holiness and godliness, </w:t>
      </w:r>
      <w:r w:rsidRPr="00EA569D">
        <w:rPr>
          <w:rFonts w:ascii="Times New Roman" w:hAnsi="Times New Roman"/>
          <w:b/>
          <w:i/>
          <w:sz w:val="22"/>
          <w:szCs w:val="24"/>
          <w:vertAlign w:val="superscript"/>
        </w:rPr>
        <w:t>12</w:t>
      </w:r>
      <w:r w:rsidRPr="00EA569D">
        <w:rPr>
          <w:rFonts w:ascii="Times New Roman" w:hAnsi="Times New Roman"/>
          <w:b/>
          <w:i/>
          <w:sz w:val="22"/>
          <w:szCs w:val="24"/>
        </w:rPr>
        <w:t xml:space="preserve">waiting for and hastening the coming of the day of God, because of which the heavens will be set on fire and dissolved, and the heavenly bodies will melt as they burn! </w:t>
      </w:r>
      <w:r w:rsidRPr="00EA569D">
        <w:rPr>
          <w:rFonts w:ascii="Times New Roman" w:hAnsi="Times New Roman"/>
          <w:b/>
          <w:i/>
          <w:sz w:val="22"/>
          <w:szCs w:val="24"/>
          <w:vertAlign w:val="superscript"/>
        </w:rPr>
        <w:t>13</w:t>
      </w:r>
      <w:r w:rsidRPr="00EA569D">
        <w:rPr>
          <w:rFonts w:ascii="Times New Roman" w:hAnsi="Times New Roman"/>
          <w:b/>
          <w:i/>
          <w:sz w:val="22"/>
          <w:szCs w:val="24"/>
        </w:rPr>
        <w:t>But according to his promise we are waiting for new heavens and a new earth in which righteousness dwells.</w:t>
      </w:r>
    </w:p>
    <w:p w14:paraId="764F060A" w14:textId="77777777" w:rsidR="00B10425" w:rsidRPr="00EA569D" w:rsidRDefault="00B10425" w:rsidP="00EA569D">
      <w:pPr>
        <w:pStyle w:val="PlainText"/>
        <w:ind w:left="432" w:hanging="432"/>
        <w:rPr>
          <w:rFonts w:ascii="Arial" w:hAnsi="Arial"/>
          <w:sz w:val="22"/>
          <w:szCs w:val="24"/>
        </w:rPr>
      </w:pPr>
      <w:r w:rsidRPr="00EA569D">
        <w:rPr>
          <w:rFonts w:ascii="Times New Roman" w:hAnsi="Times New Roman"/>
          <w:b/>
          <w:i/>
          <w:sz w:val="22"/>
          <w:szCs w:val="24"/>
        </w:rPr>
        <w:t xml:space="preserve">[Philippians 3:13-21]  Brethren, I do not count myself to have apprehended; but one thing </w:t>
      </w:r>
      <w:r w:rsidRPr="00EA569D">
        <w:rPr>
          <w:rFonts w:ascii="Times New Roman" w:hAnsi="Times New Roman"/>
          <w:b/>
          <w:i/>
          <w:iCs/>
          <w:sz w:val="22"/>
          <w:szCs w:val="24"/>
        </w:rPr>
        <w:t>I do,</w:t>
      </w:r>
      <w:r w:rsidRPr="00EA569D">
        <w:rPr>
          <w:rFonts w:ascii="Times New Roman" w:hAnsi="Times New Roman"/>
          <w:b/>
          <w:i/>
          <w:sz w:val="22"/>
          <w:szCs w:val="24"/>
        </w:rPr>
        <w:t xml:space="preserve"> forgetting those things which are behind and reaching forward to those things which are ahead, </w:t>
      </w:r>
      <w:r w:rsidRPr="00EA569D">
        <w:rPr>
          <w:rFonts w:ascii="Times New Roman" w:hAnsi="Times New Roman"/>
          <w:b/>
          <w:i/>
          <w:sz w:val="22"/>
          <w:szCs w:val="24"/>
          <w:vertAlign w:val="superscript"/>
        </w:rPr>
        <w:t>14</w:t>
      </w:r>
      <w:r w:rsidRPr="00EA569D">
        <w:rPr>
          <w:rFonts w:ascii="Times New Roman" w:hAnsi="Times New Roman"/>
          <w:b/>
          <w:i/>
          <w:sz w:val="22"/>
          <w:szCs w:val="24"/>
        </w:rPr>
        <w:t xml:space="preserve">I press toward the goal for the prize of the upward call of God in Christ Jesus. </w:t>
      </w:r>
      <w:r w:rsidRPr="00EA569D">
        <w:rPr>
          <w:rFonts w:ascii="Times New Roman" w:hAnsi="Times New Roman"/>
          <w:b/>
          <w:i/>
          <w:sz w:val="22"/>
          <w:szCs w:val="24"/>
          <w:vertAlign w:val="superscript"/>
        </w:rPr>
        <w:t>15</w:t>
      </w:r>
      <w:r w:rsidRPr="00EA569D">
        <w:rPr>
          <w:rFonts w:ascii="Times New Roman" w:hAnsi="Times New Roman"/>
          <w:b/>
          <w:i/>
          <w:sz w:val="22"/>
          <w:szCs w:val="24"/>
        </w:rPr>
        <w:t xml:space="preserve">Therefore let us, as many as are mature, have this mind… </w:t>
      </w:r>
      <w:r w:rsidRPr="00EA569D">
        <w:rPr>
          <w:rFonts w:ascii="Times New Roman" w:hAnsi="Times New Roman"/>
          <w:b/>
          <w:i/>
          <w:sz w:val="22"/>
          <w:szCs w:val="24"/>
          <w:vertAlign w:val="superscript"/>
        </w:rPr>
        <w:t>18</w:t>
      </w:r>
      <w:r w:rsidRPr="00EA569D">
        <w:rPr>
          <w:rFonts w:ascii="Times New Roman" w:hAnsi="Times New Roman"/>
          <w:b/>
          <w:i/>
          <w:sz w:val="22"/>
          <w:szCs w:val="24"/>
        </w:rPr>
        <w:t xml:space="preserve">For many walk, of whom I have told you often, and now tell you even weeping, </w:t>
      </w:r>
      <w:r w:rsidRPr="00EA569D">
        <w:rPr>
          <w:rFonts w:ascii="Times New Roman" w:hAnsi="Times New Roman"/>
          <w:b/>
          <w:i/>
          <w:iCs/>
          <w:sz w:val="22"/>
          <w:szCs w:val="24"/>
        </w:rPr>
        <w:t>that they are</w:t>
      </w:r>
      <w:r w:rsidRPr="00EA569D">
        <w:rPr>
          <w:rFonts w:ascii="Times New Roman" w:hAnsi="Times New Roman"/>
          <w:b/>
          <w:i/>
          <w:sz w:val="22"/>
          <w:szCs w:val="24"/>
        </w:rPr>
        <w:t xml:space="preserve"> the enemies of the cross of Christ: </w:t>
      </w:r>
      <w:r w:rsidRPr="00EA569D">
        <w:rPr>
          <w:rFonts w:ascii="Times New Roman" w:hAnsi="Times New Roman"/>
          <w:b/>
          <w:i/>
          <w:sz w:val="22"/>
          <w:szCs w:val="24"/>
          <w:vertAlign w:val="superscript"/>
        </w:rPr>
        <w:t>19</w:t>
      </w:r>
      <w:r w:rsidRPr="00EA569D">
        <w:rPr>
          <w:rFonts w:ascii="Times New Roman" w:hAnsi="Times New Roman"/>
          <w:b/>
          <w:i/>
          <w:sz w:val="22"/>
          <w:szCs w:val="24"/>
        </w:rPr>
        <w:t xml:space="preserve">whose end </w:t>
      </w:r>
      <w:r w:rsidRPr="00EA569D">
        <w:rPr>
          <w:rFonts w:ascii="Times New Roman" w:hAnsi="Times New Roman"/>
          <w:b/>
          <w:i/>
          <w:iCs/>
          <w:sz w:val="22"/>
          <w:szCs w:val="24"/>
        </w:rPr>
        <w:t>is</w:t>
      </w:r>
      <w:r w:rsidRPr="00EA569D">
        <w:rPr>
          <w:rFonts w:ascii="Times New Roman" w:hAnsi="Times New Roman"/>
          <w:b/>
          <w:i/>
          <w:sz w:val="22"/>
          <w:szCs w:val="24"/>
        </w:rPr>
        <w:t xml:space="preserve"> destruction, whose god </w:t>
      </w:r>
      <w:r w:rsidRPr="00EA569D">
        <w:rPr>
          <w:rFonts w:ascii="Times New Roman" w:hAnsi="Times New Roman"/>
          <w:b/>
          <w:i/>
          <w:iCs/>
          <w:sz w:val="22"/>
          <w:szCs w:val="24"/>
        </w:rPr>
        <w:t>is their</w:t>
      </w:r>
      <w:r w:rsidRPr="00EA569D">
        <w:rPr>
          <w:rFonts w:ascii="Times New Roman" w:hAnsi="Times New Roman"/>
          <w:b/>
          <w:i/>
          <w:sz w:val="22"/>
          <w:szCs w:val="24"/>
        </w:rPr>
        <w:t xml:space="preserve"> belly, and </w:t>
      </w:r>
      <w:r w:rsidRPr="00EA569D">
        <w:rPr>
          <w:rFonts w:ascii="Times New Roman" w:hAnsi="Times New Roman"/>
          <w:b/>
          <w:i/>
          <w:iCs/>
          <w:sz w:val="22"/>
          <w:szCs w:val="24"/>
        </w:rPr>
        <w:t>whose</w:t>
      </w:r>
      <w:r w:rsidRPr="00EA569D">
        <w:rPr>
          <w:rFonts w:ascii="Times New Roman" w:hAnsi="Times New Roman"/>
          <w:b/>
          <w:i/>
          <w:sz w:val="22"/>
          <w:szCs w:val="24"/>
        </w:rPr>
        <w:t xml:space="preserve"> glory </w:t>
      </w:r>
      <w:r w:rsidRPr="00EA569D">
        <w:rPr>
          <w:rFonts w:ascii="Times New Roman" w:hAnsi="Times New Roman"/>
          <w:b/>
          <w:i/>
          <w:iCs/>
          <w:sz w:val="22"/>
          <w:szCs w:val="24"/>
        </w:rPr>
        <w:t>is</w:t>
      </w:r>
      <w:r w:rsidRPr="00EA569D">
        <w:rPr>
          <w:rFonts w:ascii="Times New Roman" w:hAnsi="Times New Roman"/>
          <w:b/>
          <w:i/>
          <w:sz w:val="22"/>
          <w:szCs w:val="24"/>
        </w:rPr>
        <w:t xml:space="preserve"> in their shame—who set their mind on earthly things. </w:t>
      </w:r>
      <w:r w:rsidRPr="00EA569D">
        <w:rPr>
          <w:rFonts w:ascii="Times New Roman" w:hAnsi="Times New Roman"/>
          <w:b/>
          <w:i/>
          <w:sz w:val="22"/>
          <w:szCs w:val="24"/>
          <w:vertAlign w:val="superscript"/>
        </w:rPr>
        <w:t>20</w:t>
      </w:r>
      <w:r w:rsidRPr="00EA569D">
        <w:rPr>
          <w:rFonts w:ascii="Times New Roman" w:hAnsi="Times New Roman"/>
          <w:b/>
          <w:i/>
          <w:sz w:val="22"/>
          <w:szCs w:val="24"/>
        </w:rPr>
        <w:t xml:space="preserve">For our citizenship is in heaven, from which we also eagerly wait for the Savior, the Lord Jesus Christ, </w:t>
      </w:r>
      <w:r w:rsidRPr="00EA569D">
        <w:rPr>
          <w:rFonts w:ascii="Times New Roman" w:hAnsi="Times New Roman"/>
          <w:b/>
          <w:i/>
          <w:sz w:val="22"/>
          <w:szCs w:val="24"/>
          <w:vertAlign w:val="superscript"/>
        </w:rPr>
        <w:t>21</w:t>
      </w:r>
      <w:r w:rsidRPr="00EA569D">
        <w:rPr>
          <w:rFonts w:ascii="Times New Roman" w:hAnsi="Times New Roman"/>
          <w:b/>
          <w:i/>
          <w:sz w:val="22"/>
          <w:szCs w:val="24"/>
        </w:rPr>
        <w:t xml:space="preserve">who will transform our lowly body that it may be conformed to His glorious body. </w:t>
      </w:r>
    </w:p>
    <w:p w14:paraId="50A79F86" w14:textId="77777777" w:rsidR="00B10425" w:rsidRPr="00EA569D" w:rsidRDefault="00B10425">
      <w:pPr>
        <w:spacing w:line="273" w:lineRule="atLeast"/>
        <w:ind w:left="432" w:hanging="432"/>
        <w:rPr>
          <w:rFonts w:ascii="Times New Roman" w:hAnsi="Times New Roman"/>
          <w:b/>
          <w:i/>
          <w:sz w:val="24"/>
          <w:szCs w:val="24"/>
        </w:rPr>
      </w:pPr>
    </w:p>
    <w:p w14:paraId="499FB51D" w14:textId="77777777" w:rsidR="00EA569D" w:rsidRDefault="00EA569D">
      <w:pPr>
        <w:rPr>
          <w:b/>
          <w:caps/>
          <w:sz w:val="24"/>
          <w:szCs w:val="24"/>
          <w:highlight w:val="yellow"/>
          <w:u w:val="single"/>
        </w:rPr>
      </w:pPr>
      <w:r>
        <w:rPr>
          <w:b/>
          <w:caps/>
          <w:sz w:val="24"/>
          <w:szCs w:val="24"/>
          <w:highlight w:val="yellow"/>
          <w:u w:val="single"/>
        </w:rPr>
        <w:br w:type="page"/>
      </w:r>
    </w:p>
    <w:p w14:paraId="0EF406C9" w14:textId="77777777" w:rsidR="00A40D54" w:rsidRPr="00EA569D" w:rsidRDefault="00A40D54" w:rsidP="00A40D54">
      <w:pPr>
        <w:pStyle w:val="PlainText"/>
        <w:rPr>
          <w:rFonts w:ascii="Arial" w:hAnsi="Arial"/>
          <w:b/>
          <w:caps/>
          <w:sz w:val="24"/>
          <w:szCs w:val="24"/>
          <w:u w:val="single"/>
        </w:rPr>
      </w:pPr>
      <w:r w:rsidRPr="00EA569D">
        <w:rPr>
          <w:rFonts w:ascii="Arial" w:hAnsi="Arial"/>
          <w:b/>
          <w:caps/>
          <w:sz w:val="24"/>
          <w:szCs w:val="24"/>
          <w:highlight w:val="yellow"/>
          <w:u w:val="single"/>
        </w:rPr>
        <w:t xml:space="preserve">The </w:t>
      </w:r>
      <w:r w:rsidR="00D77029">
        <w:rPr>
          <w:rFonts w:ascii="Arial" w:hAnsi="Arial"/>
          <w:b/>
          <w:caps/>
          <w:sz w:val="24"/>
          <w:szCs w:val="24"/>
          <w:highlight w:val="yellow"/>
          <w:u w:val="single"/>
        </w:rPr>
        <w:t xml:space="preserve">Other extreme – The </w:t>
      </w:r>
      <w:r w:rsidRPr="00EA569D">
        <w:rPr>
          <w:rFonts w:ascii="Arial" w:hAnsi="Arial"/>
          <w:b/>
          <w:caps/>
          <w:sz w:val="24"/>
          <w:szCs w:val="24"/>
          <w:highlight w:val="yellow"/>
          <w:u w:val="single"/>
        </w:rPr>
        <w:t>Valley Called Death.</w:t>
      </w:r>
    </w:p>
    <w:p w14:paraId="42B4FA0D" w14:textId="77777777" w:rsidR="0026063D" w:rsidRPr="00EA569D" w:rsidRDefault="0026063D">
      <w:pPr>
        <w:spacing w:line="273" w:lineRule="atLeast"/>
        <w:ind w:left="432" w:hanging="432"/>
        <w:rPr>
          <w:sz w:val="24"/>
          <w:szCs w:val="24"/>
        </w:rPr>
      </w:pPr>
      <w:r w:rsidRPr="00EA569D">
        <w:rPr>
          <w:rFonts w:ascii="Times New Roman" w:hAnsi="Times New Roman"/>
          <w:b/>
          <w:i/>
          <w:sz w:val="24"/>
          <w:szCs w:val="24"/>
        </w:rPr>
        <w:t>(Psalms 89:48)  What man can live and not see death? Can he deliver his life from the power of the grave?</w:t>
      </w:r>
    </w:p>
    <w:p w14:paraId="33E9A4EF" w14:textId="77777777" w:rsidR="0026063D" w:rsidRPr="00EA569D" w:rsidRDefault="0026063D" w:rsidP="00A40D54">
      <w:pPr>
        <w:pStyle w:val="PlainText"/>
        <w:ind w:left="432" w:hanging="432"/>
        <w:rPr>
          <w:rFonts w:ascii="Times New Roman" w:hAnsi="Times New Roman"/>
          <w:b/>
          <w:i/>
          <w:sz w:val="24"/>
          <w:szCs w:val="24"/>
        </w:rPr>
      </w:pPr>
      <w:r w:rsidRPr="00EA569D">
        <w:rPr>
          <w:rFonts w:ascii="Times New Roman" w:hAnsi="Times New Roman"/>
          <w:b/>
          <w:i/>
          <w:sz w:val="24"/>
          <w:szCs w:val="24"/>
        </w:rPr>
        <w:t>(Job 16:22)  For when a few years are finished, I shall go the way of no return. -------- (Job 30:23) For I know that You will bring me to death, And to the house appointed for all living.---------- (Ecclesiastes 8:8) No one has power over the spirit to retain the spirit, And no one has power in the day of death. There is no release from that war. ----------- (Hebrews 9:27) And as it is appointed for men to die once, but after this the judgment,</w:t>
      </w:r>
    </w:p>
    <w:p w14:paraId="256920FE" w14:textId="77777777" w:rsidR="0026063D" w:rsidRPr="00EA569D" w:rsidRDefault="0026063D">
      <w:pPr>
        <w:pStyle w:val="PlainText"/>
        <w:spacing w:line="273" w:lineRule="atLeast"/>
        <w:ind w:left="432" w:hanging="432"/>
        <w:rPr>
          <w:rFonts w:ascii="Arial" w:hAnsi="Arial"/>
          <w:sz w:val="24"/>
          <w:szCs w:val="24"/>
        </w:rPr>
      </w:pPr>
      <w:r w:rsidRPr="00EA569D">
        <w:rPr>
          <w:rFonts w:ascii="Times New Roman" w:hAnsi="Times New Roman"/>
          <w:b/>
          <w:i/>
          <w:sz w:val="24"/>
          <w:szCs w:val="24"/>
        </w:rPr>
        <w:t xml:space="preserve"> (Psalms 27:1-4) The LORD is my light and my salvation; Whom </w:t>
      </w:r>
      <w:proofErr w:type="gramStart"/>
      <w:r w:rsidRPr="00EA569D">
        <w:rPr>
          <w:rFonts w:ascii="Times New Roman" w:hAnsi="Times New Roman"/>
          <w:b/>
          <w:i/>
          <w:sz w:val="24"/>
          <w:szCs w:val="24"/>
        </w:rPr>
        <w:t>shall</w:t>
      </w:r>
      <w:proofErr w:type="gramEnd"/>
      <w:r w:rsidRPr="00EA569D">
        <w:rPr>
          <w:rFonts w:ascii="Times New Roman" w:hAnsi="Times New Roman"/>
          <w:b/>
          <w:i/>
          <w:sz w:val="24"/>
          <w:szCs w:val="24"/>
        </w:rPr>
        <w:t xml:space="preserve"> I fear? The LORD is the strength of my life; Of whom shall I be afraid? {2} When the wicked came against me </w:t>
      </w:r>
      <w:proofErr w:type="gramStart"/>
      <w:r w:rsidRPr="00EA569D">
        <w:rPr>
          <w:rFonts w:ascii="Times New Roman" w:hAnsi="Times New Roman"/>
          <w:b/>
          <w:i/>
          <w:sz w:val="24"/>
          <w:szCs w:val="24"/>
        </w:rPr>
        <w:t>To</w:t>
      </w:r>
      <w:proofErr w:type="gramEnd"/>
      <w:r w:rsidRPr="00EA569D">
        <w:rPr>
          <w:rFonts w:ascii="Times New Roman" w:hAnsi="Times New Roman"/>
          <w:b/>
          <w:i/>
          <w:sz w:val="24"/>
          <w:szCs w:val="24"/>
        </w:rPr>
        <w:t xml:space="preserve"> eat up my flesh, My enemies and foes, They stumbled and fell. {3} Though an army may encamp against me, </w:t>
      </w:r>
      <w:proofErr w:type="gramStart"/>
      <w:r w:rsidRPr="00EA569D">
        <w:rPr>
          <w:rFonts w:ascii="Times New Roman" w:hAnsi="Times New Roman"/>
          <w:b/>
          <w:i/>
          <w:sz w:val="24"/>
          <w:szCs w:val="24"/>
        </w:rPr>
        <w:t>My</w:t>
      </w:r>
      <w:proofErr w:type="gramEnd"/>
      <w:r w:rsidRPr="00EA569D">
        <w:rPr>
          <w:rFonts w:ascii="Times New Roman" w:hAnsi="Times New Roman"/>
          <w:b/>
          <w:i/>
          <w:sz w:val="24"/>
          <w:szCs w:val="24"/>
        </w:rPr>
        <w:t xml:space="preserve"> heart shall not fear; Though war should rise against me, In this I will be confident. {4} One thing I have desired of the LORD, </w:t>
      </w:r>
      <w:proofErr w:type="gramStart"/>
      <w:r w:rsidRPr="00EA569D">
        <w:rPr>
          <w:rFonts w:ascii="Times New Roman" w:hAnsi="Times New Roman"/>
          <w:b/>
          <w:i/>
          <w:sz w:val="24"/>
          <w:szCs w:val="24"/>
        </w:rPr>
        <w:t>That</w:t>
      </w:r>
      <w:proofErr w:type="gramEnd"/>
      <w:r w:rsidRPr="00EA569D">
        <w:rPr>
          <w:rFonts w:ascii="Times New Roman" w:hAnsi="Times New Roman"/>
          <w:b/>
          <w:i/>
          <w:sz w:val="24"/>
          <w:szCs w:val="24"/>
        </w:rPr>
        <w:t xml:space="preserve"> will I seek: That I may dwell in the house of the LORD All the days of my life, To behold the beauty of the LORD, And to inquire in His temple.</w:t>
      </w:r>
    </w:p>
    <w:p w14:paraId="4D2384A4" w14:textId="77777777" w:rsidR="00A40D54" w:rsidRPr="00EA569D" w:rsidRDefault="0026063D" w:rsidP="00F05540">
      <w:pPr>
        <w:pStyle w:val="PlainText"/>
        <w:ind w:left="432" w:hanging="432"/>
        <w:rPr>
          <w:rFonts w:ascii="Times New Roman" w:hAnsi="Times New Roman"/>
          <w:b/>
          <w:i/>
          <w:sz w:val="24"/>
          <w:szCs w:val="24"/>
        </w:rPr>
      </w:pPr>
      <w:r w:rsidRPr="00EA569D">
        <w:rPr>
          <w:rFonts w:ascii="Times New Roman" w:hAnsi="Times New Roman"/>
          <w:b/>
          <w:i/>
          <w:sz w:val="24"/>
          <w:szCs w:val="24"/>
        </w:rPr>
        <w:t>(1 Corinthians 15:54-57)  So when this corruptible has put on incorruption, and this mortal has put on immortality, then shall be brought to pass the saying that is written: "Death is swallowed up in victory." {55} "O Death, where is your sting? O Hades, where is your victory?" {56} The sting of death is sin, and the strength of sin is the law. {57} But thanks be to God, who gives us the victory through our Lord Jesus Christ.</w:t>
      </w:r>
    </w:p>
    <w:p w14:paraId="66A475A5" w14:textId="77777777" w:rsidR="0026063D" w:rsidRPr="00EA569D" w:rsidRDefault="0026063D" w:rsidP="00F05540">
      <w:pPr>
        <w:pStyle w:val="PlainText"/>
        <w:ind w:left="432" w:hanging="432"/>
        <w:rPr>
          <w:rFonts w:ascii="Times New Roman" w:hAnsi="Times New Roman"/>
          <w:b/>
          <w:i/>
          <w:sz w:val="24"/>
          <w:szCs w:val="24"/>
        </w:rPr>
      </w:pPr>
      <w:r w:rsidRPr="00EA569D">
        <w:rPr>
          <w:rFonts w:ascii="Times New Roman" w:hAnsi="Times New Roman"/>
          <w:b/>
          <w:i/>
          <w:sz w:val="24"/>
          <w:szCs w:val="24"/>
        </w:rPr>
        <w:t>(Psalm 46:1-3) God is our refuge and strength, A very present help in trouble. {2} Therefore we will not fear, Even though the earth be removed, And though the mountains be carried into the midst of the sea; {3} Though its waters roar and be troubled, Though the mountains shake with its swelling.</w:t>
      </w:r>
    </w:p>
    <w:p w14:paraId="4E4234A0" w14:textId="77777777" w:rsidR="00A40D54" w:rsidRPr="00EA569D" w:rsidRDefault="00A40D54" w:rsidP="00F05540">
      <w:pPr>
        <w:pStyle w:val="PlainText"/>
        <w:ind w:left="432" w:hanging="432"/>
        <w:rPr>
          <w:rFonts w:ascii="Times New Roman" w:hAnsi="Times New Roman"/>
          <w:b/>
          <w:i/>
          <w:sz w:val="24"/>
          <w:szCs w:val="24"/>
        </w:rPr>
      </w:pPr>
    </w:p>
    <w:p w14:paraId="5CE9B75D" w14:textId="77777777" w:rsidR="00A40D54" w:rsidRPr="00EA569D" w:rsidRDefault="00A40D54" w:rsidP="00A40D54">
      <w:pPr>
        <w:pStyle w:val="PlainText"/>
        <w:rPr>
          <w:rFonts w:ascii="Arial" w:hAnsi="Arial"/>
          <w:b/>
          <w:caps/>
          <w:sz w:val="24"/>
          <w:szCs w:val="24"/>
          <w:u w:val="single"/>
        </w:rPr>
      </w:pPr>
      <w:r w:rsidRPr="00EA569D">
        <w:rPr>
          <w:rFonts w:ascii="Arial" w:hAnsi="Arial"/>
          <w:b/>
          <w:caps/>
          <w:sz w:val="24"/>
          <w:szCs w:val="24"/>
          <w:highlight w:val="yellow"/>
          <w:u w:val="single"/>
        </w:rPr>
        <w:t>Everything else is merely ant hills.</w:t>
      </w:r>
    </w:p>
    <w:p w14:paraId="0D2C5171" w14:textId="77777777" w:rsidR="00A40D54" w:rsidRPr="00EA569D" w:rsidRDefault="00A40D54" w:rsidP="00A40D54">
      <w:pPr>
        <w:pStyle w:val="PlainText"/>
        <w:spacing w:line="273" w:lineRule="atLeast"/>
        <w:ind w:left="432" w:hanging="432"/>
        <w:rPr>
          <w:rFonts w:ascii="Arial" w:hAnsi="Arial"/>
          <w:sz w:val="24"/>
          <w:szCs w:val="24"/>
        </w:rPr>
      </w:pPr>
      <w:r w:rsidRPr="00EA569D">
        <w:rPr>
          <w:rFonts w:ascii="Times New Roman" w:hAnsi="Times New Roman"/>
          <w:b/>
          <w:i/>
          <w:sz w:val="24"/>
          <w:szCs w:val="24"/>
        </w:rPr>
        <w:t xml:space="preserve">[Revelation 21:3-8] And I heard a loud voice from heaven saying, “Behold, the tabernacle of God </w:t>
      </w:r>
      <w:r w:rsidRPr="00EA569D">
        <w:rPr>
          <w:rFonts w:ascii="Times New Roman" w:hAnsi="Times New Roman"/>
          <w:b/>
          <w:i/>
          <w:iCs/>
          <w:sz w:val="24"/>
          <w:szCs w:val="24"/>
        </w:rPr>
        <w:t>is</w:t>
      </w:r>
      <w:r w:rsidRPr="00EA569D">
        <w:rPr>
          <w:rFonts w:ascii="Times New Roman" w:hAnsi="Times New Roman"/>
          <w:b/>
          <w:i/>
          <w:sz w:val="24"/>
          <w:szCs w:val="24"/>
        </w:rPr>
        <w:t xml:space="preserve"> with men, and He will dwell with them, and they shall be His people. God Himself will be with them </w:t>
      </w:r>
      <w:r w:rsidRPr="00EA569D">
        <w:rPr>
          <w:rFonts w:ascii="Times New Roman" w:hAnsi="Times New Roman"/>
          <w:b/>
          <w:i/>
          <w:iCs/>
          <w:sz w:val="24"/>
          <w:szCs w:val="24"/>
        </w:rPr>
        <w:t>and be</w:t>
      </w:r>
      <w:r w:rsidRPr="00EA569D">
        <w:rPr>
          <w:rFonts w:ascii="Times New Roman" w:hAnsi="Times New Roman"/>
          <w:b/>
          <w:i/>
          <w:sz w:val="24"/>
          <w:szCs w:val="24"/>
        </w:rPr>
        <w:t xml:space="preserve"> their God. </w:t>
      </w:r>
      <w:r w:rsidRPr="00EA569D">
        <w:rPr>
          <w:rFonts w:ascii="Times New Roman" w:hAnsi="Times New Roman"/>
          <w:b/>
          <w:i/>
          <w:sz w:val="24"/>
          <w:szCs w:val="24"/>
          <w:vertAlign w:val="superscript"/>
        </w:rPr>
        <w:t>4</w:t>
      </w:r>
      <w:r w:rsidRPr="00EA569D">
        <w:rPr>
          <w:rFonts w:ascii="Times New Roman" w:hAnsi="Times New Roman"/>
          <w:b/>
          <w:i/>
          <w:sz w:val="24"/>
          <w:szCs w:val="24"/>
        </w:rPr>
        <w:t xml:space="preserve">And God will wipe away every tear from their eyes; there shall be no more death, nor sorrow, nor crying. There shall be no more pain, for the former things have passed away.” </w:t>
      </w:r>
      <w:r w:rsidRPr="00EA569D">
        <w:rPr>
          <w:rFonts w:ascii="Times New Roman" w:hAnsi="Times New Roman"/>
          <w:b/>
          <w:i/>
          <w:sz w:val="24"/>
          <w:szCs w:val="24"/>
          <w:vertAlign w:val="superscript"/>
        </w:rPr>
        <w:t>5</w:t>
      </w:r>
      <w:r w:rsidRPr="00EA569D">
        <w:rPr>
          <w:rFonts w:ascii="Times New Roman" w:hAnsi="Times New Roman"/>
          <w:b/>
          <w:i/>
          <w:sz w:val="24"/>
          <w:szCs w:val="24"/>
        </w:rPr>
        <w:t xml:space="preserve">Then He who sat on the throne said, “Behold, I make all things new.” And He said to me, “Write, for these words are true and faithful.” </w:t>
      </w:r>
      <w:r w:rsidRPr="00EA569D">
        <w:rPr>
          <w:rFonts w:ascii="Times New Roman" w:hAnsi="Times New Roman"/>
          <w:b/>
          <w:i/>
          <w:sz w:val="24"/>
          <w:szCs w:val="24"/>
          <w:vertAlign w:val="superscript"/>
        </w:rPr>
        <w:t>6</w:t>
      </w:r>
      <w:r w:rsidRPr="00EA569D">
        <w:rPr>
          <w:rFonts w:ascii="Times New Roman" w:hAnsi="Times New Roman"/>
          <w:b/>
          <w:i/>
          <w:sz w:val="24"/>
          <w:szCs w:val="24"/>
        </w:rPr>
        <w:t xml:space="preserve">And He said to me, “It is done! I am the Alpha and the Omega, the Beginning and the End. I will give of the fountain of the water of life freely to him who thirsts. </w:t>
      </w:r>
      <w:r w:rsidRPr="00EA569D">
        <w:rPr>
          <w:rFonts w:ascii="Times New Roman" w:hAnsi="Times New Roman"/>
          <w:b/>
          <w:i/>
          <w:sz w:val="24"/>
          <w:szCs w:val="24"/>
          <w:vertAlign w:val="superscript"/>
        </w:rPr>
        <w:t>7</w:t>
      </w:r>
      <w:r w:rsidRPr="00EA569D">
        <w:rPr>
          <w:rFonts w:ascii="Times New Roman" w:hAnsi="Times New Roman"/>
          <w:b/>
          <w:i/>
          <w:sz w:val="24"/>
          <w:szCs w:val="24"/>
        </w:rPr>
        <w:t xml:space="preserve">He who overcomes shall inherit all things, and I will be his God and he shall be My son. </w:t>
      </w:r>
      <w:r w:rsidRPr="00EA569D">
        <w:rPr>
          <w:rFonts w:ascii="Times New Roman" w:hAnsi="Times New Roman"/>
          <w:b/>
          <w:i/>
          <w:sz w:val="24"/>
          <w:szCs w:val="24"/>
          <w:vertAlign w:val="superscript"/>
        </w:rPr>
        <w:t>8</w:t>
      </w:r>
      <w:r w:rsidRPr="00EA569D">
        <w:rPr>
          <w:rFonts w:ascii="Times New Roman" w:hAnsi="Times New Roman"/>
          <w:b/>
          <w:i/>
          <w:sz w:val="24"/>
          <w:szCs w:val="24"/>
        </w:rPr>
        <w:t xml:space="preserve">But the cowardly, </w:t>
      </w:r>
      <w:hyperlink r:id="rId8" w:history="1">
        <w:r w:rsidRPr="00EA569D">
          <w:rPr>
            <w:rStyle w:val="Hyperlink"/>
            <w:rFonts w:ascii="Times New Roman" w:hAnsi="Times New Roman"/>
            <w:b/>
            <w:i/>
            <w:sz w:val="24"/>
            <w:szCs w:val="24"/>
            <w:vertAlign w:val="superscript"/>
          </w:rPr>
          <w:t>£</w:t>
        </w:r>
      </w:hyperlink>
      <w:r w:rsidRPr="00EA569D">
        <w:rPr>
          <w:rFonts w:ascii="Times New Roman" w:hAnsi="Times New Roman"/>
          <w:b/>
          <w:i/>
          <w:sz w:val="24"/>
          <w:szCs w:val="24"/>
        </w:rPr>
        <w:t>unbelieving, abominable, murderers, sexually immoral, sorcerers, idolaters, and all liars shall have their part in the lake which burns with fire and brimstone, which is the second death.”</w:t>
      </w:r>
      <w:r w:rsidRPr="00EA569D">
        <w:rPr>
          <w:rFonts w:ascii="Arial" w:hAnsi="Arial"/>
          <w:sz w:val="24"/>
          <w:szCs w:val="24"/>
        </w:rPr>
        <w:t xml:space="preserve"> </w:t>
      </w:r>
    </w:p>
    <w:p w14:paraId="783D09AE" w14:textId="77777777" w:rsidR="00A40D54" w:rsidRPr="00EA569D" w:rsidRDefault="00A40D54" w:rsidP="00A40D54">
      <w:pPr>
        <w:pStyle w:val="PlainText"/>
        <w:ind w:left="432" w:hanging="432"/>
        <w:rPr>
          <w:rFonts w:ascii="Arial" w:hAnsi="Arial"/>
          <w:sz w:val="24"/>
          <w:szCs w:val="24"/>
        </w:rPr>
      </w:pPr>
      <w:r w:rsidRPr="00EA569D">
        <w:rPr>
          <w:rFonts w:ascii="Times New Roman" w:hAnsi="Times New Roman"/>
          <w:b/>
          <w:i/>
          <w:sz w:val="24"/>
          <w:szCs w:val="24"/>
        </w:rPr>
        <w:t xml:space="preserve">[James 4:13-14]  Come now, you who say, “Today or tomorrow </w:t>
      </w:r>
      <w:hyperlink r:id="rId9" w:history="1">
        <w:r w:rsidRPr="00EA569D">
          <w:rPr>
            <w:rStyle w:val="Hyperlink"/>
            <w:rFonts w:ascii="Times New Roman" w:hAnsi="Times New Roman"/>
            <w:b/>
            <w:i/>
            <w:sz w:val="24"/>
            <w:szCs w:val="24"/>
            <w:vertAlign w:val="superscript"/>
          </w:rPr>
          <w:t>£</w:t>
        </w:r>
      </w:hyperlink>
      <w:r w:rsidRPr="00EA569D">
        <w:rPr>
          <w:rFonts w:ascii="Times New Roman" w:hAnsi="Times New Roman"/>
          <w:b/>
          <w:i/>
          <w:sz w:val="24"/>
          <w:szCs w:val="24"/>
        </w:rPr>
        <w:t xml:space="preserve">we will go to such and such a city, spend a year there, buy and sell, and make a profit”; </w:t>
      </w:r>
      <w:r w:rsidRPr="00EA569D">
        <w:rPr>
          <w:rFonts w:ascii="Times New Roman" w:hAnsi="Times New Roman"/>
          <w:b/>
          <w:i/>
          <w:sz w:val="24"/>
          <w:szCs w:val="24"/>
          <w:vertAlign w:val="superscript"/>
        </w:rPr>
        <w:t>14</w:t>
      </w:r>
      <w:r w:rsidRPr="00EA569D">
        <w:rPr>
          <w:rFonts w:ascii="Times New Roman" w:hAnsi="Times New Roman"/>
          <w:b/>
          <w:i/>
          <w:sz w:val="24"/>
          <w:szCs w:val="24"/>
        </w:rPr>
        <w:t xml:space="preserve">whereas you do not know what </w:t>
      </w:r>
      <w:r w:rsidRPr="00EA569D">
        <w:rPr>
          <w:rFonts w:ascii="Times New Roman" w:hAnsi="Times New Roman"/>
          <w:b/>
          <w:i/>
          <w:iCs/>
          <w:sz w:val="24"/>
          <w:szCs w:val="24"/>
        </w:rPr>
        <w:t>will happen</w:t>
      </w:r>
      <w:r w:rsidRPr="00EA569D">
        <w:rPr>
          <w:rFonts w:ascii="Times New Roman" w:hAnsi="Times New Roman"/>
          <w:b/>
          <w:i/>
          <w:sz w:val="24"/>
          <w:szCs w:val="24"/>
        </w:rPr>
        <w:t xml:space="preserve"> tomorrow. For what </w:t>
      </w:r>
      <w:r w:rsidRPr="00EA569D">
        <w:rPr>
          <w:rFonts w:ascii="Times New Roman" w:hAnsi="Times New Roman"/>
          <w:b/>
          <w:i/>
          <w:iCs/>
          <w:sz w:val="24"/>
          <w:szCs w:val="24"/>
        </w:rPr>
        <w:t>is</w:t>
      </w:r>
      <w:r w:rsidRPr="00EA569D">
        <w:rPr>
          <w:rFonts w:ascii="Times New Roman" w:hAnsi="Times New Roman"/>
          <w:b/>
          <w:i/>
          <w:sz w:val="24"/>
          <w:szCs w:val="24"/>
        </w:rPr>
        <w:t xml:space="preserve"> your life? It is even a vapor that appears for a little time and then vanishes away.</w:t>
      </w:r>
      <w:r w:rsidRPr="00EA569D">
        <w:rPr>
          <w:rFonts w:ascii="Arial" w:hAnsi="Arial"/>
          <w:sz w:val="24"/>
          <w:szCs w:val="24"/>
        </w:rPr>
        <w:t xml:space="preserve">  </w:t>
      </w:r>
    </w:p>
    <w:p w14:paraId="58A949CD" w14:textId="77777777" w:rsidR="00EA569D" w:rsidRPr="00EA569D" w:rsidRDefault="00EA569D" w:rsidP="00EA569D">
      <w:pPr>
        <w:pStyle w:val="PlainText"/>
        <w:ind w:left="432" w:hanging="432"/>
        <w:rPr>
          <w:rFonts w:ascii="Times New Roman" w:hAnsi="Times New Roman"/>
          <w:b/>
          <w:i/>
          <w:sz w:val="24"/>
          <w:szCs w:val="24"/>
        </w:rPr>
      </w:pPr>
      <w:r w:rsidRPr="00EA569D">
        <w:rPr>
          <w:rFonts w:ascii="Times New Roman" w:hAnsi="Times New Roman"/>
          <w:b/>
          <w:i/>
          <w:sz w:val="24"/>
          <w:szCs w:val="24"/>
        </w:rPr>
        <w:t>[Ephesians 4:1]  I, therefore, the prisoner of the Lord, beseech you to walk worthy of the calling with which you were called,</w:t>
      </w:r>
    </w:p>
    <w:p w14:paraId="71812565" w14:textId="51758EE3" w:rsidR="00EA569D" w:rsidRPr="00EA569D" w:rsidRDefault="00EA569D" w:rsidP="00EA569D">
      <w:pPr>
        <w:pStyle w:val="PlainText"/>
        <w:ind w:left="432" w:hanging="432"/>
        <w:rPr>
          <w:rFonts w:ascii="Arial" w:hAnsi="Arial"/>
          <w:sz w:val="24"/>
          <w:szCs w:val="24"/>
        </w:rPr>
      </w:pPr>
      <w:r w:rsidRPr="00EA569D">
        <w:rPr>
          <w:rFonts w:ascii="Times New Roman" w:hAnsi="Times New Roman"/>
          <w:b/>
          <w:i/>
          <w:color w:val="FF0000"/>
          <w:sz w:val="24"/>
          <w:szCs w:val="24"/>
        </w:rPr>
        <w:t>[Matthew 16:25-26</w:t>
      </w:r>
      <w:r w:rsidR="00FA0446" w:rsidRPr="00EA569D">
        <w:rPr>
          <w:rFonts w:ascii="Times New Roman" w:hAnsi="Times New Roman"/>
          <w:b/>
          <w:i/>
          <w:color w:val="FF0000"/>
          <w:sz w:val="24"/>
          <w:szCs w:val="24"/>
        </w:rPr>
        <w:t>] For</w:t>
      </w:r>
      <w:r w:rsidRPr="00EA569D">
        <w:rPr>
          <w:rFonts w:ascii="Times New Roman" w:hAnsi="Times New Roman"/>
          <w:b/>
          <w:i/>
          <w:color w:val="FF0000"/>
          <w:sz w:val="24"/>
          <w:szCs w:val="24"/>
        </w:rPr>
        <w:t xml:space="preserve"> whoever desires to save his life will lose it, but whoever loses his life for My sake will find it. </w:t>
      </w:r>
      <w:r w:rsidRPr="00EA569D">
        <w:rPr>
          <w:rFonts w:ascii="Times New Roman" w:hAnsi="Times New Roman"/>
          <w:b/>
          <w:i/>
          <w:color w:val="FF0000"/>
          <w:sz w:val="24"/>
          <w:szCs w:val="24"/>
          <w:vertAlign w:val="superscript"/>
        </w:rPr>
        <w:t>26</w:t>
      </w:r>
      <w:r w:rsidRPr="00EA569D">
        <w:rPr>
          <w:rFonts w:ascii="Times New Roman" w:hAnsi="Times New Roman"/>
          <w:b/>
          <w:i/>
          <w:color w:val="FF0000"/>
          <w:sz w:val="24"/>
          <w:szCs w:val="24"/>
        </w:rPr>
        <w:t>For what profit is it to a man if he gains the whole world, and loses his own soul? Or what will a man give in exchange for his soul?</w:t>
      </w:r>
      <w:r w:rsidRPr="00EA569D">
        <w:rPr>
          <w:rFonts w:ascii="Arial" w:hAnsi="Arial"/>
          <w:color w:val="FF0000"/>
          <w:sz w:val="24"/>
          <w:szCs w:val="24"/>
        </w:rPr>
        <w:t xml:space="preserve">  </w:t>
      </w:r>
    </w:p>
    <w:p w14:paraId="0284916D" w14:textId="77777777" w:rsidR="0026063D" w:rsidRDefault="0026063D" w:rsidP="00EA569D">
      <w:pPr>
        <w:pStyle w:val="PlainText"/>
        <w:rPr>
          <w:rFonts w:ascii="Arial" w:hAnsi="Arial"/>
          <w:sz w:val="28"/>
        </w:rPr>
      </w:pPr>
    </w:p>
    <w:sectPr w:rsidR="0026063D">
      <w:headerReference w:type="default" r:id="rId10"/>
      <w:pgSz w:w="12240" w:h="15840"/>
      <w:pgMar w:top="1296" w:right="1301" w:bottom="1008" w:left="13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F64D35" w14:textId="77777777" w:rsidR="00A96C8D" w:rsidRDefault="00A96C8D">
      <w:r>
        <w:separator/>
      </w:r>
    </w:p>
  </w:endnote>
  <w:endnote w:type="continuationSeparator" w:id="0">
    <w:p w14:paraId="517252A3" w14:textId="77777777" w:rsidR="00A96C8D" w:rsidRDefault="00A96C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1FEDA8" w14:textId="77777777" w:rsidR="00A96C8D" w:rsidRDefault="00A96C8D">
      <w:r>
        <w:separator/>
      </w:r>
    </w:p>
  </w:footnote>
  <w:footnote w:type="continuationSeparator" w:id="0">
    <w:p w14:paraId="360FAC2C" w14:textId="77777777" w:rsidR="00A96C8D" w:rsidRDefault="00A96C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8862D2" w14:textId="77777777" w:rsidR="0026063D" w:rsidRDefault="0026063D">
    <w:pPr>
      <w:pStyle w:val="Header"/>
      <w:jc w:val="right"/>
      <w:rPr>
        <w:sz w:val="22"/>
      </w:rPr>
    </w:pPr>
    <w:r>
      <w:rPr>
        <w:rStyle w:val="PageNumber"/>
        <w:sz w:val="22"/>
      </w:rPr>
      <w:fldChar w:fldCharType="begin"/>
    </w:r>
    <w:r>
      <w:rPr>
        <w:rStyle w:val="PageNumber"/>
        <w:sz w:val="22"/>
      </w:rPr>
      <w:instrText xml:space="preserve"> PAGE </w:instrText>
    </w:r>
    <w:r>
      <w:rPr>
        <w:rStyle w:val="PageNumber"/>
        <w:sz w:val="22"/>
      </w:rPr>
      <w:fldChar w:fldCharType="separate"/>
    </w:r>
    <w:r w:rsidR="008029FA">
      <w:rPr>
        <w:rStyle w:val="PageNumber"/>
        <w:noProof/>
        <w:sz w:val="22"/>
      </w:rPr>
      <w:t>7</w:t>
    </w:r>
    <w:r>
      <w:rPr>
        <w:rStyle w:val="PageNumber"/>
        <w:sz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047C6"/>
    <w:multiLevelType w:val="hybridMultilevel"/>
    <w:tmpl w:val="E3F4B172"/>
    <w:lvl w:ilvl="0" w:tplc="CD9A3462">
      <w:start w:val="2"/>
      <w:numFmt w:val="decimal"/>
      <w:lvlText w:val="%1."/>
      <w:lvlJc w:val="left"/>
      <w:pPr>
        <w:tabs>
          <w:tab w:val="num" w:pos="822"/>
        </w:tabs>
        <w:ind w:left="822" w:hanging="390"/>
      </w:pPr>
      <w:rPr>
        <w:rFonts w:hint="default"/>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5540"/>
    <w:rsid w:val="000115EA"/>
    <w:rsid w:val="0010278C"/>
    <w:rsid w:val="001728CE"/>
    <w:rsid w:val="00180BE5"/>
    <w:rsid w:val="001918B2"/>
    <w:rsid w:val="00240E9C"/>
    <w:rsid w:val="0026063D"/>
    <w:rsid w:val="00342B4C"/>
    <w:rsid w:val="00483814"/>
    <w:rsid w:val="004C75C6"/>
    <w:rsid w:val="00513189"/>
    <w:rsid w:val="0061508A"/>
    <w:rsid w:val="00740EFC"/>
    <w:rsid w:val="007429AA"/>
    <w:rsid w:val="00750B50"/>
    <w:rsid w:val="007628FC"/>
    <w:rsid w:val="007A7289"/>
    <w:rsid w:val="007D13D1"/>
    <w:rsid w:val="007F23BD"/>
    <w:rsid w:val="007F2DEA"/>
    <w:rsid w:val="008029FA"/>
    <w:rsid w:val="00820744"/>
    <w:rsid w:val="00837B0A"/>
    <w:rsid w:val="008C4E7C"/>
    <w:rsid w:val="009A0AAC"/>
    <w:rsid w:val="00A31F43"/>
    <w:rsid w:val="00A40D54"/>
    <w:rsid w:val="00A550CA"/>
    <w:rsid w:val="00A96C8D"/>
    <w:rsid w:val="00AC5ED5"/>
    <w:rsid w:val="00B10425"/>
    <w:rsid w:val="00B86483"/>
    <w:rsid w:val="00C022DB"/>
    <w:rsid w:val="00C153E1"/>
    <w:rsid w:val="00C81B6B"/>
    <w:rsid w:val="00D57D68"/>
    <w:rsid w:val="00D6155F"/>
    <w:rsid w:val="00D77029"/>
    <w:rsid w:val="00EA569D"/>
    <w:rsid w:val="00F05540"/>
    <w:rsid w:val="00F6200A"/>
    <w:rsid w:val="00FA0446"/>
    <w:rsid w:val="00FB43B0"/>
    <w:rsid w:val="00FF21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D7F948"/>
  <w15:docId w15:val="{470B51B1-65A5-4126-970E-79412CC26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semiHidden/>
    <w:rPr>
      <w:rFonts w:ascii="Courier" w:hAnsi="Courier"/>
      <w:sz w:val="20"/>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basedOn w:val="DefaultParagraphFont"/>
    <w:uiPriority w:val="99"/>
    <w:unhideWhenUsed/>
    <w:rsid w:val="00240E9C"/>
    <w:rPr>
      <w:color w:val="0000FF" w:themeColor="hyperlink"/>
      <w:u w:val="single"/>
    </w:rPr>
  </w:style>
  <w:style w:type="character" w:customStyle="1" w:styleId="PlainTextChar">
    <w:name w:val="Plain Text Char"/>
    <w:basedOn w:val="DefaultParagraphFont"/>
    <w:link w:val="PlainText"/>
    <w:semiHidden/>
    <w:rsid w:val="00240E9C"/>
    <w:rPr>
      <w:rFonts w:ascii="Courier" w:hAnsi="Courier"/>
      <w:color w:val="000000"/>
    </w:rPr>
  </w:style>
  <w:style w:type="paragraph" w:styleId="BalloonText">
    <w:name w:val="Balloon Text"/>
    <w:basedOn w:val="Normal"/>
    <w:link w:val="BalloonTextChar"/>
    <w:uiPriority w:val="99"/>
    <w:semiHidden/>
    <w:unhideWhenUsed/>
    <w:rsid w:val="00EA569D"/>
    <w:rPr>
      <w:rFonts w:ascii="Tahoma" w:hAnsi="Tahoma" w:cs="Tahoma"/>
      <w:sz w:val="16"/>
      <w:szCs w:val="16"/>
    </w:rPr>
  </w:style>
  <w:style w:type="character" w:customStyle="1" w:styleId="BalloonTextChar">
    <w:name w:val="Balloon Text Char"/>
    <w:basedOn w:val="DefaultParagraphFont"/>
    <w:link w:val="BalloonText"/>
    <w:uiPriority w:val="99"/>
    <w:semiHidden/>
    <w:rsid w:val="00EA569D"/>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qv://steplinkto1%200000035366" TargetMode="External"/><Relationship Id="rId3" Type="http://schemas.openxmlformats.org/officeDocument/2006/relationships/settings" Target="settings.xml"/><Relationship Id="rId7" Type="http://schemas.openxmlformats.org/officeDocument/2006/relationships/hyperlink" Target="qv://steplinkto1%20000003718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qv://steplinkto1%20000003515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1193</Words>
  <Characters>6802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Three More Giants For David</vt:lpstr>
    </vt:vector>
  </TitlesOfParts>
  <Company/>
  <LinksUpToDate>false</LinksUpToDate>
  <CharactersWithSpaces>7980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Three More Giants For David</dc:title>
  <dc:creator>Bill McIlvain</dc:creator>
  <cp:lastModifiedBy>Bill McIlvain</cp:lastModifiedBy>
  <cp:revision>2</cp:revision>
  <cp:lastPrinted>2021-01-03T01:03:00Z</cp:lastPrinted>
  <dcterms:created xsi:type="dcterms:W3CDTF">2021-01-03T01:01:00Z</dcterms:created>
  <dcterms:modified xsi:type="dcterms:W3CDTF">2021-01-03T01:01:00Z</dcterms:modified>
</cp:coreProperties>
</file>