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DF386" w14:textId="4447F9E4" w:rsidR="00537EAA" w:rsidRDefault="00537EAA">
      <w:pPr>
        <w:pStyle w:val="PlainTex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Mordecai</w:t>
      </w:r>
      <w:r w:rsidR="00781CBF">
        <w:rPr>
          <w:rFonts w:ascii="Arial" w:hAnsi="Arial"/>
          <w:b/>
          <w:sz w:val="36"/>
        </w:rPr>
        <w:t>’s Story</w:t>
      </w:r>
    </w:p>
    <w:p w14:paraId="7DE40350" w14:textId="77777777" w:rsidR="00537EAA" w:rsidRDefault="00537EAA">
      <w:pPr>
        <w:pStyle w:val="PlainText"/>
        <w:jc w:val="center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8"/>
        </w:rPr>
        <w:t>Reading</w:t>
      </w:r>
      <w:r w:rsidR="00B96741">
        <w:rPr>
          <w:rFonts w:ascii="Arial" w:hAnsi="Arial"/>
          <w:b/>
          <w:color w:val="000000"/>
          <w:sz w:val="18"/>
        </w:rPr>
        <w:t xml:space="preserve"> </w:t>
      </w:r>
      <w:r w:rsidR="003D65E2">
        <w:rPr>
          <w:rFonts w:ascii="Arial" w:hAnsi="Arial"/>
          <w:b/>
          <w:color w:val="000000"/>
          <w:sz w:val="18"/>
        </w:rPr>
        <w:t>–</w:t>
      </w:r>
      <w:r w:rsidR="00B96741">
        <w:rPr>
          <w:rFonts w:ascii="Arial" w:hAnsi="Arial"/>
          <w:b/>
          <w:color w:val="000000"/>
          <w:sz w:val="18"/>
        </w:rPr>
        <w:t xml:space="preserve"> </w:t>
      </w:r>
      <w:r w:rsidR="003D65E2">
        <w:rPr>
          <w:rFonts w:ascii="Arial" w:hAnsi="Arial"/>
          <w:b/>
          <w:color w:val="000000"/>
          <w:sz w:val="18"/>
        </w:rPr>
        <w:t>Galatians 6</w:t>
      </w:r>
      <w:r>
        <w:rPr>
          <w:rFonts w:ascii="Arial" w:hAnsi="Arial"/>
          <w:b/>
          <w:color w:val="000000"/>
          <w:sz w:val="18"/>
        </w:rPr>
        <w:t>:3-</w:t>
      </w:r>
      <w:r w:rsidR="003D65E2">
        <w:rPr>
          <w:rFonts w:ascii="Arial" w:hAnsi="Arial"/>
          <w:b/>
          <w:color w:val="000000"/>
          <w:sz w:val="18"/>
        </w:rPr>
        <w:t>9</w:t>
      </w:r>
    </w:p>
    <w:p w14:paraId="758B1B5C" w14:textId="49124E7C" w:rsidR="00537EAA" w:rsidRDefault="00537EAA">
      <w:pPr>
        <w:pStyle w:val="PlainText"/>
        <w:jc w:val="center"/>
        <w:rPr>
          <w:rFonts w:ascii="Arial" w:hAnsi="Arial"/>
          <w:b/>
          <w:color w:val="000000"/>
          <w:sz w:val="18"/>
        </w:rPr>
      </w:pPr>
    </w:p>
    <w:p w14:paraId="5E59B91F" w14:textId="77777777" w:rsidR="007514DB" w:rsidRDefault="007514DB">
      <w:pPr>
        <w:pStyle w:val="PlainText"/>
        <w:jc w:val="center"/>
        <w:rPr>
          <w:rFonts w:ascii="Arial" w:hAnsi="Arial"/>
          <w:b/>
          <w:color w:val="000000"/>
          <w:sz w:val="18"/>
        </w:rPr>
      </w:pPr>
    </w:p>
    <w:p w14:paraId="74A58BA9" w14:textId="77777777" w:rsidR="00537EAA" w:rsidRDefault="00537EAA">
      <w:pPr>
        <w:pStyle w:val="PlainText"/>
        <w:rPr>
          <w:rFonts w:ascii="Arial" w:hAnsi="Arial"/>
          <w:sz w:val="26"/>
        </w:rPr>
      </w:pPr>
      <w:r>
        <w:rPr>
          <w:rFonts w:ascii="Arial" w:hAnsi="Arial"/>
          <w:b/>
          <w:smallCaps/>
          <w:sz w:val="26"/>
          <w:highlight w:val="yellow"/>
          <w:u w:val="single"/>
        </w:rPr>
        <w:t>Most text comes from the Book of Esther</w:t>
      </w:r>
      <w:r>
        <w:rPr>
          <w:rFonts w:ascii="Arial" w:hAnsi="Arial"/>
          <w:sz w:val="26"/>
        </w:rPr>
        <w:t xml:space="preserve"> </w:t>
      </w:r>
    </w:p>
    <w:p w14:paraId="0DEBBA53" w14:textId="77777777" w:rsidR="00537EAA" w:rsidRDefault="00537EAA">
      <w:pPr>
        <w:pStyle w:val="PlainText"/>
        <w:rPr>
          <w:rFonts w:ascii="Arial" w:hAnsi="Arial"/>
          <w:sz w:val="26"/>
        </w:rPr>
      </w:pPr>
      <w:r>
        <w:rPr>
          <w:rFonts w:ascii="Arial" w:hAnsi="Arial"/>
          <w:sz w:val="26"/>
        </w:rPr>
        <w:t>The central characters: Esther, Haman, and Mordecai</w:t>
      </w:r>
    </w:p>
    <w:p w14:paraId="2757B33B" w14:textId="77777777" w:rsidR="00537EAA" w:rsidRDefault="00537EAA">
      <w:pPr>
        <w:rPr>
          <w:sz w:val="26"/>
        </w:rPr>
      </w:pPr>
      <w:r>
        <w:rPr>
          <w:sz w:val="26"/>
        </w:rPr>
        <w:t>Mordecai was Esther's cousin and the mastermind behind her rise to power.</w:t>
      </w:r>
    </w:p>
    <w:p w14:paraId="6A83B74C" w14:textId="77777777" w:rsidR="00537EAA" w:rsidRDefault="00537EAA">
      <w:pPr>
        <w:spacing w:line="273" w:lineRule="atLeast"/>
        <w:ind w:left="432" w:hanging="432"/>
        <w:rPr>
          <w:sz w:val="26"/>
        </w:rPr>
      </w:pPr>
      <w:r>
        <w:rPr>
          <w:sz w:val="26"/>
        </w:rPr>
        <w:t xml:space="preserve">Haman, a descendant of the Amalekite king Agag, sought to destroy the Jewish race. </w:t>
      </w:r>
    </w:p>
    <w:p w14:paraId="5A1BC8C8" w14:textId="77777777" w:rsidR="00537EAA" w:rsidRDefault="00537EAA">
      <w:pPr>
        <w:pStyle w:val="PlainText"/>
        <w:ind w:left="864" w:hanging="432"/>
        <w:rPr>
          <w:rFonts w:ascii="Arial" w:hAnsi="Arial"/>
          <w:sz w:val="26"/>
        </w:rPr>
      </w:pPr>
    </w:p>
    <w:p w14:paraId="76F28941" w14:textId="77777777" w:rsidR="00537EAA" w:rsidRDefault="00537EAA">
      <w:pPr>
        <w:pStyle w:val="PlainText"/>
        <w:rPr>
          <w:rFonts w:ascii="Arial" w:hAnsi="Arial"/>
          <w:b/>
          <w:caps/>
          <w:sz w:val="26"/>
          <w:u w:val="single"/>
        </w:rPr>
      </w:pPr>
      <w:r>
        <w:rPr>
          <w:rFonts w:ascii="Arial" w:hAnsi="Arial"/>
          <w:b/>
          <w:caps/>
          <w:sz w:val="26"/>
          <w:highlight w:val="yellow"/>
          <w:u w:val="single"/>
        </w:rPr>
        <w:t>Service to family</w:t>
      </w:r>
    </w:p>
    <w:p w14:paraId="51887255" w14:textId="77777777" w:rsidR="00537EAA" w:rsidRDefault="00537EAA">
      <w:pPr>
        <w:pStyle w:val="PlainText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God saw to it that Esther had a home, food, clothing, protection, education, and character training... all through Mordecai's service. </w:t>
      </w:r>
    </w:p>
    <w:p w14:paraId="7A96FA1F" w14:textId="77777777" w:rsidR="00537EAA" w:rsidRDefault="00537EAA">
      <w:pPr>
        <w:pStyle w:val="PlainText"/>
        <w:ind w:left="432" w:hanging="432"/>
        <w:rPr>
          <w:rFonts w:ascii="Arial" w:hAnsi="Arial"/>
          <w:sz w:val="26"/>
        </w:rPr>
      </w:pPr>
      <w:r>
        <w:rPr>
          <w:rFonts w:ascii="Arial" w:hAnsi="Arial"/>
          <w:sz w:val="26"/>
        </w:rPr>
        <w:t>Mordecai raised Esther right by teaching her responsibility - 2:7</w:t>
      </w:r>
    </w:p>
    <w:p w14:paraId="0D066FE6" w14:textId="77777777" w:rsidR="00537EAA" w:rsidRDefault="00537EAA">
      <w:pPr>
        <w:spacing w:line="273" w:lineRule="atLeast"/>
        <w:ind w:left="432" w:hanging="432"/>
        <w:rPr>
          <w:sz w:val="26"/>
        </w:rPr>
      </w:pPr>
      <w:r>
        <w:rPr>
          <w:sz w:val="26"/>
        </w:rPr>
        <w:t xml:space="preserve">He had to work to maintain a relationship with her. She could have been in danger knowing all of the intrigue that goes on inside the palace. The power and glamour could have corrupted her. </w:t>
      </w:r>
      <w:r>
        <w:rPr>
          <w:rFonts w:ascii="Times New Roman" w:hAnsi="Times New Roman"/>
          <w:b/>
          <w:i/>
          <w:sz w:val="26"/>
        </w:rPr>
        <w:t>(Hebrews 3:12)  Beware, brethren, lest there be in any of you an evil heart of unbelief in departing from the living God</w:t>
      </w:r>
      <w:r>
        <w:rPr>
          <w:sz w:val="26"/>
        </w:rPr>
        <w:t xml:space="preserve">; </w:t>
      </w:r>
    </w:p>
    <w:p w14:paraId="4AFF8F1D" w14:textId="77777777" w:rsidR="00537EAA" w:rsidRDefault="00537EAA">
      <w:pPr>
        <w:ind w:left="864" w:hanging="432"/>
        <w:rPr>
          <w:sz w:val="26"/>
        </w:rPr>
      </w:pPr>
      <w:r>
        <w:rPr>
          <w:rFonts w:ascii="Times New Roman" w:hAnsi="Times New Roman"/>
          <w:b/>
          <w:i/>
          <w:sz w:val="26"/>
        </w:rPr>
        <w:t>(3 John 1:4)</w:t>
      </w:r>
      <w:r>
        <w:rPr>
          <w:sz w:val="26"/>
        </w:rPr>
        <w:t xml:space="preserve"> </w:t>
      </w:r>
      <w:r>
        <w:rPr>
          <w:rFonts w:ascii="Times New Roman" w:hAnsi="Times New Roman"/>
          <w:b/>
          <w:i/>
          <w:sz w:val="26"/>
        </w:rPr>
        <w:t>I have no greater joy than to hear that my children walk in truth</w:t>
      </w:r>
      <w:r>
        <w:rPr>
          <w:sz w:val="26"/>
        </w:rPr>
        <w:t xml:space="preserve">. </w:t>
      </w:r>
    </w:p>
    <w:p w14:paraId="49222D17" w14:textId="77777777" w:rsidR="00537EAA" w:rsidRDefault="00537EAA">
      <w:pPr>
        <w:ind w:left="864" w:hanging="432"/>
        <w:rPr>
          <w:sz w:val="26"/>
        </w:rPr>
      </w:pPr>
      <w:r>
        <w:rPr>
          <w:rFonts w:ascii="Times New Roman" w:hAnsi="Times New Roman"/>
          <w:b/>
          <w:i/>
          <w:sz w:val="26"/>
        </w:rPr>
        <w:t>(2 Corinthians 11:28-29) besides the other things, what comes upon me daily: my deep concern for all the churches. {29} Who is weak, and I am not weak? Who is made to stumble, and I do not burn with indignation?</w:t>
      </w:r>
    </w:p>
    <w:p w14:paraId="3F28B83A" w14:textId="77777777" w:rsidR="00537EAA" w:rsidRDefault="00537EAA">
      <w:pPr>
        <w:pStyle w:val="PlainText"/>
        <w:spacing w:line="273" w:lineRule="atLeast"/>
        <w:ind w:left="432" w:hanging="432"/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Mordecai taught her well. When in prosperity, she could have forgotten her background &amp; the people who helped her get there.  </w:t>
      </w:r>
      <w:r>
        <w:rPr>
          <w:rFonts w:ascii="Times New Roman" w:hAnsi="Times New Roman"/>
          <w:b/>
          <w:i/>
          <w:sz w:val="26"/>
        </w:rPr>
        <w:t>(2 Timothy 3:14-15) But you must continue in the things which you have learned and been assured of, knowing from whom you have learned them, {15} and that from childhood you have known the Holy Scriptures, which are able to make you wise for salvation through faith which is in Christ Jesus.</w:t>
      </w:r>
    </w:p>
    <w:p w14:paraId="18305FFD" w14:textId="77777777" w:rsidR="00537EAA" w:rsidRDefault="00537EAA">
      <w:pPr>
        <w:pStyle w:val="PlainText"/>
        <w:rPr>
          <w:rFonts w:ascii="Arial" w:hAnsi="Arial"/>
          <w:sz w:val="26"/>
        </w:rPr>
      </w:pPr>
    </w:p>
    <w:p w14:paraId="12DF3B5D" w14:textId="77777777" w:rsidR="00537EAA" w:rsidRDefault="00537EAA">
      <w:pPr>
        <w:pStyle w:val="PlainText"/>
        <w:rPr>
          <w:rFonts w:ascii="Arial" w:hAnsi="Arial"/>
          <w:b/>
          <w:caps/>
          <w:sz w:val="26"/>
          <w:u w:val="single"/>
        </w:rPr>
      </w:pPr>
      <w:r>
        <w:rPr>
          <w:rFonts w:ascii="Arial" w:hAnsi="Arial"/>
          <w:b/>
          <w:caps/>
          <w:sz w:val="26"/>
          <w:highlight w:val="yellow"/>
          <w:u w:val="single"/>
        </w:rPr>
        <w:t>Service to his brethren</w:t>
      </w:r>
    </w:p>
    <w:p w14:paraId="18F51915" w14:textId="77777777" w:rsidR="00537EAA" w:rsidRDefault="00537EAA">
      <w:pPr>
        <w:spacing w:line="273" w:lineRule="atLeast"/>
        <w:ind w:left="432" w:hanging="432"/>
        <w:rPr>
          <w:sz w:val="26"/>
        </w:rPr>
      </w:pPr>
      <w:r>
        <w:rPr>
          <w:sz w:val="26"/>
        </w:rPr>
        <w:t xml:space="preserve">The best way we can serve our brethren is by being an example worth following. </w:t>
      </w:r>
      <w:r>
        <w:rPr>
          <w:rFonts w:ascii="Times New Roman" w:hAnsi="Times New Roman"/>
          <w:b/>
          <w:i/>
          <w:sz w:val="26"/>
        </w:rPr>
        <w:t>(1 Peter 4:1-4)  Therefore, since Christ suffered for us in the flesh, arm yourselves also with the same mind, for he who has suffered in the flesh has ceased from sin, {2} that he no longer should live the rest of his time in the flesh for the lusts of men, but for the will of God. {3} For we have spent enough of our past lifetime in doing the will of the Gentiles; when we walked in lewdness, lusts, drunkenness, revelries, drinking parties, and abominable idolatries. {4} In regard to these, they think it strange that you do not run with them in the same flood of dissipation, speaking evil of you.</w:t>
      </w:r>
    </w:p>
    <w:p w14:paraId="0DCFFA3F" w14:textId="77777777" w:rsidR="00537EAA" w:rsidRDefault="00537EAA">
      <w:pPr>
        <w:pStyle w:val="PlainText"/>
        <w:rPr>
          <w:rFonts w:ascii="Arial" w:hAnsi="Arial"/>
          <w:sz w:val="26"/>
        </w:rPr>
      </w:pPr>
    </w:p>
    <w:p w14:paraId="7EBFFE87" w14:textId="77777777" w:rsidR="00537EAA" w:rsidRDefault="00537EAA">
      <w:pPr>
        <w:pStyle w:val="PlainText"/>
        <w:rPr>
          <w:rFonts w:ascii="Arial" w:hAnsi="Arial"/>
          <w:b/>
          <w:caps/>
          <w:sz w:val="26"/>
          <w:u w:val="single"/>
        </w:rPr>
      </w:pPr>
      <w:r>
        <w:rPr>
          <w:rFonts w:ascii="Arial" w:hAnsi="Arial"/>
          <w:b/>
          <w:caps/>
          <w:sz w:val="26"/>
          <w:highlight w:val="yellow"/>
          <w:u w:val="single"/>
        </w:rPr>
        <w:t>THE RESULTS OF MORDECAI'S SERVICE</w:t>
      </w:r>
      <w:r>
        <w:rPr>
          <w:rFonts w:ascii="Arial" w:hAnsi="Arial"/>
          <w:b/>
          <w:caps/>
          <w:sz w:val="26"/>
          <w:u w:val="single"/>
        </w:rPr>
        <w:t xml:space="preserve"> </w:t>
      </w:r>
    </w:p>
    <w:p w14:paraId="2694715D" w14:textId="77777777" w:rsidR="00537EAA" w:rsidRDefault="00537EAA">
      <w:pPr>
        <w:pStyle w:val="PlainText"/>
        <w:ind w:left="432" w:hanging="432"/>
        <w:rPr>
          <w:rFonts w:ascii="Arial" w:hAnsi="Arial"/>
          <w:sz w:val="26"/>
        </w:rPr>
      </w:pPr>
      <w:r>
        <w:rPr>
          <w:rFonts w:ascii="Arial" w:hAnsi="Arial"/>
          <w:sz w:val="26"/>
        </w:rPr>
        <w:t>If you want to know how the story turns out start at 7:9 and read to the end. That's the OT equivalent of "</w:t>
      </w:r>
      <w:r>
        <w:rPr>
          <w:rFonts w:ascii="Optim" w:hAnsi="Optim"/>
          <w:b/>
          <w:sz w:val="26"/>
        </w:rPr>
        <w:t>and they all lived happily ever after</w:t>
      </w:r>
      <w:r>
        <w:rPr>
          <w:rFonts w:ascii="Arial" w:hAnsi="Arial"/>
          <w:sz w:val="26"/>
        </w:rPr>
        <w:t>."</w:t>
      </w:r>
    </w:p>
    <w:p w14:paraId="27CDBB0D" w14:textId="77777777" w:rsidR="00537EAA" w:rsidRDefault="00537EAA">
      <w:pPr>
        <w:rPr>
          <w:sz w:val="26"/>
        </w:rPr>
      </w:pPr>
      <w:r>
        <w:rPr>
          <w:rFonts w:ascii="Times New Roman" w:hAnsi="Times New Roman"/>
          <w:b/>
          <w:i/>
          <w:sz w:val="26"/>
        </w:rPr>
        <w:t xml:space="preserve">(Ecclesiastes 12:13-14) Let us hear the conclusion of the whole matter: Fear God and keep His commandments, </w:t>
      </w:r>
      <w:proofErr w:type="gramStart"/>
      <w:r>
        <w:rPr>
          <w:rFonts w:ascii="Times New Roman" w:hAnsi="Times New Roman"/>
          <w:b/>
          <w:i/>
          <w:sz w:val="26"/>
        </w:rPr>
        <w:t>For</w:t>
      </w:r>
      <w:proofErr w:type="gramEnd"/>
      <w:r>
        <w:rPr>
          <w:rFonts w:ascii="Times New Roman" w:hAnsi="Times New Roman"/>
          <w:b/>
          <w:i/>
          <w:sz w:val="26"/>
        </w:rPr>
        <w:t xml:space="preserve"> this is man's all. {14} For God will bring every work into judgment, Including every secret thing, Whether good or evil</w:t>
      </w:r>
    </w:p>
    <w:sectPr w:rsidR="00537EAA">
      <w:headerReference w:type="default" r:id="rId7"/>
      <w:pgSz w:w="12240" w:h="15840"/>
      <w:pgMar w:top="1296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3C73B" w14:textId="77777777" w:rsidR="00A77B7D" w:rsidRDefault="00A77B7D">
      <w:r>
        <w:separator/>
      </w:r>
    </w:p>
  </w:endnote>
  <w:endnote w:type="continuationSeparator" w:id="0">
    <w:p w14:paraId="1C7C397B" w14:textId="77777777" w:rsidR="00A77B7D" w:rsidRDefault="00A7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7C19" w14:textId="77777777" w:rsidR="00A77B7D" w:rsidRDefault="00A77B7D">
      <w:r>
        <w:separator/>
      </w:r>
    </w:p>
  </w:footnote>
  <w:footnote w:type="continuationSeparator" w:id="0">
    <w:p w14:paraId="0C2ECBB0" w14:textId="77777777" w:rsidR="00A77B7D" w:rsidRDefault="00A77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31DA" w14:textId="77777777" w:rsidR="00537EAA" w:rsidRDefault="00537EAA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95D00">
      <w:rPr>
        <w:rStyle w:val="PageNumber"/>
        <w:noProof/>
        <w:sz w:val="22"/>
      </w:rPr>
      <w:t>6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3050A"/>
    <w:multiLevelType w:val="singleLevel"/>
    <w:tmpl w:val="0390F6FE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" w15:restartNumberingAfterBreak="0">
    <w:nsid w:val="171C50FE"/>
    <w:multiLevelType w:val="singleLevel"/>
    <w:tmpl w:val="B2AAAA60"/>
    <w:lvl w:ilvl="0">
      <w:start w:val="1"/>
      <w:numFmt w:val="lowerLetter"/>
      <w:lvlText w:val="%1."/>
      <w:lvlJc w:val="left"/>
      <w:pPr>
        <w:tabs>
          <w:tab w:val="num" w:pos="1314"/>
        </w:tabs>
        <w:ind w:left="1314" w:hanging="375"/>
      </w:pPr>
      <w:rPr>
        <w:rFonts w:hint="default"/>
      </w:rPr>
    </w:lvl>
  </w:abstractNum>
  <w:abstractNum w:abstractNumId="2" w15:restartNumberingAfterBreak="0">
    <w:nsid w:val="192014E9"/>
    <w:multiLevelType w:val="singleLevel"/>
    <w:tmpl w:val="D71872C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293F7D75"/>
    <w:multiLevelType w:val="singleLevel"/>
    <w:tmpl w:val="9FE0F532"/>
    <w:lvl w:ilvl="0">
      <w:start w:val="1"/>
      <w:numFmt w:val="lowerLetter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4" w15:restartNumberingAfterBreak="0">
    <w:nsid w:val="3A273B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CA2659"/>
    <w:multiLevelType w:val="singleLevel"/>
    <w:tmpl w:val="E0826A1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 w15:restartNumberingAfterBreak="0">
    <w:nsid w:val="60863483"/>
    <w:multiLevelType w:val="singleLevel"/>
    <w:tmpl w:val="9DA8BDAA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7" w15:restartNumberingAfterBreak="0">
    <w:nsid w:val="6EFB6339"/>
    <w:multiLevelType w:val="singleLevel"/>
    <w:tmpl w:val="9EE6702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 w15:restartNumberingAfterBreak="0">
    <w:nsid w:val="783D0A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8D"/>
    <w:rsid w:val="00004B8D"/>
    <w:rsid w:val="000651C8"/>
    <w:rsid w:val="001C34F8"/>
    <w:rsid w:val="0027521F"/>
    <w:rsid w:val="00305A8F"/>
    <w:rsid w:val="003A3F3E"/>
    <w:rsid w:val="003D65E2"/>
    <w:rsid w:val="00537EAA"/>
    <w:rsid w:val="005E0EF0"/>
    <w:rsid w:val="007514DB"/>
    <w:rsid w:val="00781CBF"/>
    <w:rsid w:val="007C33D1"/>
    <w:rsid w:val="007E3D5E"/>
    <w:rsid w:val="00976043"/>
    <w:rsid w:val="00A003EE"/>
    <w:rsid w:val="00A77B7D"/>
    <w:rsid w:val="00B85E6B"/>
    <w:rsid w:val="00B96741"/>
    <w:rsid w:val="00B97A1F"/>
    <w:rsid w:val="00CA52AE"/>
    <w:rsid w:val="00D5424D"/>
    <w:rsid w:val="00D90FA4"/>
    <w:rsid w:val="00E0635E"/>
    <w:rsid w:val="00ED5EF7"/>
    <w:rsid w:val="00F343D7"/>
    <w:rsid w:val="00F94265"/>
    <w:rsid w:val="00F95D00"/>
    <w:rsid w:val="00FA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04D85"/>
  <w15:docId w15:val="{CE9A5FE9-635F-41CB-AA76-9A5787AD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PlainText">
    <w:name w:val="Plain Text"/>
    <w:basedOn w:val="Normal"/>
    <w:semiHidden/>
    <w:rPr>
      <w:rFonts w:ascii="Courier" w:hAnsi="Courier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576" w:right="576"/>
      <w:jc w:val="both"/>
    </w:pPr>
    <w:rPr>
      <w:rFonts w:ascii="Times New Roman" w:hAnsi="Times New Roman"/>
      <w:b/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Mordecai: Serving Others through Service to God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Mordecai: Serving Others through Service to God</dc:title>
  <dc:creator>Bill McIlvain</dc:creator>
  <cp:lastModifiedBy>Bill McIlvain</cp:lastModifiedBy>
  <cp:revision>2</cp:revision>
  <cp:lastPrinted>2016-10-16T02:37:00Z</cp:lastPrinted>
  <dcterms:created xsi:type="dcterms:W3CDTF">2021-03-21T02:27:00Z</dcterms:created>
  <dcterms:modified xsi:type="dcterms:W3CDTF">2021-03-21T02:27:00Z</dcterms:modified>
</cp:coreProperties>
</file>