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801D5" w14:textId="15F445E8" w:rsidR="003E1F24" w:rsidRDefault="003E1F24">
      <w:pPr>
        <w:pStyle w:val="Title"/>
      </w:pPr>
      <w:r>
        <w:t>King</w:t>
      </w:r>
      <w:r w:rsidR="00EF6016">
        <w:t>s</w:t>
      </w:r>
    </w:p>
    <w:p w14:paraId="081B1CC0" w14:textId="77777777" w:rsidR="003E1F24" w:rsidRDefault="003E1F24">
      <w:pPr>
        <w:jc w:val="center"/>
        <w:rPr>
          <w:b/>
          <w:color w:val="000000"/>
          <w:sz w:val="18"/>
        </w:rPr>
      </w:pPr>
      <w:r>
        <w:rPr>
          <w:b/>
          <w:color w:val="000000"/>
          <w:sz w:val="18"/>
        </w:rPr>
        <w:t xml:space="preserve">Reading: Acts 13:21-40  </w:t>
      </w:r>
    </w:p>
    <w:p w14:paraId="560B439B" w14:textId="138197B6" w:rsidR="00BB224B" w:rsidRDefault="00BB224B" w:rsidP="00B53D79">
      <w:pPr>
        <w:pStyle w:val="Title"/>
        <w:rPr>
          <w:b w:val="0"/>
          <w:color w:val="000000"/>
          <w:sz w:val="18"/>
        </w:rPr>
      </w:pPr>
      <w:r>
        <w:rPr>
          <w:color w:val="000000"/>
          <w:sz w:val="18"/>
        </w:rPr>
        <w:t xml:space="preserve">  </w:t>
      </w:r>
    </w:p>
    <w:p w14:paraId="092D6ED3" w14:textId="77777777" w:rsidR="00BB224B" w:rsidRPr="004763D9" w:rsidRDefault="00BB224B" w:rsidP="004763D9">
      <w:pPr>
        <w:ind w:left="432" w:hanging="432"/>
        <w:jc w:val="center"/>
        <w:rPr>
          <w:rFonts w:ascii="Times New Roman" w:hAnsi="Times New Roman"/>
          <w:b/>
          <w:i/>
          <w:color w:val="000000"/>
          <w:sz w:val="22"/>
        </w:rPr>
      </w:pPr>
      <w:r w:rsidRPr="004763D9">
        <w:rPr>
          <w:rFonts w:ascii="Times New Roman" w:hAnsi="Times New Roman"/>
          <w:b/>
          <w:i/>
          <w:sz w:val="22"/>
        </w:rPr>
        <w:t>It is appointed unto men to die, but after this the judgment.</w:t>
      </w:r>
      <w:r w:rsidRPr="004763D9">
        <w:rPr>
          <w:sz w:val="22"/>
        </w:rPr>
        <w:t xml:space="preserve"> </w:t>
      </w:r>
      <w:r w:rsidRPr="004763D9">
        <w:rPr>
          <w:rFonts w:ascii="Times New Roman" w:hAnsi="Times New Roman"/>
          <w:b/>
          <w:i/>
          <w:color w:val="000000"/>
          <w:sz w:val="22"/>
        </w:rPr>
        <w:t>[Hebrews 9:27]</w:t>
      </w:r>
    </w:p>
    <w:p w14:paraId="2F013C24" w14:textId="77777777" w:rsidR="00385A7A" w:rsidRPr="004763D9" w:rsidRDefault="00385A7A" w:rsidP="00BB224B">
      <w:pPr>
        <w:rPr>
          <w:b/>
          <w:caps/>
          <w:sz w:val="22"/>
          <w:highlight w:val="yellow"/>
          <w:u w:val="single"/>
        </w:rPr>
      </w:pPr>
    </w:p>
    <w:p w14:paraId="5D6D005A" w14:textId="77777777" w:rsidR="00BB224B" w:rsidRPr="004763D9" w:rsidRDefault="00BB224B" w:rsidP="00BB224B">
      <w:pPr>
        <w:rPr>
          <w:b/>
          <w:sz w:val="22"/>
          <w:u w:val="single"/>
        </w:rPr>
      </w:pPr>
      <w:r w:rsidRPr="004763D9">
        <w:rPr>
          <w:b/>
          <w:caps/>
          <w:sz w:val="22"/>
          <w:highlight w:val="yellow"/>
          <w:u w:val="single"/>
        </w:rPr>
        <w:t>contrasts &amp; comparisons to christ</w:t>
      </w:r>
    </w:p>
    <w:p w14:paraId="39B35D47" w14:textId="77777777" w:rsidR="00BB224B" w:rsidRPr="004763D9" w:rsidRDefault="00BB224B" w:rsidP="00BB224B">
      <w:pPr>
        <w:ind w:left="432" w:hanging="432"/>
        <w:rPr>
          <w:sz w:val="22"/>
        </w:rPr>
      </w:pPr>
      <w:r w:rsidRPr="004763D9">
        <w:rPr>
          <w:sz w:val="22"/>
        </w:rPr>
        <w:t>David served in his own generation but Jesus serves God in EVERY generation.</w:t>
      </w:r>
    </w:p>
    <w:p w14:paraId="310E4BCE" w14:textId="77777777" w:rsidR="00BB224B" w:rsidRPr="004763D9" w:rsidRDefault="00BB224B" w:rsidP="00385A7A">
      <w:pPr>
        <w:ind w:left="432" w:hanging="432"/>
        <w:rPr>
          <w:rFonts w:ascii="Times New Roman" w:hAnsi="Times New Roman"/>
          <w:b/>
          <w:i/>
          <w:color w:val="000000"/>
          <w:sz w:val="22"/>
        </w:rPr>
      </w:pPr>
      <w:r w:rsidRPr="004763D9">
        <w:rPr>
          <w:sz w:val="22"/>
        </w:rPr>
        <w:t>Jesus still serves us today.  How? By the forgiveness of our sins. (</w:t>
      </w:r>
      <w:r w:rsidRPr="004763D9">
        <w:rPr>
          <w:rFonts w:ascii="Times New Roman" w:hAnsi="Times New Roman"/>
          <w:b/>
          <w:i/>
          <w:color w:val="000000"/>
          <w:sz w:val="22"/>
        </w:rPr>
        <w:t>Acts 13:38)  "Therefore let it be known to you, brethren, that through this Man is preached to you the forgiveness of sins;</w:t>
      </w:r>
    </w:p>
    <w:p w14:paraId="0C7EDD9A" w14:textId="178912A4" w:rsidR="00BB224B" w:rsidRPr="004763D9" w:rsidRDefault="00BB224B" w:rsidP="00385A7A">
      <w:pPr>
        <w:ind w:left="432" w:hanging="432"/>
        <w:rPr>
          <w:sz w:val="22"/>
        </w:rPr>
      </w:pPr>
      <w:r w:rsidRPr="004763D9">
        <w:rPr>
          <w:sz w:val="22"/>
        </w:rPr>
        <w:t xml:space="preserve">David &amp; Christ died </w:t>
      </w:r>
      <w:r w:rsidRPr="004763D9">
        <w:rPr>
          <w:caps/>
          <w:sz w:val="22"/>
          <w:u w:val="single"/>
        </w:rPr>
        <w:t>but</w:t>
      </w:r>
      <w:r w:rsidRPr="004763D9">
        <w:rPr>
          <w:sz w:val="22"/>
        </w:rPr>
        <w:t>...</w:t>
      </w:r>
      <w:r w:rsidR="00385A7A" w:rsidRPr="004763D9">
        <w:rPr>
          <w:sz w:val="22"/>
        </w:rPr>
        <w:t xml:space="preserve"> </w:t>
      </w:r>
      <w:r w:rsidRPr="004763D9">
        <w:rPr>
          <w:rFonts w:ascii="Times New Roman" w:hAnsi="Times New Roman"/>
          <w:b/>
          <w:i/>
          <w:color w:val="000000"/>
          <w:sz w:val="22"/>
        </w:rPr>
        <w:t>(Acts 13:30</w:t>
      </w:r>
      <w:r w:rsidR="00385A7A" w:rsidRPr="004763D9">
        <w:rPr>
          <w:rFonts w:ascii="Times New Roman" w:hAnsi="Times New Roman"/>
          <w:b/>
          <w:i/>
          <w:color w:val="000000"/>
          <w:sz w:val="22"/>
        </w:rPr>
        <w:t>&amp; 37</w:t>
      </w:r>
      <w:r w:rsidR="00587CBE" w:rsidRPr="004763D9">
        <w:rPr>
          <w:rFonts w:ascii="Times New Roman" w:hAnsi="Times New Roman"/>
          <w:b/>
          <w:i/>
          <w:color w:val="000000"/>
          <w:sz w:val="22"/>
        </w:rPr>
        <w:t>) “</w:t>
      </w:r>
      <w:r w:rsidR="00385A7A" w:rsidRPr="004763D9">
        <w:rPr>
          <w:rFonts w:ascii="Times New Roman" w:hAnsi="Times New Roman"/>
          <w:b/>
          <w:i/>
          <w:color w:val="000000"/>
          <w:sz w:val="22"/>
        </w:rPr>
        <w:t>But God raised Him from the dead… [</w:t>
      </w:r>
      <w:r w:rsidRPr="004763D9">
        <w:rPr>
          <w:rFonts w:ascii="Times New Roman" w:hAnsi="Times New Roman"/>
          <w:b/>
          <w:i/>
          <w:color w:val="000000"/>
          <w:sz w:val="22"/>
        </w:rPr>
        <w:t>37</w:t>
      </w:r>
      <w:r w:rsidR="009B2110" w:rsidRPr="004763D9">
        <w:rPr>
          <w:rFonts w:ascii="Times New Roman" w:hAnsi="Times New Roman"/>
          <w:b/>
          <w:i/>
          <w:color w:val="000000"/>
          <w:sz w:val="22"/>
        </w:rPr>
        <w:t>] “</w:t>
      </w:r>
      <w:r w:rsidRPr="004763D9">
        <w:rPr>
          <w:rFonts w:ascii="Times New Roman" w:hAnsi="Times New Roman"/>
          <w:b/>
          <w:i/>
          <w:color w:val="000000"/>
          <w:sz w:val="22"/>
        </w:rPr>
        <w:t>but He whom God raised up saw no corruption.</w:t>
      </w:r>
    </w:p>
    <w:p w14:paraId="7A082686" w14:textId="1A21225D" w:rsidR="00BB224B" w:rsidRPr="004763D9" w:rsidRDefault="00BB224B" w:rsidP="00385A7A">
      <w:pPr>
        <w:ind w:left="432" w:hanging="432"/>
        <w:rPr>
          <w:sz w:val="22"/>
        </w:rPr>
      </w:pPr>
      <w:r w:rsidRPr="004763D9">
        <w:rPr>
          <w:sz w:val="22"/>
        </w:rPr>
        <w:t xml:space="preserve"> David was the son of Jesse </w:t>
      </w:r>
      <w:r w:rsidRPr="004763D9">
        <w:rPr>
          <w:rFonts w:ascii="Times New Roman" w:hAnsi="Times New Roman"/>
          <w:b/>
          <w:i/>
          <w:color w:val="000000"/>
          <w:sz w:val="22"/>
        </w:rPr>
        <w:t>(Acts 13:33-34</w:t>
      </w:r>
      <w:r w:rsidR="009B2110" w:rsidRPr="004763D9">
        <w:rPr>
          <w:rFonts w:ascii="Times New Roman" w:hAnsi="Times New Roman"/>
          <w:b/>
          <w:i/>
          <w:color w:val="000000"/>
          <w:sz w:val="22"/>
        </w:rPr>
        <w:t>) “</w:t>
      </w:r>
      <w:r w:rsidRPr="004763D9">
        <w:rPr>
          <w:rFonts w:ascii="Times New Roman" w:hAnsi="Times New Roman"/>
          <w:b/>
          <w:i/>
          <w:color w:val="000000"/>
          <w:sz w:val="22"/>
        </w:rPr>
        <w:t>God has fulfilled this for us their children, in that He has raised up Jesus. As it is also written in the second Psalm: 'You are My Son, Today I have begotten You.' {34} "And that He raised Him from the dead, no more to return to corruption, He has spoken thus: 'I will give you the sure mercies of David.'</w:t>
      </w:r>
      <w:r w:rsidRPr="004763D9">
        <w:rPr>
          <w:b/>
          <w:sz w:val="18"/>
        </w:rPr>
        <w:t xml:space="preserve">  </w:t>
      </w:r>
      <w:r w:rsidRPr="004763D9">
        <w:rPr>
          <w:sz w:val="22"/>
        </w:rPr>
        <w:t>Jesus was ‘begotten’</w:t>
      </w:r>
    </w:p>
    <w:p w14:paraId="25BACAC2" w14:textId="77777777" w:rsidR="00BB224B" w:rsidRPr="004763D9" w:rsidRDefault="00BB224B" w:rsidP="00385A7A">
      <w:pPr>
        <w:ind w:left="432" w:hanging="432"/>
        <w:rPr>
          <w:sz w:val="22"/>
        </w:rPr>
      </w:pPr>
      <w:r w:rsidRPr="004763D9">
        <w:rPr>
          <w:sz w:val="22"/>
        </w:rPr>
        <w:t xml:space="preserve">Although Lazarus and others were raised from the dead, they still died again.  Jesus </w:t>
      </w:r>
      <w:r w:rsidRPr="004763D9">
        <w:rPr>
          <w:rFonts w:ascii="Times New Roman" w:hAnsi="Times New Roman"/>
          <w:b/>
          <w:i/>
          <w:sz w:val="22"/>
        </w:rPr>
        <w:t>saw no corruption</w:t>
      </w:r>
      <w:r w:rsidRPr="004763D9">
        <w:rPr>
          <w:sz w:val="22"/>
        </w:rPr>
        <w:t xml:space="preserve">. </w:t>
      </w:r>
    </w:p>
    <w:p w14:paraId="0A01337F" w14:textId="77777777" w:rsidR="00BB224B" w:rsidRPr="004763D9" w:rsidRDefault="00BB224B" w:rsidP="00BB224B">
      <w:pPr>
        <w:rPr>
          <w:b/>
          <w:caps/>
          <w:sz w:val="22"/>
          <w:u w:val="single"/>
        </w:rPr>
      </w:pPr>
    </w:p>
    <w:p w14:paraId="6B213965" w14:textId="77777777" w:rsidR="00BB224B" w:rsidRPr="004763D9" w:rsidRDefault="00BB224B" w:rsidP="00BB224B">
      <w:pPr>
        <w:rPr>
          <w:b/>
          <w:sz w:val="22"/>
          <w:u w:val="single"/>
        </w:rPr>
      </w:pPr>
      <w:r w:rsidRPr="004763D9">
        <w:rPr>
          <w:b/>
          <w:caps/>
          <w:sz w:val="22"/>
          <w:highlight w:val="yellow"/>
          <w:u w:val="single"/>
        </w:rPr>
        <w:t>what about our own life in REGARD to david &amp; jesus</w:t>
      </w:r>
    </w:p>
    <w:p w14:paraId="74A3C29C" w14:textId="44A89BC0" w:rsidR="00BB224B" w:rsidRPr="004763D9" w:rsidRDefault="00BB224B" w:rsidP="00BB224B">
      <w:pPr>
        <w:spacing w:line="273" w:lineRule="atLeast"/>
        <w:ind w:left="432" w:hanging="432"/>
        <w:rPr>
          <w:sz w:val="22"/>
        </w:rPr>
      </w:pPr>
      <w:r w:rsidRPr="004763D9">
        <w:rPr>
          <w:rFonts w:ascii="Times New Roman" w:hAnsi="Times New Roman"/>
          <w:b/>
          <w:i/>
          <w:color w:val="000000"/>
          <w:sz w:val="22"/>
        </w:rPr>
        <w:t>(Acts 13:39-41</w:t>
      </w:r>
      <w:r w:rsidR="009B2110" w:rsidRPr="004763D9">
        <w:rPr>
          <w:rFonts w:ascii="Times New Roman" w:hAnsi="Times New Roman"/>
          <w:b/>
          <w:i/>
          <w:color w:val="000000"/>
          <w:sz w:val="22"/>
        </w:rPr>
        <w:t>) “</w:t>
      </w:r>
      <w:r w:rsidRPr="004763D9">
        <w:rPr>
          <w:rFonts w:ascii="Times New Roman" w:hAnsi="Times New Roman"/>
          <w:b/>
          <w:i/>
          <w:color w:val="000000"/>
          <w:sz w:val="22"/>
        </w:rPr>
        <w:t>and by Him everyone who believes is justified from all things from which you could not be justified by the law of Moses. {40} "Beware therefore, lest what has been spoken in the prophets come upon you: {41} "Behold, you despisers, Marvel and perish! For I work a work in your days, A work which you will by no means believe, Though one were to declare it to you.'"</w:t>
      </w:r>
    </w:p>
    <w:p w14:paraId="496DE2AB" w14:textId="4EC4DCEC" w:rsidR="00BB224B" w:rsidRPr="004763D9" w:rsidRDefault="00BB224B" w:rsidP="00BB224B">
      <w:pPr>
        <w:ind w:left="432" w:hanging="432"/>
        <w:rPr>
          <w:b/>
          <w:sz w:val="18"/>
        </w:rPr>
      </w:pPr>
      <w:r w:rsidRPr="004763D9">
        <w:rPr>
          <w:sz w:val="22"/>
        </w:rPr>
        <w:t xml:space="preserve">We must first “believe” that we are </w:t>
      </w:r>
      <w:r w:rsidR="009B2110" w:rsidRPr="004763D9">
        <w:rPr>
          <w:sz w:val="22"/>
        </w:rPr>
        <w:t>sinners.</w:t>
      </w:r>
      <w:r w:rsidR="009B2110" w:rsidRPr="004763D9">
        <w:rPr>
          <w:rFonts w:ascii="Times New Roman" w:hAnsi="Times New Roman"/>
          <w:b/>
          <w:i/>
          <w:color w:val="000000"/>
          <w:sz w:val="22"/>
        </w:rPr>
        <w:t xml:space="preserve"> (</w:t>
      </w:r>
      <w:r w:rsidRPr="004763D9">
        <w:rPr>
          <w:rFonts w:ascii="Times New Roman" w:hAnsi="Times New Roman"/>
          <w:b/>
          <w:i/>
          <w:color w:val="000000"/>
          <w:sz w:val="22"/>
        </w:rPr>
        <w:t>Acts 13:44-46</w:t>
      </w:r>
      <w:r w:rsidR="009B2110" w:rsidRPr="004763D9">
        <w:rPr>
          <w:rFonts w:ascii="Times New Roman" w:hAnsi="Times New Roman"/>
          <w:b/>
          <w:i/>
          <w:color w:val="000000"/>
          <w:sz w:val="22"/>
        </w:rPr>
        <w:t>) On</w:t>
      </w:r>
      <w:r w:rsidRPr="004763D9">
        <w:rPr>
          <w:rFonts w:ascii="Times New Roman" w:hAnsi="Times New Roman"/>
          <w:b/>
          <w:i/>
          <w:color w:val="000000"/>
          <w:sz w:val="22"/>
        </w:rPr>
        <w:t xml:space="preserve"> the next Sabbath almost the whole city came together to hear the word of God. {45} But when the Jews saw the multitudes, they were filled with envy; and contradicting and blaspheming, they opposed the things spoken by Paul. {46} Then Paul and Barnabas grew bold and said, "It was necessary that the word of God should be spoken to you first; but since you reject it, and judge yourselves unworthy of everlasting life, behold, we turn to the Gentiles.</w:t>
      </w:r>
    </w:p>
    <w:p w14:paraId="179D87AD" w14:textId="77777777" w:rsidR="00BB224B" w:rsidRPr="004763D9" w:rsidRDefault="00BB224B" w:rsidP="00BB224B">
      <w:pPr>
        <w:rPr>
          <w:b/>
          <w:caps/>
          <w:sz w:val="22"/>
          <w:u w:val="single"/>
        </w:rPr>
      </w:pPr>
    </w:p>
    <w:p w14:paraId="116AAB40" w14:textId="77777777" w:rsidR="00BB224B" w:rsidRPr="004763D9" w:rsidRDefault="00BB224B" w:rsidP="00BB224B">
      <w:pPr>
        <w:rPr>
          <w:b/>
          <w:sz w:val="22"/>
          <w:u w:val="single"/>
        </w:rPr>
      </w:pPr>
      <w:r w:rsidRPr="004763D9">
        <w:rPr>
          <w:b/>
          <w:caps/>
          <w:sz w:val="22"/>
          <w:highlight w:val="yellow"/>
          <w:u w:val="single"/>
        </w:rPr>
        <w:t>service should be our greatest purpose too</w:t>
      </w:r>
    </w:p>
    <w:p w14:paraId="443880F4" w14:textId="77777777" w:rsidR="00BB224B" w:rsidRPr="004763D9" w:rsidRDefault="00BB224B" w:rsidP="00BB224B">
      <w:pPr>
        <w:ind w:left="432" w:hanging="432"/>
        <w:rPr>
          <w:sz w:val="22"/>
        </w:rPr>
      </w:pPr>
      <w:r w:rsidRPr="004763D9">
        <w:rPr>
          <w:sz w:val="22"/>
        </w:rPr>
        <w:t xml:space="preserve">Service is what makes a Christian special (peculiar).  Jesus Christ </w:t>
      </w:r>
      <w:r w:rsidRPr="004763D9">
        <w:rPr>
          <w:rFonts w:ascii="Times New Roman" w:hAnsi="Times New Roman"/>
          <w:b/>
          <w:i/>
          <w:sz w:val="22"/>
        </w:rPr>
        <w:t>gave Himself for us, that he might redeem us from all iniquity, and purify unto Himself a peculiar people. zealous of good works.</w:t>
      </w:r>
      <w:r w:rsidRPr="004763D9">
        <w:rPr>
          <w:sz w:val="22"/>
        </w:rPr>
        <w:t xml:space="preserve"> </w:t>
      </w:r>
      <w:r w:rsidRPr="004763D9">
        <w:rPr>
          <w:rFonts w:ascii="Times New Roman" w:hAnsi="Times New Roman"/>
          <w:b/>
          <w:i/>
          <w:color w:val="000000"/>
          <w:sz w:val="22"/>
        </w:rPr>
        <w:t>[Titus 2:14]</w:t>
      </w:r>
    </w:p>
    <w:p w14:paraId="46B7EE27" w14:textId="77777777" w:rsidR="00BB224B" w:rsidRPr="004763D9" w:rsidRDefault="00BB224B" w:rsidP="00BB224B">
      <w:pPr>
        <w:rPr>
          <w:b/>
          <w:caps/>
          <w:sz w:val="22"/>
          <w:highlight w:val="yellow"/>
          <w:u w:val="single"/>
        </w:rPr>
      </w:pPr>
    </w:p>
    <w:p w14:paraId="19381C05" w14:textId="77777777" w:rsidR="00BB224B" w:rsidRPr="004763D9" w:rsidRDefault="00BB224B" w:rsidP="00BB224B">
      <w:pPr>
        <w:rPr>
          <w:b/>
          <w:sz w:val="22"/>
          <w:u w:val="single"/>
        </w:rPr>
      </w:pPr>
      <w:r w:rsidRPr="004763D9">
        <w:rPr>
          <w:b/>
          <w:caps/>
          <w:sz w:val="22"/>
          <w:highlight w:val="yellow"/>
          <w:u w:val="single"/>
        </w:rPr>
        <w:t>the GREATEST fate of man is salvation</w:t>
      </w:r>
    </w:p>
    <w:p w14:paraId="1897BB18" w14:textId="77777777" w:rsidR="003E1F24" w:rsidRPr="004763D9" w:rsidRDefault="00BB224B" w:rsidP="004763D9">
      <w:pPr>
        <w:ind w:left="432" w:hanging="432"/>
        <w:rPr>
          <w:rFonts w:ascii="Times New Roman" w:hAnsi="Times New Roman"/>
          <w:b/>
          <w:i/>
          <w:color w:val="000000"/>
          <w:sz w:val="22"/>
        </w:rPr>
      </w:pPr>
      <w:r w:rsidRPr="004763D9">
        <w:rPr>
          <w:rFonts w:ascii="Times New Roman" w:hAnsi="Times New Roman"/>
          <w:b/>
          <w:i/>
          <w:color w:val="000000"/>
          <w:sz w:val="22"/>
        </w:rPr>
        <w:t>(Romans 6:3-18) Or do you not know that as many of us as were baptized into Christ Jesus were baptized into His death? {4} Therefore we were buried with Him through baptism into death, that just as Christ was raised from the dead by the glory of the Father, even so we also should walk in newness of life. {5} For if we have been united together in the likeness of His death, certainly we also shall be in the likeness of His resurrection, {6} knowing this, that our old man was crucified with Him, that the body of sin might be done away with, that we should no longer be slaves of sin. {7} For he who has died has been freed from sin. {8} Now if we died with Christ, we believe that we shall also live with Him, {9} knowing that Christ, having been raised from the dead, dies no more. Death no longer has dominion over Him. {10} For the death that He died, He died to sin once for all; but the life that He lives, He lives to God. {11} Likewise you also, reckon yourselves to be dead indeed to sin, but alive to God in Christ Jesus our Lord. {12} Therefore do not let sin reign in your mortal body, that you should obey it in its lusts. {13} And do not present your members as instruments of unrighteousness to sin, but present yourselves to God as being alive from the dead, and your members as instruments of righteousness to God. {14} For sin shall not have dominion over you, for you are not under law but under grace. {15} What then? Shall we sin because we are not under law but under grace? Certainly not! {16} Do you not know that to whom you present yourselves slaves to obey, you are that one's slaves whom you obey, whether of sin leading to death, or of obedience leading to righteousness? {17} But God be thanked that though you were slaves of sin, yet you obeyed from the heart that form of doctrine to which you were delivered. {18} And having been set free from sin, you became slaves of righteousness.</w:t>
      </w:r>
    </w:p>
    <w:sectPr w:rsidR="003E1F24" w:rsidRPr="004763D9">
      <w:headerReference w:type="default" r:id="rId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E81BD" w14:textId="77777777" w:rsidR="000C3FEF" w:rsidRDefault="000C3FEF">
      <w:r>
        <w:separator/>
      </w:r>
    </w:p>
  </w:endnote>
  <w:endnote w:type="continuationSeparator" w:id="0">
    <w:p w14:paraId="4D7E79FE" w14:textId="77777777" w:rsidR="000C3FEF" w:rsidRDefault="000C3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25C8" w14:textId="77777777" w:rsidR="000C3FEF" w:rsidRDefault="000C3FEF">
      <w:r>
        <w:separator/>
      </w:r>
    </w:p>
  </w:footnote>
  <w:footnote w:type="continuationSeparator" w:id="0">
    <w:p w14:paraId="274D27B0" w14:textId="77777777" w:rsidR="000C3FEF" w:rsidRDefault="000C3F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DF8AD" w14:textId="77777777" w:rsidR="003E1F24" w:rsidRDefault="003E1F24">
    <w:pPr>
      <w:pStyle w:val="Header"/>
      <w:jc w:val="right"/>
    </w:pPr>
    <w:r>
      <w:rPr>
        <w:rStyle w:val="PageNumber"/>
        <w:sz w:val="22"/>
      </w:rPr>
      <w:fldChar w:fldCharType="begin"/>
    </w:r>
    <w:r>
      <w:rPr>
        <w:rStyle w:val="PageNumber"/>
        <w:sz w:val="22"/>
      </w:rPr>
      <w:instrText xml:space="preserve"> PAGE </w:instrText>
    </w:r>
    <w:r>
      <w:rPr>
        <w:rStyle w:val="PageNumber"/>
        <w:sz w:val="22"/>
      </w:rPr>
      <w:fldChar w:fldCharType="separate"/>
    </w:r>
    <w:r w:rsidR="003E60BD">
      <w:rPr>
        <w:rStyle w:val="PageNumber"/>
        <w:noProof/>
        <w:sz w:val="22"/>
      </w:rPr>
      <w:t>5</w:t>
    </w:r>
    <w:r>
      <w:rPr>
        <w:rStyle w:val="PageNumbe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059C0"/>
    <w:multiLevelType w:val="hybridMultilevel"/>
    <w:tmpl w:val="E962E466"/>
    <w:lvl w:ilvl="0" w:tplc="A91AECE0">
      <w:start w:val="1"/>
      <w:numFmt w:val="upperLetter"/>
      <w:lvlText w:val="%1."/>
      <w:lvlJc w:val="left"/>
      <w:pPr>
        <w:ind w:left="720" w:hanging="360"/>
      </w:pPr>
      <w:rPr>
        <w:rFonts w:ascii="Arial" w:hAnsi="Arial"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104CAE"/>
    <w:multiLevelType w:val="singleLevel"/>
    <w:tmpl w:val="C35AF9E4"/>
    <w:lvl w:ilvl="0">
      <w:start w:val="1"/>
      <w:numFmt w:val="decimal"/>
      <w:lvlText w:val="%1."/>
      <w:lvlJc w:val="left"/>
      <w:pPr>
        <w:tabs>
          <w:tab w:val="num" w:pos="822"/>
        </w:tabs>
        <w:ind w:left="822" w:hanging="390"/>
      </w:pPr>
      <w:rPr>
        <w:rFonts w:hint="default"/>
      </w:rPr>
    </w:lvl>
  </w:abstractNum>
  <w:abstractNum w:abstractNumId="2" w15:restartNumberingAfterBreak="0">
    <w:nsid w:val="6D4832CA"/>
    <w:multiLevelType w:val="singleLevel"/>
    <w:tmpl w:val="5E7C2786"/>
    <w:lvl w:ilvl="0">
      <w:start w:val="1"/>
      <w:numFmt w:val="lowerLetter"/>
      <w:lvlText w:val="%1."/>
      <w:lvlJc w:val="left"/>
      <w:pPr>
        <w:tabs>
          <w:tab w:val="num" w:pos="1080"/>
        </w:tabs>
        <w:ind w:left="1080" w:hanging="360"/>
      </w:pPr>
      <w:rPr>
        <w:rFonts w:hint="default"/>
      </w:rPr>
    </w:lvl>
  </w:abstractNum>
  <w:abstractNum w:abstractNumId="3" w15:restartNumberingAfterBreak="0">
    <w:nsid w:val="74FF2E18"/>
    <w:multiLevelType w:val="singleLevel"/>
    <w:tmpl w:val="23F25BC4"/>
    <w:lvl w:ilvl="0">
      <w:start w:val="1"/>
      <w:numFmt w:val="lowerLetter"/>
      <w:lvlText w:val="%1."/>
      <w:lvlJc w:val="left"/>
      <w:pPr>
        <w:tabs>
          <w:tab w:val="num" w:pos="1095"/>
        </w:tabs>
        <w:ind w:left="1095" w:hanging="375"/>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2CD"/>
    <w:rsid w:val="00011DEE"/>
    <w:rsid w:val="000C3FEF"/>
    <w:rsid w:val="00171371"/>
    <w:rsid w:val="0021151E"/>
    <w:rsid w:val="00227F9B"/>
    <w:rsid w:val="002D1B56"/>
    <w:rsid w:val="003533D1"/>
    <w:rsid w:val="003562BF"/>
    <w:rsid w:val="00385A7A"/>
    <w:rsid w:val="003E1F24"/>
    <w:rsid w:val="003E60BD"/>
    <w:rsid w:val="00463BAE"/>
    <w:rsid w:val="004763D9"/>
    <w:rsid w:val="004E58EB"/>
    <w:rsid w:val="00587CBE"/>
    <w:rsid w:val="009B2110"/>
    <w:rsid w:val="00B53D79"/>
    <w:rsid w:val="00BA1474"/>
    <w:rsid w:val="00BB224B"/>
    <w:rsid w:val="00BC5BEE"/>
    <w:rsid w:val="00BF2710"/>
    <w:rsid w:val="00D73E72"/>
    <w:rsid w:val="00E872CD"/>
    <w:rsid w:val="00EE6B0A"/>
    <w:rsid w:val="00EF6016"/>
    <w:rsid w:val="00F74111"/>
    <w:rsid w:val="00FA5441"/>
    <w:rsid w:val="00FA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1FA40"/>
  <w15:docId w15:val="{29BE6F59-21CD-4AC9-AD44-117CDF89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21151E"/>
    <w:rPr>
      <w:rFonts w:ascii="Tahoma" w:hAnsi="Tahoma" w:cs="Tahoma"/>
      <w:sz w:val="16"/>
      <w:szCs w:val="16"/>
    </w:rPr>
  </w:style>
  <w:style w:type="character" w:customStyle="1" w:styleId="BalloonTextChar">
    <w:name w:val="Balloon Text Char"/>
    <w:basedOn w:val="DefaultParagraphFont"/>
    <w:link w:val="BalloonText"/>
    <w:uiPriority w:val="99"/>
    <w:semiHidden/>
    <w:rsid w:val="002115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The King &amp; I: A Comparison</vt:lpstr>
    </vt:vector>
  </TitlesOfParts>
  <Company>vp</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King &amp; I: A Comparison</dc:title>
  <dc:subject>Sunday, December 18, '94 a.m.</dc:subject>
  <dc:creator>Bill &amp; Theresa McIlvain</dc:creator>
  <cp:lastModifiedBy>Bill McIlvain</cp:lastModifiedBy>
  <cp:revision>2</cp:revision>
  <cp:lastPrinted>2021-05-01T17:00:00Z</cp:lastPrinted>
  <dcterms:created xsi:type="dcterms:W3CDTF">2021-05-01T17:03:00Z</dcterms:created>
  <dcterms:modified xsi:type="dcterms:W3CDTF">2021-05-01T17:03:00Z</dcterms:modified>
</cp:coreProperties>
</file>