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A0492" w14:textId="2EBD628A" w:rsidR="007B33DD" w:rsidRDefault="00174D6B">
      <w:pPr>
        <w:jc w:val="center"/>
        <w:rPr>
          <w:b/>
          <w:sz w:val="36"/>
        </w:rPr>
      </w:pPr>
      <w:r>
        <w:rPr>
          <w:b/>
          <w:sz w:val="36"/>
        </w:rPr>
        <w:t>Hey, Watch Your Mouth!</w:t>
      </w:r>
    </w:p>
    <w:p w14:paraId="124DFE41" w14:textId="77777777" w:rsidR="007B33DD" w:rsidRDefault="007B33DD">
      <w:pPr>
        <w:jc w:val="center"/>
        <w:rPr>
          <w:b/>
          <w:color w:val="000000"/>
          <w:sz w:val="18"/>
        </w:rPr>
      </w:pPr>
      <w:r>
        <w:rPr>
          <w:b/>
          <w:color w:val="000000"/>
          <w:sz w:val="18"/>
        </w:rPr>
        <w:t>Reading - Matthew 12:30-37</w:t>
      </w:r>
    </w:p>
    <w:p w14:paraId="551FB357" w14:textId="77777777" w:rsidR="007B33DD" w:rsidRDefault="007B33DD"/>
    <w:p w14:paraId="739C8179" w14:textId="77777777" w:rsidR="007B33DD" w:rsidRDefault="007B33DD">
      <w:pPr>
        <w:rPr>
          <w:b/>
          <w:caps/>
          <w:color w:val="000000"/>
          <w:u w:val="single"/>
        </w:rPr>
      </w:pPr>
      <w:r>
        <w:rPr>
          <w:b/>
          <w:caps/>
          <w:color w:val="000000"/>
          <w:highlight w:val="yellow"/>
          <w:u w:val="single"/>
        </w:rPr>
        <w:t>another instance of this same account</w:t>
      </w:r>
    </w:p>
    <w:p w14:paraId="5620005B" w14:textId="77777777" w:rsidR="007B33DD" w:rsidRDefault="007B33DD">
      <w:pPr>
        <w:ind w:left="432" w:hanging="432"/>
      </w:pPr>
      <w:r w:rsidRPr="00174D6B">
        <w:rPr>
          <w:rFonts w:ascii="Times New Roman" w:hAnsi="Times New Roman"/>
          <w:b/>
          <w:i/>
          <w:color w:val="FF0000"/>
        </w:rPr>
        <w:t>(Luke 6:43-45)</w:t>
      </w:r>
      <w:r w:rsidRPr="00174D6B">
        <w:rPr>
          <w:color w:val="FF0000"/>
        </w:rPr>
        <w:t xml:space="preserve"> </w:t>
      </w:r>
      <w:r w:rsidRPr="00174D6B">
        <w:rPr>
          <w:rFonts w:ascii="Times New Roman" w:hAnsi="Times New Roman"/>
          <w:b/>
          <w:i/>
          <w:color w:val="FF0000"/>
        </w:rPr>
        <w:t>For no good tree bears bad fruit, nor again does a bad tree bear good fruit; for each tree is known by its own fruit.  For figs are not gathered from thorns, nor are grapes picked from a bramble bush.</w:t>
      </w:r>
      <w:r w:rsidRPr="00174D6B">
        <w:rPr>
          <w:color w:val="FF0000"/>
        </w:rPr>
        <w:t xml:space="preserve"> </w:t>
      </w:r>
      <w:r w:rsidRPr="00174D6B">
        <w:rPr>
          <w:rFonts w:ascii="Times New Roman" w:hAnsi="Times New Roman"/>
          <w:b/>
          <w:i/>
          <w:color w:val="FF0000"/>
        </w:rPr>
        <w:t>The good man out of the good treasure of his heart produces good, and the evil man out of his evil treasure produces evil; for out of the abundance of the heart his mouth speaks</w:t>
      </w:r>
      <w:r>
        <w:rPr>
          <w:rFonts w:ascii="Times New Roman" w:hAnsi="Times New Roman"/>
          <w:b/>
          <w:i/>
        </w:rPr>
        <w:t>.</w:t>
      </w:r>
    </w:p>
    <w:p w14:paraId="24BA9793" w14:textId="77777777" w:rsidR="007B33DD" w:rsidRPr="00174D6B" w:rsidRDefault="007B33DD">
      <w:pPr>
        <w:ind w:left="432" w:hanging="432"/>
        <w:rPr>
          <w:color w:val="FF0000"/>
        </w:rPr>
      </w:pPr>
      <w:r>
        <w:t xml:space="preserve">The Christian confesses Christ every day be the speech he uses. </w:t>
      </w:r>
      <w:r w:rsidRPr="00174D6B">
        <w:rPr>
          <w:color w:val="FF0000"/>
        </w:rPr>
        <w:t>...</w:t>
      </w:r>
      <w:r w:rsidRPr="00174D6B">
        <w:rPr>
          <w:rFonts w:ascii="Times New Roman" w:hAnsi="Times New Roman"/>
          <w:b/>
          <w:i/>
          <w:color w:val="FF0000"/>
        </w:rPr>
        <w:t>"By your fruits shall all men know that you are my disciples."</w:t>
      </w:r>
    </w:p>
    <w:p w14:paraId="2555A730" w14:textId="77777777" w:rsidR="007B33DD" w:rsidRDefault="007B33DD">
      <w:pPr>
        <w:spacing w:line="273" w:lineRule="atLeast"/>
        <w:ind w:left="432" w:hanging="432"/>
      </w:pPr>
      <w:r>
        <w:rPr>
          <w:rFonts w:ascii="Times New Roman" w:hAnsi="Times New Roman"/>
          <w:b/>
          <w:i/>
        </w:rPr>
        <w:t>(Colossians 4:6)  Let your speech always be with grace, seasoned with salt, that you may know how you ought to answer each one.</w:t>
      </w:r>
    </w:p>
    <w:p w14:paraId="61FBAC89" w14:textId="77777777" w:rsidR="007B33DD" w:rsidRDefault="007B33DD">
      <w:pPr>
        <w:ind w:left="864" w:hanging="432"/>
      </w:pPr>
    </w:p>
    <w:p w14:paraId="0F16E448" w14:textId="77777777" w:rsidR="007B33DD" w:rsidRDefault="007B33DD">
      <w:pPr>
        <w:ind w:left="432" w:hanging="432"/>
        <w:rPr>
          <w:b/>
          <w:caps/>
          <w:color w:val="000000"/>
          <w:u w:val="single"/>
        </w:rPr>
      </w:pPr>
      <w:r>
        <w:rPr>
          <w:b/>
          <w:caps/>
          <w:color w:val="000000"/>
          <w:highlight w:val="yellow"/>
          <w:u w:val="single"/>
        </w:rPr>
        <w:t>idle words in reference to cursing</w:t>
      </w:r>
    </w:p>
    <w:p w14:paraId="7C404FD5" w14:textId="77777777" w:rsidR="007B33DD" w:rsidRDefault="007B33DD">
      <w:pPr>
        <w:ind w:left="432" w:hanging="432"/>
        <w:rPr>
          <w:b/>
          <w:sz w:val="26"/>
        </w:rPr>
      </w:pPr>
      <w:r>
        <w:rPr>
          <w:rFonts w:ascii="Times New Roman" w:hAnsi="Times New Roman"/>
          <w:b/>
          <w:i/>
        </w:rPr>
        <w:t>(Mark 14:69-71) And the servant girl saw him again, and began to say to those who stood by, "This is one of them." {70} But he denied it again. And a little later those who stood by said to Peter again, "Surely you are one of them; for you are a Galilean, and your speech shows it." {71} Then he began to curse and swear, "I do not know this Man of whom you speak!"</w:t>
      </w:r>
    </w:p>
    <w:p w14:paraId="4A4388A0" w14:textId="77777777" w:rsidR="007B33DD" w:rsidRDefault="007B33DD">
      <w:pPr>
        <w:tabs>
          <w:tab w:val="right" w:pos="1080"/>
          <w:tab w:val="left" w:pos="1187"/>
        </w:tabs>
        <w:spacing w:line="273" w:lineRule="atLeast"/>
        <w:ind w:left="432" w:hanging="432"/>
      </w:pPr>
      <w:r>
        <w:rPr>
          <w:rFonts w:ascii="Times New Roman" w:hAnsi="Times New Roman"/>
          <w:b/>
          <w:i/>
        </w:rPr>
        <w:t>(Romans 12:21)  Do not be overcome by evil, but overcome evil with good.</w:t>
      </w:r>
    </w:p>
    <w:p w14:paraId="1BDD51D8" w14:textId="77777777" w:rsidR="007B33DD" w:rsidRDefault="007B33DD">
      <w:pPr>
        <w:spacing w:line="273" w:lineRule="atLeast"/>
        <w:ind w:left="432" w:hanging="432"/>
        <w:rPr>
          <w:color w:val="000000"/>
        </w:rPr>
      </w:pPr>
      <w:r>
        <w:rPr>
          <w:rFonts w:ascii="Times New Roman" w:hAnsi="Times New Roman"/>
          <w:b/>
          <w:i/>
        </w:rPr>
        <w:t>(James 1:26) If anyone among you thinks he is religious, and does not bridle his tongue but deceives his own heart, this one's religion is useless.</w:t>
      </w:r>
      <w:r>
        <w:rPr>
          <w:color w:val="000000"/>
        </w:rPr>
        <w:t xml:space="preserve"> </w:t>
      </w:r>
    </w:p>
    <w:p w14:paraId="14999EA4" w14:textId="77777777" w:rsidR="007B33DD" w:rsidRDefault="007B33DD">
      <w:pPr>
        <w:spacing w:line="273" w:lineRule="atLeast"/>
        <w:ind w:left="432" w:hanging="432"/>
        <w:rPr>
          <w:color w:val="000000"/>
        </w:rPr>
      </w:pPr>
      <w:r>
        <w:rPr>
          <w:rFonts w:ascii="Times New Roman" w:hAnsi="Times New Roman"/>
          <w:b/>
          <w:i/>
        </w:rPr>
        <w:t xml:space="preserve">(1 Peter 3:10-12) For "He who would love life </w:t>
      </w:r>
      <w:proofErr w:type="gramStart"/>
      <w:r>
        <w:rPr>
          <w:rFonts w:ascii="Times New Roman" w:hAnsi="Times New Roman"/>
          <w:b/>
          <w:i/>
        </w:rPr>
        <w:t>And</w:t>
      </w:r>
      <w:proofErr w:type="gramEnd"/>
      <w:r>
        <w:rPr>
          <w:rFonts w:ascii="Times New Roman" w:hAnsi="Times New Roman"/>
          <w:b/>
          <w:i/>
        </w:rPr>
        <w:t xml:space="preserve"> see good days, Let him refrain his tongue from evil, And his lips from speaking deceit. {11} Let him turn away from evil and do good; Let him seek peace and pursue it. {12} For the eyes of the LORD are on the righteous, And His ears are open to their prayers; But the face of the LORD is against those who do evil."</w:t>
      </w:r>
    </w:p>
    <w:p w14:paraId="6467C4E1" w14:textId="77777777" w:rsidR="007B33DD" w:rsidRDefault="007B33DD">
      <w:pPr>
        <w:spacing w:line="273" w:lineRule="atLeast"/>
        <w:ind w:left="432" w:hanging="432"/>
        <w:rPr>
          <w:color w:val="000000"/>
        </w:rPr>
      </w:pPr>
      <w:r>
        <w:rPr>
          <w:rFonts w:ascii="Times New Roman" w:hAnsi="Times New Roman"/>
          <w:b/>
          <w:i/>
        </w:rPr>
        <w:t>(James 3:6-10) And the tongue is a fire, a world of iniquity. The tongue is so set among our members that it defiles the whole body, and sets on fire the course of nature; and it is set on fire by hell. {7} For every kind of beast and bird, of reptile and creature of the sea, is tamed and has been tamed by mankind. {8} But no man can tame the tongue. It is an unruly evil, full of deadly poison. {9} With it we bless our God and Father, and with it we curse men, who have been made in the similitude of God. {10} Out of the same mouth proceed blessing and cursing. My brethren, these things ought not to be so.</w:t>
      </w:r>
    </w:p>
    <w:p w14:paraId="7BF8DAA1" w14:textId="77777777" w:rsidR="007B33DD" w:rsidRDefault="007B33DD">
      <w:pPr>
        <w:ind w:left="864" w:hanging="432"/>
        <w:rPr>
          <w:color w:val="000000"/>
        </w:rPr>
      </w:pPr>
    </w:p>
    <w:p w14:paraId="14E84C1A" w14:textId="77777777" w:rsidR="007B33DD" w:rsidRDefault="007B33DD">
      <w:pPr>
        <w:ind w:left="432" w:hanging="432"/>
        <w:rPr>
          <w:b/>
          <w:caps/>
          <w:color w:val="000000"/>
          <w:u w:val="single"/>
        </w:rPr>
      </w:pPr>
      <w:r>
        <w:rPr>
          <w:b/>
          <w:caps/>
          <w:color w:val="000000"/>
          <w:highlight w:val="yellow"/>
          <w:u w:val="single"/>
        </w:rPr>
        <w:br w:type="page"/>
      </w:r>
      <w:r>
        <w:rPr>
          <w:b/>
          <w:caps/>
          <w:color w:val="000000"/>
          <w:highlight w:val="yellow"/>
          <w:u w:val="single"/>
        </w:rPr>
        <w:lastRenderedPageBreak/>
        <w:t>idle words &amp; foolish talk</w:t>
      </w:r>
    </w:p>
    <w:p w14:paraId="2EBC2D6E" w14:textId="77777777" w:rsidR="007B33DD" w:rsidRDefault="007B33DD">
      <w:pPr>
        <w:spacing w:line="273" w:lineRule="atLeast"/>
        <w:ind w:left="432" w:hanging="432"/>
        <w:rPr>
          <w:color w:val="000000"/>
        </w:rPr>
      </w:pPr>
      <w:r>
        <w:rPr>
          <w:rFonts w:ascii="Times New Roman" w:hAnsi="Times New Roman"/>
          <w:b/>
          <w:i/>
        </w:rPr>
        <w:t>(Philippians 2:9-11) Therefore God also has highly exalted Him and given Him the name which is above every name, {10} that at the name of Jesus every knee should bow, of those in heaven, and of those on earth, and of those under the earth, {11} and that every tongue should confess that Jesus Christ is Lord, to the glory of God the Father.</w:t>
      </w:r>
    </w:p>
    <w:p w14:paraId="0427A058" w14:textId="77777777" w:rsidR="007B33DD" w:rsidRDefault="007B33DD">
      <w:pPr>
        <w:spacing w:line="273" w:lineRule="atLeast"/>
        <w:ind w:left="432" w:hanging="432"/>
      </w:pPr>
      <w:r>
        <w:rPr>
          <w:rFonts w:ascii="Times New Roman" w:hAnsi="Times New Roman"/>
          <w:b/>
          <w:i/>
          <w:color w:val="000000"/>
        </w:rPr>
        <w:t>(1 Corinthians 14:19)</w:t>
      </w:r>
      <w:r>
        <w:t xml:space="preserve"> </w:t>
      </w:r>
      <w:r>
        <w:rPr>
          <w:rFonts w:ascii="Times New Roman" w:hAnsi="Times New Roman"/>
          <w:b/>
          <w:i/>
        </w:rPr>
        <w:t>I would rather speak five words with my understanding, that I may teach others also, than ten thousand words in a tongue.</w:t>
      </w:r>
      <w:r>
        <w:t xml:space="preserve"> </w:t>
      </w:r>
    </w:p>
    <w:p w14:paraId="7F3EF91A" w14:textId="77777777" w:rsidR="007B33DD" w:rsidRDefault="007B33DD">
      <w:pPr>
        <w:spacing w:line="273" w:lineRule="atLeast"/>
        <w:ind w:left="432" w:hanging="432"/>
      </w:pPr>
      <w:r>
        <w:rPr>
          <w:rFonts w:ascii="Times New Roman" w:hAnsi="Times New Roman"/>
          <w:b/>
          <w:i/>
        </w:rPr>
        <w:t>(1 Corinthians 2:1-5)</w:t>
      </w:r>
      <w:r>
        <w:t xml:space="preserve"> </w:t>
      </w:r>
      <w:r>
        <w:rPr>
          <w:rFonts w:ascii="Times New Roman" w:hAnsi="Times New Roman"/>
          <w:b/>
          <w:i/>
        </w:rPr>
        <w:t>And I, brethren, when I came to you, did not come with excellence of speech or of wisdom declaring to you the testimony of God. {2} For I determined not to know anything among you except Jesus Christ and Him crucified. {3} I was with you in weakness, in fear, and in much trembling. {4} And my speech and my preaching were not with persuasive words of human wisdom, but in demonstration of the Spirit and of power, {5} that your faith should not be in the wisdom of men but in the power of God.</w:t>
      </w:r>
    </w:p>
    <w:p w14:paraId="2DE74FEF" w14:textId="77777777" w:rsidR="007B33DD" w:rsidRDefault="007B33DD">
      <w:pPr>
        <w:ind w:left="432" w:hanging="432"/>
        <w:rPr>
          <w:b/>
          <w:caps/>
          <w:color w:val="000000"/>
          <w:highlight w:val="yellow"/>
          <w:u w:val="single"/>
        </w:rPr>
      </w:pPr>
    </w:p>
    <w:p w14:paraId="1DF25679" w14:textId="77777777" w:rsidR="007B33DD" w:rsidRDefault="007B33DD">
      <w:pPr>
        <w:ind w:left="432" w:hanging="432"/>
        <w:rPr>
          <w:b/>
          <w:caps/>
          <w:color w:val="000000"/>
          <w:u w:val="single"/>
        </w:rPr>
      </w:pPr>
      <w:r>
        <w:rPr>
          <w:b/>
          <w:caps/>
          <w:color w:val="000000"/>
          <w:highlight w:val="yellow"/>
          <w:u w:val="single"/>
        </w:rPr>
        <w:t>the profanity of Christians found in idle words</w:t>
      </w:r>
    </w:p>
    <w:p w14:paraId="74EC20D8" w14:textId="77777777" w:rsidR="007B33DD" w:rsidRDefault="007B33DD">
      <w:pPr>
        <w:ind w:left="432" w:hanging="432"/>
        <w:rPr>
          <w:color w:val="000000"/>
        </w:rPr>
      </w:pPr>
      <w:r>
        <w:rPr>
          <w:color w:val="000000"/>
        </w:rPr>
        <w:t>A.  Definition of PROFANE: To treat that which is holy as common. Profane often approximates defile in meaning.</w:t>
      </w:r>
      <w:r>
        <w:rPr>
          <w:rFonts w:ascii="Times New Roman" w:hAnsi="Times New Roman"/>
          <w:b/>
          <w:i/>
        </w:rPr>
        <w:t xml:space="preserve"> (Colossians 3:17)  And whatever you do in word or deed, do all in the name of the Lord Jesus, giving thanks to God the Father through Him.</w:t>
      </w:r>
    </w:p>
    <w:p w14:paraId="21B4E3D9" w14:textId="77777777" w:rsidR="007B33DD" w:rsidRDefault="007B33DD">
      <w:pPr>
        <w:spacing w:line="273" w:lineRule="atLeast"/>
        <w:ind w:left="432" w:hanging="432"/>
        <w:rPr>
          <w:color w:val="000000"/>
        </w:rPr>
      </w:pPr>
      <w:r>
        <w:rPr>
          <w:rFonts w:ascii="Times New Roman" w:hAnsi="Times New Roman"/>
          <w:b/>
          <w:i/>
        </w:rPr>
        <w:t>(James 3:8-10)  But no man can tame the tongue. It is an unruly evil, full of deadly poison. {9} With it we bless our God and Father, and with it we curse men, who have been made in the similitude of God. {10} Out of the same mouth proceed blessing and cursing. My brethren, these things ought not to be so.</w:t>
      </w:r>
    </w:p>
    <w:p w14:paraId="3395CC88" w14:textId="77777777" w:rsidR="007B33DD" w:rsidRDefault="007B33DD">
      <w:pPr>
        <w:ind w:left="432" w:hanging="432"/>
        <w:rPr>
          <w:color w:val="000000"/>
        </w:rPr>
      </w:pPr>
      <w:r>
        <w:rPr>
          <w:rFonts w:ascii="Times New Roman" w:hAnsi="Times New Roman"/>
          <w:b/>
          <w:i/>
        </w:rPr>
        <w:t>(Exodus 20:7)  "You shall not take the name of the LORD your God in vain, for the LORD will not hold him guiltless who takes His name in vain.</w:t>
      </w:r>
    </w:p>
    <w:p w14:paraId="14D448F0" w14:textId="77777777" w:rsidR="007B33DD" w:rsidRDefault="007B33DD">
      <w:pPr>
        <w:ind w:left="1152" w:hanging="432"/>
        <w:rPr>
          <w:color w:val="000000"/>
        </w:rPr>
      </w:pPr>
    </w:p>
    <w:p w14:paraId="2EFED643" w14:textId="77777777" w:rsidR="007B33DD" w:rsidRDefault="007B33DD">
      <w:pPr>
        <w:ind w:left="432" w:hanging="432"/>
        <w:rPr>
          <w:b/>
          <w:caps/>
          <w:color w:val="000000"/>
          <w:u w:val="single"/>
        </w:rPr>
      </w:pPr>
      <w:r>
        <w:rPr>
          <w:b/>
          <w:caps/>
          <w:color w:val="000000"/>
          <w:highlight w:val="yellow"/>
          <w:u w:val="single"/>
        </w:rPr>
        <w:t>so what did Jesus mean by every idle word?</w:t>
      </w:r>
    </w:p>
    <w:p w14:paraId="016E8F3A" w14:textId="77777777" w:rsidR="007B33DD" w:rsidRPr="00174D6B" w:rsidRDefault="007B33DD">
      <w:pPr>
        <w:spacing w:line="273" w:lineRule="atLeast"/>
        <w:ind w:left="432" w:hanging="432"/>
        <w:rPr>
          <w:color w:val="FF0000"/>
        </w:rPr>
      </w:pPr>
      <w:r>
        <w:rPr>
          <w:rFonts w:ascii="Times New Roman" w:hAnsi="Times New Roman"/>
          <w:b/>
          <w:i/>
        </w:rPr>
        <w:t>(</w:t>
      </w:r>
      <w:r w:rsidRPr="00174D6B">
        <w:rPr>
          <w:rFonts w:ascii="Times New Roman" w:hAnsi="Times New Roman"/>
          <w:b/>
          <w:i/>
          <w:color w:val="FF0000"/>
        </w:rPr>
        <w:t>Matthew 12:37)  "For by your words you will be justified, and by your words you will be condemned."</w:t>
      </w:r>
    </w:p>
    <w:p w14:paraId="0979511B" w14:textId="77777777" w:rsidR="007B33DD" w:rsidRDefault="007B33DD">
      <w:pPr>
        <w:spacing w:line="273" w:lineRule="atLeast"/>
        <w:ind w:left="432" w:hanging="432"/>
        <w:rPr>
          <w:color w:val="000000"/>
        </w:rPr>
      </w:pPr>
      <w:r>
        <w:rPr>
          <w:rFonts w:ascii="Times New Roman" w:hAnsi="Times New Roman"/>
          <w:b/>
          <w:i/>
        </w:rPr>
        <w:t xml:space="preserve">(Romans 14:10-12) But why do you judge your brother? Or why do you show contempt for your brother? For we shall all stand before the judgment seat of Christ. {11} For it is written: "As I live, says the LORD, </w:t>
      </w:r>
      <w:proofErr w:type="gramStart"/>
      <w:r>
        <w:rPr>
          <w:rFonts w:ascii="Times New Roman" w:hAnsi="Times New Roman"/>
          <w:b/>
          <w:i/>
        </w:rPr>
        <w:t>Every</w:t>
      </w:r>
      <w:proofErr w:type="gramEnd"/>
      <w:r>
        <w:rPr>
          <w:rFonts w:ascii="Times New Roman" w:hAnsi="Times New Roman"/>
          <w:b/>
          <w:i/>
        </w:rPr>
        <w:t xml:space="preserve"> knee shall bow to Me, And every tongue shall confess to God." {12} So then each of us shall give account of himself to God.</w:t>
      </w:r>
    </w:p>
    <w:p w14:paraId="0E2932A8" w14:textId="77777777" w:rsidR="007B33DD" w:rsidRDefault="007B33DD">
      <w:pPr>
        <w:spacing w:line="273" w:lineRule="atLeast"/>
        <w:ind w:left="432" w:hanging="432"/>
        <w:rPr>
          <w:color w:val="000000"/>
        </w:rPr>
      </w:pPr>
      <w:r>
        <w:rPr>
          <w:rFonts w:ascii="Times New Roman" w:hAnsi="Times New Roman"/>
          <w:b/>
          <w:i/>
        </w:rPr>
        <w:t>(2 Corinthians 5:9-10) Therefore we make it our aim, whether present or absent, to be well pleasing to Him. {10} For we must all appear before the judgment seat of Christ, that each one may receive the things done in the body, according to what he has done, whether good or bad.</w:t>
      </w:r>
    </w:p>
    <w:p w14:paraId="5D891EB3" w14:textId="77777777" w:rsidR="007B33DD" w:rsidRDefault="007B33DD"/>
    <w:sectPr w:rsidR="007B33DD" w:rsidSect="009F7758">
      <w:pgSz w:w="12240" w:h="15840"/>
      <w:pgMar w:top="1296"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EAF75" w14:textId="77777777" w:rsidR="00774773" w:rsidRDefault="00774773">
      <w:r>
        <w:separator/>
      </w:r>
    </w:p>
  </w:endnote>
  <w:endnote w:type="continuationSeparator" w:id="0">
    <w:p w14:paraId="3FAF5AE2" w14:textId="77777777" w:rsidR="00774773" w:rsidRDefault="00774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998CF" w14:textId="77777777" w:rsidR="00774773" w:rsidRDefault="00774773">
      <w:r>
        <w:separator/>
      </w:r>
    </w:p>
  </w:footnote>
  <w:footnote w:type="continuationSeparator" w:id="0">
    <w:p w14:paraId="475A8D44" w14:textId="77777777" w:rsidR="00774773" w:rsidRDefault="007747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554460A"/>
    <w:lvl w:ilvl="0">
      <w:numFmt w:val="decimal"/>
      <w:lvlText w:val="*"/>
      <w:lvlJc w:val="left"/>
    </w:lvl>
  </w:abstractNum>
  <w:num w:numId="1" w16cid:durableId="224073209">
    <w:abstractNumId w:val="0"/>
    <w:lvlOverride w:ilvl="0">
      <w:lvl w:ilvl="0">
        <w:start w:val="1"/>
        <w:numFmt w:val="bullet"/>
        <w:lvlText w:val=""/>
        <w:legacy w:legacy="1" w:legacySpace="0" w:legacyIndent="432"/>
        <w:lvlJc w:val="left"/>
        <w:pPr>
          <w:ind w:left="1152" w:hanging="432"/>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EEB"/>
    <w:rsid w:val="000E585F"/>
    <w:rsid w:val="00174D6B"/>
    <w:rsid w:val="001C7A5D"/>
    <w:rsid w:val="0021264B"/>
    <w:rsid w:val="00540E72"/>
    <w:rsid w:val="005A2EEB"/>
    <w:rsid w:val="00711C62"/>
    <w:rsid w:val="00774773"/>
    <w:rsid w:val="007B33DD"/>
    <w:rsid w:val="007B40CF"/>
    <w:rsid w:val="009605CA"/>
    <w:rsid w:val="009C349C"/>
    <w:rsid w:val="009F7758"/>
    <w:rsid w:val="00A34866"/>
    <w:rsid w:val="00C070BD"/>
    <w:rsid w:val="00CA5ABA"/>
    <w:rsid w:val="00D95EB4"/>
    <w:rsid w:val="00DC4DEF"/>
    <w:rsid w:val="00E879F3"/>
    <w:rsid w:val="00EB7D25"/>
    <w:rsid w:val="00F97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5C4404"/>
  <w15:docId w15:val="{6A5B0D52-76B7-40E1-B87D-9904DC0C2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758"/>
    <w:pPr>
      <w:overflowPunct w:val="0"/>
      <w:autoSpaceDE w:val="0"/>
      <w:autoSpaceDN w:val="0"/>
      <w:adjustRightInd w:val="0"/>
      <w:textAlignment w:val="baseline"/>
    </w:pPr>
    <w:rPr>
      <w:rFonts w:ascii="Arial" w:hAnsi="Arial"/>
      <w:sz w:val="28"/>
    </w:rPr>
  </w:style>
  <w:style w:type="paragraph" w:styleId="Heading1">
    <w:name w:val="heading 1"/>
    <w:basedOn w:val="Normal"/>
    <w:next w:val="Normal"/>
    <w:qFormat/>
    <w:rsid w:val="009F7758"/>
    <w:pPr>
      <w:keepNext/>
      <w:outlineLvl w:val="0"/>
    </w:pPr>
    <w:rPr>
      <w:b/>
      <w:smallCaps/>
      <w:u w:val="single"/>
    </w:rPr>
  </w:style>
  <w:style w:type="paragraph" w:styleId="Heading2">
    <w:name w:val="heading 2"/>
    <w:basedOn w:val="Normal"/>
    <w:next w:val="Normal"/>
    <w:qFormat/>
    <w:rsid w:val="009F7758"/>
    <w:pPr>
      <w:keepNext/>
      <w:ind w:left="432" w:hanging="432"/>
      <w:outlineLvl w:val="1"/>
    </w:pPr>
    <w:rPr>
      <w:b/>
      <w:smallCaps/>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rsid w:val="009F7758"/>
  </w:style>
  <w:style w:type="paragraph" w:customStyle="1" w:styleId="wfxFaxNum">
    <w:name w:val="wfxFaxNum"/>
    <w:basedOn w:val="Normal"/>
    <w:rsid w:val="009F7758"/>
  </w:style>
  <w:style w:type="paragraph" w:customStyle="1" w:styleId="wfxDate">
    <w:name w:val="wfxDate"/>
    <w:basedOn w:val="Normal"/>
    <w:rsid w:val="009F7758"/>
  </w:style>
  <w:style w:type="paragraph" w:customStyle="1" w:styleId="wfxTime">
    <w:name w:val="wfxTime"/>
    <w:basedOn w:val="Normal"/>
    <w:rsid w:val="009F7758"/>
  </w:style>
  <w:style w:type="paragraph" w:styleId="Header">
    <w:name w:val="header"/>
    <w:basedOn w:val="Normal"/>
    <w:semiHidden/>
    <w:rsid w:val="009F7758"/>
    <w:pPr>
      <w:tabs>
        <w:tab w:val="center" w:pos="4320"/>
        <w:tab w:val="right" w:pos="8640"/>
      </w:tabs>
    </w:pPr>
  </w:style>
  <w:style w:type="paragraph" w:styleId="Footer">
    <w:name w:val="footer"/>
    <w:basedOn w:val="Normal"/>
    <w:semiHidden/>
    <w:rsid w:val="009F7758"/>
    <w:pPr>
      <w:tabs>
        <w:tab w:val="center" w:pos="4320"/>
        <w:tab w:val="right" w:pos="8640"/>
      </w:tabs>
    </w:pPr>
  </w:style>
  <w:style w:type="character" w:styleId="PageNumber">
    <w:name w:val="page number"/>
    <w:basedOn w:val="DefaultParagraphFont"/>
    <w:semiHidden/>
    <w:rsid w:val="009F7758"/>
  </w:style>
  <w:style w:type="paragraph" w:styleId="BalloonText">
    <w:name w:val="Balloon Text"/>
    <w:basedOn w:val="Normal"/>
    <w:link w:val="BalloonTextChar"/>
    <w:uiPriority w:val="99"/>
    <w:semiHidden/>
    <w:unhideWhenUsed/>
    <w:rsid w:val="00DC4DEF"/>
    <w:rPr>
      <w:rFonts w:ascii="Tahoma" w:hAnsi="Tahoma" w:cs="Tahoma"/>
      <w:sz w:val="16"/>
      <w:szCs w:val="16"/>
    </w:rPr>
  </w:style>
  <w:style w:type="character" w:customStyle="1" w:styleId="BalloonTextChar">
    <w:name w:val="Balloon Text Char"/>
    <w:basedOn w:val="DefaultParagraphFont"/>
    <w:link w:val="BalloonText"/>
    <w:uiPriority w:val="99"/>
    <w:semiHidden/>
    <w:rsid w:val="00DC4D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122D9E-F65F-453C-B748-170541AE2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730</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Oh Be Careful Little Mouth What you Say...</vt:lpstr>
    </vt:vector>
  </TitlesOfParts>
  <Company/>
  <LinksUpToDate>false</LinksUpToDate>
  <CharactersWithSpaces>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 Be Careful Little Mouth What you Say...</dc:title>
  <dc:subject>May 19, '96 am</dc:subject>
  <dc:creator>Bill &amp; Theresa McIlvain</dc:creator>
  <cp:lastModifiedBy>Bill McIlvain</cp:lastModifiedBy>
  <cp:revision>2</cp:revision>
  <cp:lastPrinted>2017-11-12T04:23:00Z</cp:lastPrinted>
  <dcterms:created xsi:type="dcterms:W3CDTF">2022-04-02T22:58:00Z</dcterms:created>
  <dcterms:modified xsi:type="dcterms:W3CDTF">2022-04-02T22:58:00Z</dcterms:modified>
</cp:coreProperties>
</file>