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CB17E" w14:textId="77777777" w:rsidR="005473E0" w:rsidRDefault="005473E0">
      <w:pPr>
        <w:pStyle w:val="Title"/>
      </w:pPr>
      <w:r>
        <w:t xml:space="preserve">Seeing </w:t>
      </w:r>
      <w:r w:rsidR="005355CE">
        <w:t>T</w:t>
      </w:r>
      <w:r w:rsidR="00870CAE">
        <w:t>he</w:t>
      </w:r>
      <w:r>
        <w:t xml:space="preserve"> Big Picture</w:t>
      </w:r>
      <w:r w:rsidR="00460867">
        <w:t xml:space="preserve"> -</w:t>
      </w:r>
      <w:r>
        <w:t xml:space="preserve"> #</w:t>
      </w:r>
      <w:r w:rsidR="005355CE">
        <w:t>3</w:t>
      </w:r>
    </w:p>
    <w:p w14:paraId="090206BE" w14:textId="77777777" w:rsidR="005473E0" w:rsidRDefault="005473E0">
      <w:pPr>
        <w:jc w:val="center"/>
        <w:rPr>
          <w:b/>
          <w:color w:val="000000"/>
          <w:sz w:val="18"/>
        </w:rPr>
      </w:pPr>
      <w:r>
        <w:rPr>
          <w:b/>
          <w:color w:val="000000"/>
          <w:sz w:val="18"/>
        </w:rPr>
        <w:t>Reading: Galatians 3:24-29</w:t>
      </w:r>
    </w:p>
    <w:p w14:paraId="2DC963F1" w14:textId="77777777" w:rsidR="005473E0" w:rsidRDefault="005473E0">
      <w:pPr>
        <w:rPr>
          <w:b/>
          <w:caps/>
          <w:sz w:val="28"/>
          <w:u w:val="single"/>
        </w:rPr>
      </w:pPr>
    </w:p>
    <w:p w14:paraId="220BE1E1" w14:textId="77777777" w:rsidR="005473E0" w:rsidRPr="00883ED6" w:rsidRDefault="005473E0">
      <w:pPr>
        <w:autoSpaceDE w:val="0"/>
        <w:autoSpaceDN w:val="0"/>
        <w:adjustRightInd w:val="0"/>
        <w:spacing w:line="273" w:lineRule="atLeast"/>
        <w:ind w:left="432" w:hanging="432"/>
        <w:rPr>
          <w:rFonts w:ascii="Times New Roman" w:hAnsi="Times New Roman"/>
          <w:szCs w:val="24"/>
        </w:rPr>
      </w:pPr>
      <w:r w:rsidRPr="00883ED6">
        <w:rPr>
          <w:szCs w:val="24"/>
        </w:rPr>
        <w:t>Faith &amp; Works Controversy</w:t>
      </w:r>
      <w:r w:rsidRPr="00883ED6">
        <w:rPr>
          <w:rFonts w:ascii="Times New Roman" w:hAnsi="Times New Roman"/>
          <w:b/>
          <w:i/>
          <w:color w:val="000000"/>
          <w:szCs w:val="24"/>
        </w:rPr>
        <w:t>:</w:t>
      </w:r>
      <w:r w:rsidRPr="00883ED6">
        <w:rPr>
          <w:rFonts w:ascii="Times New Roman" w:hAnsi="Times New Roman"/>
          <w:szCs w:val="24"/>
        </w:rPr>
        <w:t xml:space="preserve"> </w:t>
      </w:r>
      <w:r w:rsidRPr="00883ED6">
        <w:rPr>
          <w:rFonts w:ascii="Times New Roman" w:hAnsi="Times New Roman"/>
          <w:b/>
          <w:i/>
          <w:color w:val="000000"/>
          <w:szCs w:val="24"/>
        </w:rPr>
        <w:t>[</w:t>
      </w:r>
      <w:r w:rsidRPr="00883ED6">
        <w:rPr>
          <w:rFonts w:ascii="Times New Roman" w:hAnsi="Times New Roman"/>
          <w:b/>
          <w:bCs/>
          <w:i/>
          <w:iCs/>
          <w:color w:val="000000"/>
          <w:szCs w:val="24"/>
        </w:rPr>
        <w:t xml:space="preserve">Ephesians 2:8-10] </w:t>
      </w:r>
      <w:r w:rsidRPr="00883ED6">
        <w:rPr>
          <w:rFonts w:ascii="Times New Roman" w:hAnsi="Times New Roman"/>
          <w:b/>
          <w:i/>
          <w:color w:val="000000"/>
          <w:szCs w:val="24"/>
        </w:rPr>
        <w:t xml:space="preserve">For by grace you have been saved through faith, and that not of yourselves; </w:t>
      </w:r>
      <w:r w:rsidRPr="00883ED6">
        <w:rPr>
          <w:rFonts w:ascii="Times New Roman" w:hAnsi="Times New Roman"/>
          <w:b/>
          <w:i/>
          <w:iCs/>
          <w:color w:val="000000"/>
          <w:szCs w:val="24"/>
        </w:rPr>
        <w:t>it is</w:t>
      </w:r>
      <w:r w:rsidRPr="00883ED6">
        <w:rPr>
          <w:rFonts w:ascii="Times New Roman" w:hAnsi="Times New Roman"/>
          <w:b/>
          <w:i/>
          <w:color w:val="000000"/>
          <w:szCs w:val="24"/>
        </w:rPr>
        <w:t xml:space="preserve"> the gift of God, [9] not of works, lest anyone should boast. [10] For we are His workmanship, created in Christ Jesus for good works, which God prepared beforehand that we should walk in them.</w:t>
      </w:r>
    </w:p>
    <w:p w14:paraId="3CE53999" w14:textId="77777777" w:rsidR="005473E0" w:rsidRPr="00883ED6" w:rsidRDefault="005473E0">
      <w:pPr>
        <w:autoSpaceDE w:val="0"/>
        <w:autoSpaceDN w:val="0"/>
        <w:adjustRightInd w:val="0"/>
        <w:spacing w:line="273" w:lineRule="atLeast"/>
        <w:ind w:left="432" w:hanging="432"/>
        <w:rPr>
          <w:rFonts w:ascii="Times New Roman" w:hAnsi="Times New Roman"/>
          <w:vanish/>
          <w:szCs w:val="24"/>
        </w:rPr>
      </w:pPr>
    </w:p>
    <w:p w14:paraId="40DF79A6" w14:textId="77777777" w:rsidR="005473E0" w:rsidRPr="00883ED6" w:rsidRDefault="005473E0">
      <w:pPr>
        <w:autoSpaceDE w:val="0"/>
        <w:autoSpaceDN w:val="0"/>
        <w:adjustRightInd w:val="0"/>
        <w:spacing w:line="273" w:lineRule="atLeast"/>
        <w:ind w:left="432" w:hanging="432"/>
        <w:rPr>
          <w:rFonts w:ascii="Times New Roman" w:hAnsi="Times New Roman"/>
          <w:szCs w:val="24"/>
        </w:rPr>
      </w:pPr>
      <w:r w:rsidRPr="00883ED6">
        <w:rPr>
          <w:color w:val="000000"/>
          <w:szCs w:val="24"/>
        </w:rPr>
        <w:t>Everything has a PRICE:</w:t>
      </w:r>
      <w:r w:rsidRPr="00883ED6">
        <w:rPr>
          <w:rFonts w:ascii="Times New Roman" w:hAnsi="Times New Roman"/>
          <w:szCs w:val="24"/>
        </w:rPr>
        <w:t xml:space="preserve"> </w:t>
      </w:r>
      <w:r w:rsidRPr="00883ED6">
        <w:rPr>
          <w:rFonts w:ascii="Times New Roman" w:hAnsi="Times New Roman"/>
          <w:b/>
          <w:i/>
          <w:color w:val="000000"/>
          <w:szCs w:val="24"/>
        </w:rPr>
        <w:t>[</w:t>
      </w:r>
      <w:r w:rsidRPr="00883ED6">
        <w:rPr>
          <w:rFonts w:ascii="Times New Roman" w:hAnsi="Times New Roman"/>
          <w:b/>
          <w:bCs/>
          <w:i/>
          <w:iCs/>
          <w:color w:val="000000"/>
          <w:szCs w:val="24"/>
        </w:rPr>
        <w:t xml:space="preserve">1 Peter 1:17-19] </w:t>
      </w:r>
      <w:r w:rsidRPr="00883ED6">
        <w:rPr>
          <w:rFonts w:ascii="Times New Roman" w:hAnsi="Times New Roman"/>
          <w:b/>
          <w:i/>
          <w:color w:val="000000"/>
          <w:szCs w:val="24"/>
        </w:rPr>
        <w:t xml:space="preserve">And if you call on the Father, who without partiality judges according to each one’s work, conduct yourselves throughout the time of your stay </w:t>
      </w:r>
      <w:r w:rsidRPr="00883ED6">
        <w:rPr>
          <w:rFonts w:ascii="Times New Roman" w:hAnsi="Times New Roman"/>
          <w:b/>
          <w:i/>
          <w:iCs/>
          <w:color w:val="000000"/>
          <w:szCs w:val="24"/>
        </w:rPr>
        <w:t>here</w:t>
      </w:r>
      <w:r w:rsidRPr="00883ED6">
        <w:rPr>
          <w:rFonts w:ascii="Times New Roman" w:hAnsi="Times New Roman"/>
          <w:b/>
          <w:i/>
          <w:color w:val="000000"/>
          <w:szCs w:val="24"/>
        </w:rPr>
        <w:t xml:space="preserve"> in fear; [18] knowing that you were not redeemed with corruptible things, </w:t>
      </w:r>
      <w:r w:rsidRPr="00883ED6">
        <w:rPr>
          <w:rFonts w:ascii="Times New Roman" w:hAnsi="Times New Roman"/>
          <w:b/>
          <w:i/>
          <w:iCs/>
          <w:color w:val="000000"/>
          <w:szCs w:val="24"/>
        </w:rPr>
        <w:t>like</w:t>
      </w:r>
      <w:r w:rsidRPr="00883ED6">
        <w:rPr>
          <w:rFonts w:ascii="Times New Roman" w:hAnsi="Times New Roman"/>
          <w:b/>
          <w:i/>
          <w:color w:val="000000"/>
          <w:szCs w:val="24"/>
        </w:rPr>
        <w:t xml:space="preserve"> silver or gold, from your aimless conduct </w:t>
      </w:r>
      <w:r w:rsidRPr="00883ED6">
        <w:rPr>
          <w:rFonts w:ascii="Times New Roman" w:hAnsi="Times New Roman"/>
          <w:b/>
          <w:i/>
          <w:iCs/>
          <w:color w:val="000000"/>
          <w:szCs w:val="24"/>
        </w:rPr>
        <w:t>received</w:t>
      </w:r>
      <w:r w:rsidRPr="00883ED6">
        <w:rPr>
          <w:rFonts w:ascii="Times New Roman" w:hAnsi="Times New Roman"/>
          <w:b/>
          <w:i/>
          <w:color w:val="000000"/>
          <w:szCs w:val="24"/>
        </w:rPr>
        <w:t xml:space="preserve"> by tradition from your fathers, [19] but with the precious blood of Christ, as of a lamb without blemish and without spot.</w:t>
      </w:r>
      <w:r w:rsidRPr="00883ED6">
        <w:rPr>
          <w:rFonts w:ascii="Times New Roman" w:hAnsi="Times New Roman"/>
          <w:szCs w:val="24"/>
        </w:rPr>
        <w:t xml:space="preserve"> </w:t>
      </w:r>
      <w:r w:rsidRPr="00883ED6">
        <w:rPr>
          <w:color w:val="000000"/>
          <w:szCs w:val="24"/>
        </w:rPr>
        <w:t xml:space="preserve"> </w:t>
      </w:r>
    </w:p>
    <w:p w14:paraId="584AB1B1" w14:textId="77777777" w:rsidR="005473E0" w:rsidRPr="00883ED6" w:rsidRDefault="005473E0">
      <w:pPr>
        <w:autoSpaceDE w:val="0"/>
        <w:autoSpaceDN w:val="0"/>
        <w:adjustRightInd w:val="0"/>
        <w:ind w:left="864" w:hanging="432"/>
        <w:rPr>
          <w:rFonts w:ascii="Times New Roman" w:hAnsi="Times New Roman"/>
          <w:b/>
          <w:i/>
          <w:color w:val="000000"/>
          <w:szCs w:val="24"/>
        </w:rPr>
      </w:pPr>
      <w:r w:rsidRPr="00883ED6">
        <w:rPr>
          <w:rFonts w:ascii="Times New Roman" w:hAnsi="Times New Roman"/>
          <w:b/>
          <w:bCs/>
          <w:i/>
          <w:iCs/>
          <w:color w:val="000000"/>
          <w:szCs w:val="24"/>
        </w:rPr>
        <w:t xml:space="preserve">[1 Corinthians 6:19-20] </w:t>
      </w:r>
      <w:r w:rsidRPr="00883ED6">
        <w:rPr>
          <w:rFonts w:ascii="Times New Roman" w:hAnsi="Times New Roman"/>
          <w:b/>
          <w:i/>
          <w:color w:val="000000"/>
          <w:szCs w:val="24"/>
        </w:rPr>
        <w:t xml:space="preserve">Or do you not know that your body is the temple of the Holy Spirit </w:t>
      </w:r>
      <w:r w:rsidRPr="00883ED6">
        <w:rPr>
          <w:rFonts w:ascii="Times New Roman" w:hAnsi="Times New Roman"/>
          <w:b/>
          <w:i/>
          <w:iCs/>
          <w:color w:val="000000"/>
          <w:szCs w:val="24"/>
        </w:rPr>
        <w:t>who is</w:t>
      </w:r>
      <w:r w:rsidRPr="00883ED6">
        <w:rPr>
          <w:rFonts w:ascii="Times New Roman" w:hAnsi="Times New Roman"/>
          <w:b/>
          <w:i/>
          <w:color w:val="000000"/>
          <w:szCs w:val="24"/>
        </w:rPr>
        <w:t xml:space="preserve"> in you, whom you have from God, and you are not your own? [20] For you were bought at a price; </w:t>
      </w:r>
      <w:proofErr w:type="gramStart"/>
      <w:r w:rsidRPr="00883ED6">
        <w:rPr>
          <w:rFonts w:ascii="Times New Roman" w:hAnsi="Times New Roman"/>
          <w:b/>
          <w:i/>
          <w:color w:val="000000"/>
          <w:szCs w:val="24"/>
        </w:rPr>
        <w:t>therefore</w:t>
      </w:r>
      <w:proofErr w:type="gramEnd"/>
      <w:r w:rsidRPr="00883ED6">
        <w:rPr>
          <w:rFonts w:ascii="Times New Roman" w:hAnsi="Times New Roman"/>
          <w:b/>
          <w:i/>
          <w:color w:val="000000"/>
          <w:szCs w:val="24"/>
        </w:rPr>
        <w:t xml:space="preserve"> glorify God in your body and in your spirit, which are God’s.</w:t>
      </w:r>
    </w:p>
    <w:p w14:paraId="448FABB7" w14:textId="77777777" w:rsidR="005473E0" w:rsidRPr="00883ED6" w:rsidRDefault="005473E0">
      <w:pPr>
        <w:autoSpaceDE w:val="0"/>
        <w:autoSpaceDN w:val="0"/>
        <w:adjustRightInd w:val="0"/>
        <w:ind w:left="864" w:hanging="432"/>
        <w:rPr>
          <w:rFonts w:ascii="Times New Roman" w:hAnsi="Times New Roman"/>
          <w:b/>
          <w:i/>
          <w:color w:val="000000"/>
          <w:szCs w:val="24"/>
        </w:rPr>
      </w:pPr>
      <w:r w:rsidRPr="00883ED6">
        <w:rPr>
          <w:rFonts w:ascii="Times New Roman" w:hAnsi="Times New Roman"/>
          <w:b/>
          <w:bCs/>
          <w:i/>
          <w:iCs/>
          <w:color w:val="000000"/>
          <w:szCs w:val="24"/>
        </w:rPr>
        <w:t xml:space="preserve">2 Corinthians 5:21 </w:t>
      </w:r>
      <w:r w:rsidRPr="00883ED6">
        <w:rPr>
          <w:rFonts w:ascii="Times New Roman" w:hAnsi="Times New Roman"/>
          <w:b/>
          <w:i/>
          <w:color w:val="000000"/>
          <w:szCs w:val="24"/>
        </w:rPr>
        <w:t xml:space="preserve">For He made Him who knew no sin </w:t>
      </w:r>
      <w:r w:rsidRPr="00883ED6">
        <w:rPr>
          <w:rFonts w:ascii="Times New Roman" w:hAnsi="Times New Roman"/>
          <w:b/>
          <w:i/>
          <w:iCs/>
          <w:color w:val="000000"/>
          <w:szCs w:val="24"/>
        </w:rPr>
        <w:t>to be</w:t>
      </w:r>
      <w:r w:rsidRPr="00883ED6">
        <w:rPr>
          <w:rFonts w:ascii="Times New Roman" w:hAnsi="Times New Roman"/>
          <w:b/>
          <w:i/>
          <w:color w:val="000000"/>
          <w:szCs w:val="24"/>
        </w:rPr>
        <w:t xml:space="preserve"> sin for us, that we might become the righteousness of God in Him.</w:t>
      </w:r>
    </w:p>
    <w:p w14:paraId="56BB7235" w14:textId="77777777" w:rsidR="005473E0" w:rsidRDefault="005473E0">
      <w:pPr>
        <w:autoSpaceDE w:val="0"/>
        <w:autoSpaceDN w:val="0"/>
        <w:adjustRightInd w:val="0"/>
        <w:spacing w:line="273" w:lineRule="atLeast"/>
        <w:ind w:left="432" w:hanging="432"/>
        <w:rPr>
          <w:rFonts w:ascii="Times New Roman" w:hAnsi="Times New Roman"/>
          <w:szCs w:val="24"/>
        </w:rPr>
      </w:pPr>
      <w:r w:rsidRPr="00883ED6">
        <w:rPr>
          <w:szCs w:val="24"/>
        </w:rPr>
        <w:t xml:space="preserve">WHEN does the believer Die with Christ? WHEN is the believer United with Christ?  WHEN has the believer been Crucified with Christ? WHEN do we Die to Sin? </w:t>
      </w:r>
      <w:r w:rsidRPr="00883ED6">
        <w:rPr>
          <w:rFonts w:ascii="Times New Roman" w:hAnsi="Times New Roman"/>
          <w:b/>
          <w:i/>
          <w:color w:val="000000"/>
          <w:szCs w:val="24"/>
        </w:rPr>
        <w:t>[</w:t>
      </w:r>
      <w:r w:rsidRPr="00883ED6">
        <w:rPr>
          <w:rFonts w:ascii="Times New Roman" w:hAnsi="Times New Roman"/>
          <w:b/>
          <w:bCs/>
          <w:i/>
          <w:iCs/>
          <w:color w:val="000000"/>
          <w:szCs w:val="24"/>
        </w:rPr>
        <w:t xml:space="preserve">Romans 6:1-12] </w:t>
      </w:r>
      <w:r w:rsidRPr="00883ED6">
        <w:rPr>
          <w:rFonts w:ascii="Times New Roman" w:hAnsi="Times New Roman"/>
          <w:b/>
          <w:i/>
          <w:color w:val="000000"/>
          <w:szCs w:val="24"/>
        </w:rPr>
        <w:t xml:space="preserve">What shall we say then? Shall we continue in sin that grace may abound? [2] Certainly not! How shall we who died to sin live any longer in it? [3]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 [5] For if we have been united together in the likeness of His death, certainly we also shall be </w:t>
      </w:r>
      <w:r w:rsidRPr="00883ED6">
        <w:rPr>
          <w:rFonts w:ascii="Times New Roman" w:hAnsi="Times New Roman"/>
          <w:b/>
          <w:i/>
          <w:iCs/>
          <w:color w:val="000000"/>
          <w:szCs w:val="24"/>
        </w:rPr>
        <w:t>in the likeness</w:t>
      </w:r>
      <w:r w:rsidRPr="00883ED6">
        <w:rPr>
          <w:rFonts w:ascii="Times New Roman" w:hAnsi="Times New Roman"/>
          <w:b/>
          <w:i/>
          <w:color w:val="000000"/>
          <w:szCs w:val="24"/>
        </w:rPr>
        <w:t xml:space="preserve"> of </w:t>
      </w:r>
      <w:r w:rsidRPr="00883ED6">
        <w:rPr>
          <w:rFonts w:ascii="Times New Roman" w:hAnsi="Times New Roman"/>
          <w:b/>
          <w:i/>
          <w:iCs/>
          <w:color w:val="000000"/>
          <w:szCs w:val="24"/>
        </w:rPr>
        <w:t>His</w:t>
      </w:r>
      <w:r w:rsidRPr="00883ED6">
        <w:rPr>
          <w:rFonts w:ascii="Times New Roman" w:hAnsi="Times New Roman"/>
          <w:b/>
          <w:i/>
          <w:color w:val="000000"/>
          <w:szCs w:val="24"/>
        </w:rPr>
        <w:t xml:space="preserve"> resurrection, [6] knowing this, that our old man was crucified with </w:t>
      </w:r>
      <w:r w:rsidRPr="00883ED6">
        <w:rPr>
          <w:rFonts w:ascii="Times New Roman" w:hAnsi="Times New Roman"/>
          <w:b/>
          <w:i/>
          <w:iCs/>
          <w:color w:val="000000"/>
          <w:szCs w:val="24"/>
        </w:rPr>
        <w:t>Him,</w:t>
      </w:r>
      <w:r w:rsidRPr="00883ED6">
        <w:rPr>
          <w:rFonts w:ascii="Times New Roman" w:hAnsi="Times New Roman"/>
          <w:b/>
          <w:i/>
          <w:color w:val="000000"/>
          <w:szCs w:val="24"/>
        </w:rPr>
        <w:t xml:space="preserve"> that the body of sin might be done away with, that we should no longer be slaves of sin. [7] For he who has died has been freed from sin. [8] Now if we died with Christ, we believe that we shall also live with Him, [9] knowing that Christ, having been raised from the dead, dies no more. Death no longer has dominion over Him. [10] For </w:t>
      </w:r>
      <w:r w:rsidRPr="00883ED6">
        <w:rPr>
          <w:rFonts w:ascii="Times New Roman" w:hAnsi="Times New Roman"/>
          <w:b/>
          <w:i/>
          <w:iCs/>
          <w:color w:val="000000"/>
          <w:szCs w:val="24"/>
        </w:rPr>
        <w:t>the death</w:t>
      </w:r>
      <w:r w:rsidRPr="00883ED6">
        <w:rPr>
          <w:rFonts w:ascii="Times New Roman" w:hAnsi="Times New Roman"/>
          <w:b/>
          <w:i/>
          <w:color w:val="000000"/>
          <w:szCs w:val="24"/>
        </w:rPr>
        <w:t xml:space="preserve"> that He died, He died to sin once for all; but </w:t>
      </w:r>
      <w:r w:rsidRPr="00883ED6">
        <w:rPr>
          <w:rFonts w:ascii="Times New Roman" w:hAnsi="Times New Roman"/>
          <w:b/>
          <w:i/>
          <w:iCs/>
          <w:color w:val="000000"/>
          <w:szCs w:val="24"/>
        </w:rPr>
        <w:t>the life</w:t>
      </w:r>
      <w:r w:rsidRPr="00883ED6">
        <w:rPr>
          <w:rFonts w:ascii="Times New Roman" w:hAnsi="Times New Roman"/>
          <w:b/>
          <w:i/>
          <w:color w:val="000000"/>
          <w:szCs w:val="24"/>
        </w:rPr>
        <w:t xml:space="preserve"> that He lives, He lives to God. [11] Likewise you also, reckon yourselves to be dead indeed to sin, but alive to God in Christ Jesus our Lord. [12] Therefore do not let sin reign in your mortal body, that you should obey it in its lusts</w:t>
      </w:r>
      <w:r>
        <w:rPr>
          <w:rFonts w:ascii="Times New Roman" w:hAnsi="Times New Roman"/>
          <w:b/>
          <w:i/>
          <w:color w:val="000000"/>
          <w:szCs w:val="24"/>
        </w:rPr>
        <w:t>.</w:t>
      </w:r>
    </w:p>
    <w:p w14:paraId="70193637" w14:textId="77777777" w:rsidR="005473E0" w:rsidRPr="00883ED6" w:rsidRDefault="005473E0">
      <w:pPr>
        <w:autoSpaceDE w:val="0"/>
        <w:autoSpaceDN w:val="0"/>
        <w:adjustRightInd w:val="0"/>
        <w:spacing w:line="273" w:lineRule="atLeast"/>
        <w:ind w:left="432" w:hanging="432"/>
        <w:rPr>
          <w:rFonts w:ascii="Times New Roman" w:hAnsi="Times New Roman"/>
          <w:b/>
          <w:i/>
          <w:szCs w:val="22"/>
        </w:rPr>
      </w:pPr>
      <w:r w:rsidRPr="00883ED6">
        <w:rPr>
          <w:szCs w:val="22"/>
        </w:rPr>
        <w:t xml:space="preserve"> Notes on Faith and how it fits into the Big Picture</w:t>
      </w:r>
    </w:p>
    <w:p w14:paraId="1241C974" w14:textId="77777777" w:rsidR="005473E0" w:rsidRPr="00883ED6" w:rsidRDefault="005473E0">
      <w:pPr>
        <w:numPr>
          <w:ilvl w:val="0"/>
          <w:numId w:val="2"/>
        </w:numPr>
        <w:spacing w:line="480" w:lineRule="auto"/>
        <w:rPr>
          <w:rFonts w:ascii="Times New Roman" w:hAnsi="Times New Roman"/>
          <w:b/>
          <w:i/>
          <w:szCs w:val="22"/>
        </w:rPr>
      </w:pPr>
      <w:r w:rsidRPr="00883ED6">
        <w:rPr>
          <w:rFonts w:ascii="Times New Roman" w:hAnsi="Times New Roman"/>
          <w:b/>
          <w:i/>
          <w:szCs w:val="22"/>
        </w:rPr>
        <w:t>Romans 6:17</w:t>
      </w:r>
    </w:p>
    <w:p w14:paraId="00DA2928" w14:textId="77777777" w:rsidR="005473E0" w:rsidRPr="00883ED6" w:rsidRDefault="005473E0">
      <w:pPr>
        <w:numPr>
          <w:ilvl w:val="0"/>
          <w:numId w:val="2"/>
        </w:numPr>
        <w:spacing w:line="480" w:lineRule="auto"/>
        <w:rPr>
          <w:rFonts w:ascii="Times New Roman" w:hAnsi="Times New Roman"/>
          <w:b/>
          <w:i/>
          <w:szCs w:val="22"/>
        </w:rPr>
      </w:pPr>
      <w:r w:rsidRPr="00883ED6">
        <w:rPr>
          <w:rFonts w:ascii="Times New Roman" w:hAnsi="Times New Roman"/>
          <w:b/>
          <w:i/>
          <w:szCs w:val="22"/>
        </w:rPr>
        <w:t>Romans 6:22</w:t>
      </w:r>
    </w:p>
    <w:p w14:paraId="4C6997FB" w14:textId="77777777" w:rsidR="005473E0" w:rsidRPr="00883ED6" w:rsidRDefault="005473E0">
      <w:pPr>
        <w:numPr>
          <w:ilvl w:val="0"/>
          <w:numId w:val="2"/>
        </w:numPr>
        <w:spacing w:line="480" w:lineRule="auto"/>
        <w:rPr>
          <w:rFonts w:ascii="Times New Roman" w:hAnsi="Times New Roman"/>
          <w:b/>
          <w:i/>
          <w:szCs w:val="22"/>
        </w:rPr>
      </w:pPr>
      <w:r w:rsidRPr="00883ED6">
        <w:rPr>
          <w:rFonts w:ascii="Times New Roman" w:hAnsi="Times New Roman"/>
          <w:b/>
          <w:i/>
          <w:szCs w:val="22"/>
        </w:rPr>
        <w:t>Romans 6:23</w:t>
      </w:r>
    </w:p>
    <w:p w14:paraId="09F857B9" w14:textId="77777777" w:rsidR="005473E0" w:rsidRPr="00883ED6" w:rsidRDefault="005473E0">
      <w:pPr>
        <w:numPr>
          <w:ilvl w:val="0"/>
          <w:numId w:val="2"/>
        </w:numPr>
        <w:spacing w:line="480" w:lineRule="auto"/>
        <w:rPr>
          <w:rFonts w:ascii="Times New Roman" w:hAnsi="Times New Roman"/>
          <w:b/>
          <w:i/>
          <w:szCs w:val="22"/>
        </w:rPr>
      </w:pPr>
    </w:p>
    <w:p w14:paraId="174A037D" w14:textId="77777777" w:rsidR="005473E0" w:rsidRPr="00883ED6" w:rsidRDefault="005473E0">
      <w:pPr>
        <w:numPr>
          <w:ilvl w:val="0"/>
          <w:numId w:val="2"/>
        </w:numPr>
        <w:spacing w:line="480" w:lineRule="auto"/>
        <w:rPr>
          <w:rFonts w:ascii="Times New Roman" w:hAnsi="Times New Roman"/>
          <w:b/>
          <w:i/>
          <w:szCs w:val="22"/>
        </w:rPr>
      </w:pPr>
    </w:p>
    <w:p w14:paraId="0D749D7E" w14:textId="77777777" w:rsidR="005473E0" w:rsidRDefault="005473E0">
      <w:pPr>
        <w:autoSpaceDE w:val="0"/>
        <w:autoSpaceDN w:val="0"/>
        <w:adjustRightInd w:val="0"/>
        <w:spacing w:line="273" w:lineRule="atLeast"/>
        <w:ind w:left="432" w:hanging="432"/>
        <w:rPr>
          <w:rFonts w:ascii="Times New Roman" w:hAnsi="Times New Roman"/>
          <w:sz w:val="20"/>
          <w:szCs w:val="24"/>
        </w:rPr>
      </w:pPr>
    </w:p>
    <w:sectPr w:rsidR="005473E0">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AEAF" w14:textId="77777777" w:rsidR="00D56282" w:rsidRDefault="00D56282">
      <w:r>
        <w:separator/>
      </w:r>
    </w:p>
  </w:endnote>
  <w:endnote w:type="continuationSeparator" w:id="0">
    <w:p w14:paraId="170F9034" w14:textId="77777777" w:rsidR="00D56282" w:rsidRDefault="00D5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A6D8" w14:textId="77777777" w:rsidR="00D56282" w:rsidRDefault="00D56282">
      <w:r>
        <w:separator/>
      </w:r>
    </w:p>
  </w:footnote>
  <w:footnote w:type="continuationSeparator" w:id="0">
    <w:p w14:paraId="630B1937" w14:textId="77777777" w:rsidR="00D56282" w:rsidRDefault="00D56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E592E" w14:textId="77777777" w:rsidR="005473E0" w:rsidRDefault="005473E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154"/>
    <w:multiLevelType w:val="hybridMultilevel"/>
    <w:tmpl w:val="4A6C7B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8713B"/>
    <w:multiLevelType w:val="hybridMultilevel"/>
    <w:tmpl w:val="4A6C7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5406931">
    <w:abstractNumId w:val="1"/>
  </w:num>
  <w:num w:numId="2" w16cid:durableId="643313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AE"/>
    <w:rsid w:val="00154985"/>
    <w:rsid w:val="001B574D"/>
    <w:rsid w:val="00231EA3"/>
    <w:rsid w:val="00460867"/>
    <w:rsid w:val="005355CE"/>
    <w:rsid w:val="005473E0"/>
    <w:rsid w:val="00796B81"/>
    <w:rsid w:val="00870CAE"/>
    <w:rsid w:val="00883ED6"/>
    <w:rsid w:val="00AE09F1"/>
    <w:rsid w:val="00B360DB"/>
    <w:rsid w:val="00C412B3"/>
    <w:rsid w:val="00D56282"/>
    <w:rsid w:val="00DD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ACD5A"/>
  <w15:docId w15:val="{5A3C1950-FB6B-431D-A0DC-EA7E9C997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paragraph" w:styleId="Heading2">
    <w:name w:val="heading 2"/>
    <w:basedOn w:val="Normal"/>
    <w:next w:val="Normal"/>
    <w:qFormat/>
    <w:pPr>
      <w:keepNext/>
      <w:ind w:left="432" w:hanging="432"/>
      <w:outlineLvl w:val="1"/>
    </w:pPr>
    <w:rPr>
      <w:b/>
      <w:smallCaps/>
      <w:sz w:val="28"/>
      <w:u w:val="single"/>
    </w:rPr>
  </w:style>
  <w:style w:type="paragraph" w:styleId="Heading3">
    <w:name w:val="heading 3"/>
    <w:basedOn w:val="Normal"/>
    <w:next w:val="Normal"/>
    <w:qFormat/>
    <w:pPr>
      <w:keepNext/>
      <w:outlineLvl w:val="2"/>
    </w:pPr>
    <w:rPr>
      <w:b/>
      <w:cap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DD04D0"/>
    <w:rPr>
      <w:rFonts w:ascii="Tahoma" w:hAnsi="Tahoma" w:cs="Tahoma"/>
      <w:sz w:val="16"/>
      <w:szCs w:val="16"/>
    </w:rPr>
  </w:style>
  <w:style w:type="character" w:customStyle="1" w:styleId="BalloonTextChar">
    <w:name w:val="Balloon Text Char"/>
    <w:basedOn w:val="DefaultParagraphFont"/>
    <w:link w:val="BalloonText"/>
    <w:uiPriority w:val="99"/>
    <w:semiHidden/>
    <w:rsid w:val="00DD0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Before the Storms</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Storms</dc:title>
  <dc:subject>Tune-Up Special  Oct 22, '95 pm</dc:subject>
  <dc:creator>Bill &amp; Theresa McIlvain</dc:creator>
  <dc:description>Used at N Courtenay _x000d_
@ Monticello?</dc:description>
  <cp:lastModifiedBy>Bill McIlvain</cp:lastModifiedBy>
  <cp:revision>2</cp:revision>
  <cp:lastPrinted>2022-07-09T15:51:00Z</cp:lastPrinted>
  <dcterms:created xsi:type="dcterms:W3CDTF">2022-07-09T15:51:00Z</dcterms:created>
  <dcterms:modified xsi:type="dcterms:W3CDTF">2022-07-09T15:51:00Z</dcterms:modified>
</cp:coreProperties>
</file>