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4B61" w14:textId="4773FAAC" w:rsidR="00870AA8" w:rsidRDefault="00B86FC7">
      <w:pPr>
        <w:pStyle w:val="Title"/>
        <w:rPr>
          <w:caps/>
        </w:rPr>
      </w:pPr>
      <w:r>
        <w:t xml:space="preserve">Accepting </w:t>
      </w:r>
      <w:r w:rsidR="00192229">
        <w:t>T</w:t>
      </w:r>
      <w:r w:rsidR="00870AA8">
        <w:t>he Truth</w:t>
      </w:r>
    </w:p>
    <w:p w14:paraId="5092B303" w14:textId="77777777" w:rsidR="00870AA8" w:rsidRDefault="00870AA8">
      <w:pPr>
        <w:jc w:val="center"/>
        <w:rPr>
          <w:b/>
          <w:color w:val="000000"/>
          <w:sz w:val="18"/>
        </w:rPr>
      </w:pPr>
      <w:r>
        <w:rPr>
          <w:b/>
          <w:color w:val="000000"/>
          <w:sz w:val="18"/>
        </w:rPr>
        <w:t>Reading - Matthew 11:1-15</w:t>
      </w:r>
    </w:p>
    <w:p w14:paraId="6F6594CA" w14:textId="77777777" w:rsidR="00870AA8" w:rsidRDefault="00870AA8">
      <w:pPr>
        <w:rPr>
          <w:b/>
          <w:caps/>
          <w:u w:val="single"/>
        </w:rPr>
      </w:pPr>
    </w:p>
    <w:p w14:paraId="2709F8BA" w14:textId="77777777" w:rsidR="00870AA8" w:rsidRPr="00BE5528" w:rsidRDefault="00870AA8">
      <w:pPr>
        <w:spacing w:line="273" w:lineRule="atLeast"/>
        <w:ind w:left="432" w:hanging="432"/>
        <w:rPr>
          <w:sz w:val="22"/>
        </w:rPr>
      </w:pPr>
      <w:r w:rsidRPr="00BE5528">
        <w:rPr>
          <w:sz w:val="22"/>
          <w:u w:val="single"/>
        </w:rPr>
        <w:t xml:space="preserve">                             </w:t>
      </w:r>
      <w:r w:rsidRPr="00BE5528">
        <w:rPr>
          <w:sz w:val="22"/>
        </w:rPr>
        <w:t xml:space="preserve"> the truth and </w:t>
      </w:r>
      <w:r w:rsidRPr="00BE5528">
        <w:rPr>
          <w:sz w:val="22"/>
          <w:u w:val="single"/>
        </w:rPr>
        <w:t xml:space="preserve">                                      </w:t>
      </w:r>
      <w:r w:rsidRPr="00BE5528">
        <w:rPr>
          <w:sz w:val="22"/>
        </w:rPr>
        <w:t xml:space="preserve"> the truth are not the same</w:t>
      </w:r>
      <w:r w:rsidRPr="00C10A4B">
        <w:rPr>
          <w:color w:val="FF0000"/>
          <w:sz w:val="22"/>
        </w:rPr>
        <w:t xml:space="preserve">. </w:t>
      </w:r>
      <w:r w:rsidRPr="00C10A4B">
        <w:rPr>
          <w:rFonts w:ascii="Times New Roman" w:hAnsi="Times New Roman"/>
          <w:b/>
          <w:i/>
          <w:color w:val="FF0000"/>
          <w:sz w:val="22"/>
        </w:rPr>
        <w:t>If you are willing to believe it</w:t>
      </w:r>
      <w:r w:rsidRPr="00C10A4B">
        <w:rPr>
          <w:color w:val="FF0000"/>
          <w:sz w:val="22"/>
        </w:rPr>
        <w:t xml:space="preserve"> </w:t>
      </w:r>
      <w:r w:rsidRPr="00BE5528">
        <w:rPr>
          <w:sz w:val="22"/>
        </w:rPr>
        <w:t>[vs.14] is the point of the lesson.</w:t>
      </w:r>
    </w:p>
    <w:p w14:paraId="4497CE6A" w14:textId="77777777" w:rsidR="00870AA8" w:rsidRDefault="00870AA8">
      <w:pPr>
        <w:spacing w:line="273" w:lineRule="atLeast"/>
        <w:ind w:left="432" w:hanging="432"/>
        <w:rPr>
          <w:rFonts w:ascii="Times New Roman" w:hAnsi="Times New Roman"/>
          <w:b/>
          <w:i/>
          <w:color w:val="000000"/>
          <w:sz w:val="22"/>
          <w:szCs w:val="24"/>
        </w:rPr>
      </w:pPr>
      <w:r w:rsidRPr="00BE5528">
        <w:rPr>
          <w:rFonts w:ascii="Times New Roman" w:hAnsi="Times New Roman"/>
          <w:b/>
          <w:bCs/>
          <w:i/>
          <w:color w:val="000000"/>
          <w:sz w:val="22"/>
          <w:szCs w:val="24"/>
        </w:rPr>
        <w:t>John 20:25)</w:t>
      </w:r>
      <w:r w:rsidRPr="00BE5528">
        <w:rPr>
          <w:rFonts w:ascii="Times New Roman" w:hAnsi="Times New Roman"/>
          <w:b/>
          <w:i/>
          <w:color w:val="000000"/>
          <w:sz w:val="22"/>
          <w:szCs w:val="24"/>
        </w:rPr>
        <w:t>The other disciples therefore said to him, “We have seen the Lord.” So he said to them, “Unless I see in His hands the print of the nails, and put my finger into the print of the nails, and put my hand into His side, I will not believe.”</w:t>
      </w:r>
    </w:p>
    <w:p w14:paraId="0ED67FFE" w14:textId="77777777" w:rsidR="00870AA8" w:rsidRPr="00BE5528" w:rsidRDefault="00870AA8">
      <w:pPr>
        <w:ind w:left="864" w:hanging="432"/>
        <w:rPr>
          <w:sz w:val="22"/>
        </w:rPr>
      </w:pPr>
    </w:p>
    <w:p w14:paraId="55F8F1B0" w14:textId="77777777" w:rsidR="00870AA8" w:rsidRPr="00BE5528" w:rsidRDefault="00870AA8">
      <w:pPr>
        <w:ind w:left="432" w:hanging="432"/>
        <w:rPr>
          <w:b/>
          <w:caps/>
          <w:color w:val="000000"/>
          <w:sz w:val="22"/>
          <w:u w:val="single"/>
        </w:rPr>
      </w:pPr>
      <w:r w:rsidRPr="00BE5528">
        <w:rPr>
          <w:b/>
          <w:caps/>
          <w:color w:val="000000"/>
          <w:sz w:val="22"/>
          <w:highlight w:val="yellow"/>
          <w:u w:val="single"/>
        </w:rPr>
        <w:t>you don’t have to believe the truth</w:t>
      </w:r>
    </w:p>
    <w:p w14:paraId="4A5CD28A" w14:textId="77777777" w:rsidR="00870AA8" w:rsidRPr="00BE5528" w:rsidRDefault="00870AA8">
      <w:pPr>
        <w:spacing w:line="273" w:lineRule="atLeast"/>
        <w:ind w:left="432" w:hanging="432"/>
        <w:rPr>
          <w:rFonts w:ascii="Times New Roman" w:hAnsi="Times New Roman"/>
          <w:sz w:val="22"/>
          <w:szCs w:val="24"/>
        </w:rPr>
      </w:pPr>
      <w:r w:rsidRPr="00BE5528">
        <w:rPr>
          <w:rFonts w:ascii="Times New Roman" w:hAnsi="Times New Roman"/>
          <w:b/>
          <w:bCs/>
          <w:i/>
          <w:color w:val="000000"/>
          <w:sz w:val="22"/>
          <w:szCs w:val="24"/>
        </w:rPr>
        <w:t xml:space="preserve">Proverbs 12:22] </w:t>
      </w:r>
      <w:r w:rsidRPr="00BE5528">
        <w:rPr>
          <w:rFonts w:ascii="Times New Roman" w:hAnsi="Times New Roman"/>
          <w:b/>
          <w:i/>
          <w:color w:val="000000"/>
          <w:sz w:val="22"/>
          <w:szCs w:val="24"/>
        </w:rPr>
        <w:t xml:space="preserve">Lying lips </w:t>
      </w:r>
      <w:r w:rsidRPr="00BE5528">
        <w:rPr>
          <w:rFonts w:ascii="Times New Roman" w:hAnsi="Times New Roman"/>
          <w:b/>
          <w:i/>
          <w:iCs/>
          <w:color w:val="000000"/>
          <w:sz w:val="22"/>
          <w:szCs w:val="24"/>
        </w:rPr>
        <w:t>are</w:t>
      </w:r>
      <w:r w:rsidRPr="00BE5528">
        <w:rPr>
          <w:rFonts w:ascii="Times New Roman" w:hAnsi="Times New Roman"/>
          <w:b/>
          <w:i/>
          <w:color w:val="000000"/>
          <w:sz w:val="22"/>
          <w:szCs w:val="24"/>
        </w:rPr>
        <w:t xml:space="preserve"> an abomination to the LORD</w:t>
      </w:r>
      <w:r w:rsidR="00820AA2">
        <w:rPr>
          <w:rFonts w:ascii="Times New Roman" w:hAnsi="Times New Roman"/>
          <w:b/>
          <w:i/>
          <w:color w:val="000000"/>
          <w:sz w:val="22"/>
          <w:szCs w:val="24"/>
        </w:rPr>
        <w:t xml:space="preserve"> </w:t>
      </w:r>
      <w:r w:rsidRPr="00BE5528">
        <w:rPr>
          <w:rFonts w:ascii="Times New Roman" w:hAnsi="Times New Roman"/>
          <w:b/>
          <w:i/>
          <w:color w:val="000000"/>
          <w:sz w:val="22"/>
          <w:szCs w:val="24"/>
        </w:rPr>
        <w:t xml:space="preserve">,But those who deal truthfully </w:t>
      </w:r>
      <w:r w:rsidRPr="00BE5528">
        <w:rPr>
          <w:rFonts w:ascii="Times New Roman" w:hAnsi="Times New Roman"/>
          <w:b/>
          <w:i/>
          <w:iCs/>
          <w:color w:val="000000"/>
          <w:sz w:val="22"/>
          <w:szCs w:val="24"/>
        </w:rPr>
        <w:t>are</w:t>
      </w:r>
      <w:r w:rsidRPr="00BE5528">
        <w:rPr>
          <w:rFonts w:ascii="Times New Roman" w:hAnsi="Times New Roman"/>
          <w:b/>
          <w:i/>
          <w:color w:val="000000"/>
          <w:sz w:val="22"/>
          <w:szCs w:val="24"/>
        </w:rPr>
        <w:t xml:space="preserve"> His delight.</w:t>
      </w:r>
    </w:p>
    <w:p w14:paraId="6605DDA9" w14:textId="77777777" w:rsidR="00870AA8" w:rsidRPr="00C10A4B" w:rsidRDefault="00870AA8">
      <w:pPr>
        <w:ind w:left="432" w:hanging="432"/>
        <w:rPr>
          <w:color w:val="FF0000"/>
          <w:sz w:val="22"/>
        </w:rPr>
      </w:pPr>
      <w:r w:rsidRPr="00BE5528">
        <w:rPr>
          <w:sz w:val="22"/>
        </w:rPr>
        <w:t>Creation ---- Heaven &amp; Hell – Divorce &amp; Remarriage</w:t>
      </w:r>
      <w:r w:rsidRPr="00C10A4B">
        <w:rPr>
          <w:color w:val="FF0000"/>
          <w:sz w:val="22"/>
        </w:rPr>
        <w:t xml:space="preserve">… </w:t>
      </w:r>
      <w:r w:rsidRPr="00C10A4B">
        <w:rPr>
          <w:rFonts w:ascii="Times New Roman" w:hAnsi="Times New Roman"/>
          <w:b/>
          <w:i/>
          <w:color w:val="FF0000"/>
          <w:sz w:val="22"/>
        </w:rPr>
        <w:t>"And I say to you, whoever divorces his wife, except for sexual immorality, and marries another, commits adultery; and whoever marries her who is divorced commits adultery."</w:t>
      </w:r>
    </w:p>
    <w:p w14:paraId="0A157AF5" w14:textId="77777777" w:rsidR="00870AA8" w:rsidRPr="00BE5528" w:rsidRDefault="00870AA8">
      <w:pPr>
        <w:spacing w:line="273" w:lineRule="atLeast"/>
        <w:ind w:left="432" w:hanging="432"/>
        <w:rPr>
          <w:sz w:val="22"/>
        </w:rPr>
      </w:pPr>
      <w:r w:rsidRPr="00BE5528">
        <w:rPr>
          <w:rFonts w:ascii="Times New Roman" w:hAnsi="Times New Roman"/>
          <w:b/>
          <w:i/>
          <w:sz w:val="22"/>
        </w:rPr>
        <w:t>(1 Corinthians 5:4-11) In the name of our Lord Jesus Christ.... {5} deliver such a one to Satan... that his spirit may be saved in the day of the Lord Jesus. {6 }Do you not know that a little leaven leavens the whole lump? {7} Therefore purge out the old leaven, that you may be a new lump, since you truly are unleavened..... {9} I wrote to you in my epistle not to keep company with sexually immoral people. {10} Yet I certainly did not mean with the sexually immoral people of this world, or with the covetous, or extortioners, or idolaters, since then you would need to go out of the world. {11} But now I have written to you not to keep company with anyone named a brother, who is sexually immoral, or covetous, or an idolater, or a reveler, or a drunkard, or an extortioner; not even to eat with such a person.</w:t>
      </w:r>
    </w:p>
    <w:p w14:paraId="751AC551" w14:textId="77777777" w:rsidR="00870AA8" w:rsidRPr="00BE5528" w:rsidRDefault="00870AA8">
      <w:pPr>
        <w:ind w:left="864" w:hanging="432"/>
        <w:rPr>
          <w:sz w:val="22"/>
        </w:rPr>
      </w:pPr>
    </w:p>
    <w:p w14:paraId="1F10BD19" w14:textId="77777777" w:rsidR="00870AA8" w:rsidRPr="00BE5528" w:rsidRDefault="00870AA8">
      <w:pPr>
        <w:ind w:left="432" w:hanging="432"/>
        <w:rPr>
          <w:b/>
          <w:caps/>
          <w:color w:val="000000"/>
          <w:sz w:val="22"/>
          <w:u w:val="single"/>
        </w:rPr>
      </w:pPr>
      <w:r w:rsidRPr="00BE5528">
        <w:rPr>
          <w:b/>
          <w:caps/>
          <w:color w:val="000000"/>
          <w:sz w:val="22"/>
          <w:highlight w:val="yellow"/>
          <w:u w:val="single"/>
        </w:rPr>
        <w:t>different kinds of rebellious people</w:t>
      </w:r>
    </w:p>
    <w:p w14:paraId="6033278B" w14:textId="77777777" w:rsidR="00870AA8" w:rsidRPr="00BE5528" w:rsidRDefault="00870AA8">
      <w:pPr>
        <w:ind w:left="432" w:hanging="432"/>
        <w:rPr>
          <w:sz w:val="22"/>
        </w:rPr>
      </w:pPr>
      <w:r w:rsidRPr="00BE5528">
        <w:rPr>
          <w:sz w:val="22"/>
        </w:rPr>
        <w:t xml:space="preserve">There are some people who </w:t>
      </w:r>
      <w:r w:rsidRPr="00BE5528">
        <w:rPr>
          <w:sz w:val="22"/>
          <w:u w:val="words"/>
        </w:rPr>
        <w:t>don’t want to know</w:t>
      </w:r>
      <w:r w:rsidRPr="00BE5528">
        <w:rPr>
          <w:sz w:val="22"/>
        </w:rPr>
        <w:t xml:space="preserve"> what the Bible says.</w:t>
      </w:r>
      <w:r w:rsidRPr="00BE5528">
        <w:rPr>
          <w:rFonts w:ascii="Times New Roman" w:hAnsi="Times New Roman"/>
          <w:b/>
          <w:i/>
          <w:sz w:val="22"/>
        </w:rPr>
        <w:t xml:space="preserve"> (2 Thessalonians 2:5-7) Do you not remember that when I was still with you I told you these things? {6} And now you know what is restraining, that he may be revealed in his own time. {7} For the mystery of lawlessness is already at work; only He who now restrains will do so until He is taken out of the way.</w:t>
      </w:r>
    </w:p>
    <w:p w14:paraId="2580F9EE" w14:textId="77777777" w:rsidR="00870AA8" w:rsidRPr="00BE5528" w:rsidRDefault="00870AA8">
      <w:pPr>
        <w:spacing w:line="273" w:lineRule="atLeast"/>
        <w:ind w:left="432" w:hanging="432"/>
        <w:rPr>
          <w:sz w:val="22"/>
        </w:rPr>
      </w:pPr>
      <w:r w:rsidRPr="00BE5528">
        <w:rPr>
          <w:rFonts w:ascii="Times New Roman" w:hAnsi="Times New Roman"/>
          <w:b/>
          <w:i/>
          <w:sz w:val="22"/>
        </w:rPr>
        <w:t>(1 Timothy 2:9-12) in like manner also, that the women adorn themselves in modest apparel, with propriety and moderation, not with braided hair or gold or pearls or costly clothing, {10} but, which is proper for women professing godliness, with good works. {11} Let a woman learn in silence with all submission. {12} And I do not permit a woman to teach or to have authority over a man, but to be in silence.</w:t>
      </w:r>
    </w:p>
    <w:p w14:paraId="6000F1A8" w14:textId="77777777" w:rsidR="00870AA8" w:rsidRPr="00BE5528" w:rsidRDefault="00870AA8">
      <w:pPr>
        <w:ind w:left="432" w:hanging="432"/>
        <w:rPr>
          <w:b/>
          <w:caps/>
          <w:color w:val="000000"/>
          <w:sz w:val="22"/>
          <w:highlight w:val="yellow"/>
          <w:u w:val="single"/>
        </w:rPr>
      </w:pPr>
    </w:p>
    <w:p w14:paraId="1F439DD7" w14:textId="77777777" w:rsidR="00870AA8" w:rsidRPr="00BE5528" w:rsidRDefault="00870AA8">
      <w:pPr>
        <w:ind w:left="432" w:hanging="432"/>
        <w:rPr>
          <w:b/>
          <w:caps/>
          <w:color w:val="000000"/>
          <w:sz w:val="22"/>
          <w:u w:val="single"/>
        </w:rPr>
      </w:pPr>
      <w:r w:rsidRPr="00BE5528">
        <w:rPr>
          <w:b/>
          <w:caps/>
          <w:color w:val="000000"/>
          <w:sz w:val="22"/>
          <w:highlight w:val="yellow"/>
          <w:u w:val="single"/>
        </w:rPr>
        <w:t>the kingdom</w:t>
      </w:r>
    </w:p>
    <w:p w14:paraId="000AF27D" w14:textId="77777777" w:rsidR="00870AA8" w:rsidRPr="00BE5528" w:rsidRDefault="00870AA8">
      <w:pPr>
        <w:spacing w:line="273" w:lineRule="atLeast"/>
        <w:ind w:left="432" w:hanging="432"/>
        <w:rPr>
          <w:sz w:val="22"/>
        </w:rPr>
      </w:pPr>
      <w:r w:rsidRPr="00BE5528">
        <w:rPr>
          <w:rFonts w:ascii="Times New Roman" w:hAnsi="Times New Roman"/>
          <w:b/>
          <w:i/>
          <w:sz w:val="22"/>
        </w:rPr>
        <w:t>(Ephesians 1:20-23) which He worked in Christ when He raised Him from the dead and seated Him at His right hand in the heavenly places, {21} far above all principality and power and might and dominion, and every name that is named, not only in this age but also in that which is to come. {22} And He put all things under His feet, and gave Him to be head over all things to the church, {23} which is His body, the fullness of Him who fills all in all.</w:t>
      </w:r>
    </w:p>
    <w:p w14:paraId="3F054D6C" w14:textId="77777777" w:rsidR="00870AA8" w:rsidRPr="00BE5528" w:rsidRDefault="00870AA8">
      <w:pPr>
        <w:spacing w:line="273" w:lineRule="atLeast"/>
        <w:ind w:left="432" w:hanging="432"/>
        <w:rPr>
          <w:sz w:val="22"/>
        </w:rPr>
      </w:pPr>
      <w:r w:rsidRPr="00BE5528">
        <w:rPr>
          <w:rFonts w:ascii="Times New Roman" w:hAnsi="Times New Roman"/>
          <w:b/>
          <w:i/>
          <w:sz w:val="22"/>
        </w:rPr>
        <w:t>(1 Corinthians 15:23-24) But each one in his own order: Christ the firstfruits, afterward those who are Christ's at His coming. {24} Then comes the end, when He delivers the kingdom to God the Father, when He puts an end to all rule and all authority and power.</w:t>
      </w:r>
    </w:p>
    <w:p w14:paraId="497801ED" w14:textId="77777777" w:rsidR="00870AA8" w:rsidRPr="00BE5528" w:rsidRDefault="00870AA8">
      <w:pPr>
        <w:ind w:left="432" w:hanging="432"/>
        <w:rPr>
          <w:sz w:val="22"/>
        </w:rPr>
      </w:pPr>
      <w:r w:rsidRPr="00BE5528">
        <w:rPr>
          <w:rFonts w:ascii="Times New Roman" w:hAnsi="Times New Roman"/>
          <w:b/>
          <w:i/>
          <w:color w:val="000000"/>
          <w:sz w:val="22"/>
        </w:rPr>
        <w:t>(Ephesians 4:4) There is one body and one Spirit, just as you were called in one hope of your calling;</w:t>
      </w:r>
    </w:p>
    <w:p w14:paraId="1BEEB279" w14:textId="77777777" w:rsidR="00870AA8" w:rsidRPr="00BE5528" w:rsidRDefault="00870AA8">
      <w:pPr>
        <w:spacing w:line="273" w:lineRule="atLeast"/>
        <w:ind w:left="432" w:hanging="432"/>
        <w:rPr>
          <w:sz w:val="22"/>
        </w:rPr>
      </w:pPr>
      <w:r w:rsidRPr="00BE5528">
        <w:rPr>
          <w:rFonts w:ascii="Times New Roman" w:hAnsi="Times New Roman"/>
          <w:b/>
          <w:i/>
          <w:color w:val="000000"/>
          <w:sz w:val="22"/>
        </w:rPr>
        <w:t xml:space="preserve">(Ephesians 1:22) And He put all things under His feet, and gave Him to be head over all things to the </w:t>
      </w:r>
      <w:r w:rsidRPr="00BE5528">
        <w:rPr>
          <w:rFonts w:ascii="Times New Roman" w:hAnsi="Times New Roman"/>
          <w:b/>
          <w:i/>
          <w:color w:val="000000"/>
          <w:sz w:val="22"/>
          <w:u w:val="single"/>
        </w:rPr>
        <w:t>church</w:t>
      </w:r>
      <w:r w:rsidRPr="00BE5528">
        <w:rPr>
          <w:sz w:val="22"/>
        </w:rPr>
        <w:t xml:space="preserve">.   </w:t>
      </w:r>
    </w:p>
    <w:p w14:paraId="2F418979" w14:textId="77777777" w:rsidR="00870AA8" w:rsidRPr="00BE5528" w:rsidRDefault="00870AA8" w:rsidP="00BE5528">
      <w:pPr>
        <w:numPr>
          <w:ilvl w:val="0"/>
          <w:numId w:val="1"/>
        </w:numPr>
        <w:rPr>
          <w:sz w:val="22"/>
        </w:rPr>
      </w:pPr>
      <w:r w:rsidRPr="00BE5528">
        <w:rPr>
          <w:sz w:val="22"/>
        </w:rPr>
        <w:t>The Bible + Book of Mormon = Mormon</w:t>
      </w:r>
      <w:r w:rsidR="00BE5528" w:rsidRPr="00BE5528">
        <w:rPr>
          <w:sz w:val="22"/>
        </w:rPr>
        <w:t xml:space="preserve"> </w:t>
      </w:r>
      <w:r w:rsidR="00BE5528">
        <w:rPr>
          <w:sz w:val="22"/>
        </w:rPr>
        <w:t xml:space="preserve"> -------  </w:t>
      </w:r>
      <w:r w:rsidRPr="00BE5528">
        <w:rPr>
          <w:sz w:val="22"/>
        </w:rPr>
        <w:t>The Bible + Watchtower = Jehovah’s Witness</w:t>
      </w:r>
    </w:p>
    <w:p w14:paraId="0043C5AC" w14:textId="77777777" w:rsidR="00870AA8" w:rsidRPr="00BE5528" w:rsidRDefault="00870AA8">
      <w:pPr>
        <w:numPr>
          <w:ilvl w:val="0"/>
          <w:numId w:val="1"/>
        </w:numPr>
        <w:rPr>
          <w:sz w:val="22"/>
        </w:rPr>
      </w:pPr>
      <w:r w:rsidRPr="00BE5528">
        <w:rPr>
          <w:sz w:val="22"/>
        </w:rPr>
        <w:t>The Bible + Missal + Catechism = Catholic</w:t>
      </w:r>
    </w:p>
    <w:p w14:paraId="4302FB60" w14:textId="77777777" w:rsidR="00870AA8" w:rsidRPr="00BE5528" w:rsidRDefault="00870AA8">
      <w:pPr>
        <w:numPr>
          <w:ilvl w:val="0"/>
          <w:numId w:val="1"/>
        </w:numPr>
        <w:rPr>
          <w:sz w:val="22"/>
        </w:rPr>
      </w:pPr>
      <w:r w:rsidRPr="00BE5528">
        <w:rPr>
          <w:sz w:val="22"/>
        </w:rPr>
        <w:t>The Bible + obedience to it = Christian</w:t>
      </w:r>
    </w:p>
    <w:p w14:paraId="64726BF0" w14:textId="77777777" w:rsidR="00870AA8" w:rsidRPr="00C10A4B" w:rsidRDefault="00870AA8">
      <w:pPr>
        <w:spacing w:line="273" w:lineRule="atLeast"/>
        <w:ind w:left="432" w:hanging="432"/>
        <w:rPr>
          <w:color w:val="FF0000"/>
          <w:sz w:val="22"/>
        </w:rPr>
      </w:pPr>
      <w:r w:rsidRPr="00C10A4B">
        <w:rPr>
          <w:rFonts w:ascii="Times New Roman" w:hAnsi="Times New Roman"/>
          <w:b/>
          <w:i/>
          <w:color w:val="FF0000"/>
          <w:sz w:val="22"/>
        </w:rPr>
        <w:t>(Matthew 16:18)  "And I also say to you that you are Peter, and on this rock I will build My church, and the gates of Hades shall not prevail against it.</w:t>
      </w:r>
    </w:p>
    <w:sectPr w:rsidR="00870AA8" w:rsidRPr="00C10A4B">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4A50" w14:textId="77777777" w:rsidR="00077C4B" w:rsidRDefault="00077C4B">
      <w:r>
        <w:separator/>
      </w:r>
    </w:p>
  </w:endnote>
  <w:endnote w:type="continuationSeparator" w:id="0">
    <w:p w14:paraId="158BFF33" w14:textId="77777777" w:rsidR="00077C4B" w:rsidRDefault="000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CB70" w14:textId="77777777" w:rsidR="00077C4B" w:rsidRDefault="00077C4B">
      <w:r>
        <w:separator/>
      </w:r>
    </w:p>
  </w:footnote>
  <w:footnote w:type="continuationSeparator" w:id="0">
    <w:p w14:paraId="30B7B041" w14:textId="77777777" w:rsidR="00077C4B" w:rsidRDefault="0007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3384" w14:textId="77777777" w:rsidR="00870AA8" w:rsidRDefault="00870AA8">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A12478">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05D31"/>
    <w:multiLevelType w:val="hybridMultilevel"/>
    <w:tmpl w:val="BC4AE41E"/>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209971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28"/>
    <w:rsid w:val="00077C4B"/>
    <w:rsid w:val="000C22C2"/>
    <w:rsid w:val="00115B5E"/>
    <w:rsid w:val="00192229"/>
    <w:rsid w:val="001A32FA"/>
    <w:rsid w:val="00484B8F"/>
    <w:rsid w:val="005B56D7"/>
    <w:rsid w:val="00641067"/>
    <w:rsid w:val="00773CAD"/>
    <w:rsid w:val="00820AA2"/>
    <w:rsid w:val="00870AA8"/>
    <w:rsid w:val="00901A9A"/>
    <w:rsid w:val="00A12478"/>
    <w:rsid w:val="00B86FC7"/>
    <w:rsid w:val="00BA6CAF"/>
    <w:rsid w:val="00BE5528"/>
    <w:rsid w:val="00C10A4B"/>
    <w:rsid w:val="00C813BB"/>
    <w:rsid w:val="00EA219A"/>
    <w:rsid w:val="00F5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D0BFC"/>
  <w15:docId w15:val="{857EAAE2-1C72-429A-ACDB-D2404613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Title">
    <w:name w:val="Title"/>
    <w:basedOn w:val="Normal"/>
    <w:qFormat/>
    <w:pPr>
      <w:jc w:val="center"/>
    </w:pPr>
    <w:rPr>
      <w:b/>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152" w:hanging="432"/>
    </w:pPr>
  </w:style>
  <w:style w:type="paragraph" w:styleId="BodyTextIndent2">
    <w:name w:val="Body Text Indent 2"/>
    <w:basedOn w:val="Normal"/>
    <w:semiHidden/>
    <w:pPr>
      <w:ind w:left="864" w:hanging="432"/>
    </w:pPr>
  </w:style>
  <w:style w:type="paragraph" w:styleId="BodyTextIndent3">
    <w:name w:val="Body Text Indent 3"/>
    <w:basedOn w:val="Normal"/>
    <w:semiHidden/>
    <w:pPr>
      <w:ind w:left="432" w:hanging="432"/>
    </w:pPr>
  </w:style>
  <w:style w:type="paragraph" w:styleId="BalloonText">
    <w:name w:val="Balloon Text"/>
    <w:basedOn w:val="Normal"/>
    <w:link w:val="BalloonTextChar"/>
    <w:uiPriority w:val="99"/>
    <w:semiHidden/>
    <w:unhideWhenUsed/>
    <w:rsid w:val="0064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ARE YOU WILLING TO RECEIVE IT</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WILLING TO RECEIVE IT</dc:title>
  <dc:subject>May 5, 96</dc:subject>
  <dc:creator>Bill &amp; Theresa McIlvain</dc:creator>
  <cp:lastModifiedBy>Bill McIlvain</cp:lastModifiedBy>
  <cp:revision>2</cp:revision>
  <cp:lastPrinted>2023-04-01T21:32:00Z</cp:lastPrinted>
  <dcterms:created xsi:type="dcterms:W3CDTF">2023-04-01T21:35:00Z</dcterms:created>
  <dcterms:modified xsi:type="dcterms:W3CDTF">2023-04-01T21:35:00Z</dcterms:modified>
</cp:coreProperties>
</file>