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40D5" w14:textId="6376FA81" w:rsidR="004F76FB" w:rsidRPr="00587892" w:rsidRDefault="004F76FB" w:rsidP="004F76F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7892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A Tale of Two Goats: The Body and the Blood</w:t>
      </w:r>
    </w:p>
    <w:p w14:paraId="74A79F16" w14:textId="7CF108F8" w:rsidR="00587892" w:rsidRPr="00587892" w:rsidRDefault="00587892" w:rsidP="004F76FB">
      <w:pPr>
        <w:jc w:val="center"/>
        <w:rPr>
          <w:rFonts w:ascii="Times New Roman" w:hAnsi="Times New Roman" w:cs="Times New Roman"/>
          <w:sz w:val="20"/>
          <w:szCs w:val="20"/>
        </w:rPr>
      </w:pPr>
      <w:r w:rsidRPr="00587892">
        <w:rPr>
          <w:rFonts w:ascii="Times New Roman" w:hAnsi="Times New Roman" w:cs="Times New Roman"/>
          <w:sz w:val="20"/>
          <w:szCs w:val="20"/>
        </w:rPr>
        <w:t>Reading: John 6:53-54</w:t>
      </w:r>
    </w:p>
    <w:p w14:paraId="34E1C5F2" w14:textId="77777777" w:rsidR="004F76FB" w:rsidRPr="003117FA" w:rsidRDefault="004F76FB" w:rsidP="004F76F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6FF4BD7" w14:textId="6E3D48B8" w:rsidR="00587892" w:rsidRPr="00A57934" w:rsidRDefault="004F76FB" w:rsidP="00A57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23C">
        <w:rPr>
          <w:rFonts w:ascii="Times New Roman" w:hAnsi="Times New Roman" w:cs="Times New Roman"/>
          <w:b/>
          <w:bCs/>
          <w:sz w:val="24"/>
          <w:szCs w:val="24"/>
          <w:u w:val="single"/>
        </w:rPr>
        <w:t>Leviticus 16</w:t>
      </w:r>
    </w:p>
    <w:p w14:paraId="3723D9E4" w14:textId="61E5A67F" w:rsidR="00587892" w:rsidRPr="00A57934" w:rsidRDefault="004F76FB" w:rsidP="00A57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9023C">
        <w:rPr>
          <w:rFonts w:ascii="Times New Roman" w:hAnsi="Times New Roman" w:cs="Times New Roman"/>
          <w:b/>
          <w:bCs/>
          <w:sz w:val="24"/>
          <w:szCs w:val="24"/>
          <w:u w:val="single"/>
        </w:rPr>
        <w:t>Lev. 17:11</w:t>
      </w:r>
      <w:r w:rsidRPr="003117F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117F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3117F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For the life of the flesh </w:t>
      </w:r>
      <w:r w:rsidRPr="003117FA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is</w:t>
      </w:r>
      <w:r w:rsidRPr="003117F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in the blood, and I have given it to you upon the altar to make atonement for your souls; for </w:t>
      </w:r>
      <w:r w:rsidRPr="003117FA">
        <w:rPr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it </w:t>
      </w:r>
      <w:r w:rsidRPr="003117FA">
        <w:rPr>
          <w:rFonts w:ascii="Segoe UI" w:hAnsi="Segoe UI" w:cs="Segoe UI"/>
          <w:i/>
          <w:iCs/>
          <w:color w:val="000000"/>
          <w:sz w:val="20"/>
          <w:szCs w:val="20"/>
          <w:highlight w:val="yellow"/>
          <w:shd w:val="clear" w:color="auto" w:fill="FFFFFF"/>
        </w:rPr>
        <w:t>is</w:t>
      </w:r>
      <w:r w:rsidRPr="003117FA">
        <w:rPr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 the blood </w:t>
      </w:r>
      <w:r w:rsidRPr="003117FA">
        <w:rPr>
          <w:rFonts w:ascii="Segoe UI" w:hAnsi="Segoe UI" w:cs="Segoe UI"/>
          <w:i/>
          <w:iCs/>
          <w:color w:val="000000"/>
          <w:sz w:val="20"/>
          <w:szCs w:val="20"/>
          <w:highlight w:val="yellow"/>
          <w:shd w:val="clear" w:color="auto" w:fill="FFFFFF"/>
        </w:rPr>
        <w:t>that</w:t>
      </w:r>
      <w:r w:rsidRPr="003117FA">
        <w:rPr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 makes atonement for the soul.</w:t>
      </w:r>
      <w:r w:rsidRPr="003117F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’ </w:t>
      </w:r>
    </w:p>
    <w:p w14:paraId="27365E49" w14:textId="6163F0BC" w:rsidR="00587892" w:rsidRPr="00A57934" w:rsidRDefault="004F76FB" w:rsidP="00A57934">
      <w:pPr>
        <w:pStyle w:val="ListParagraph"/>
        <w:numPr>
          <w:ilvl w:val="0"/>
          <w:numId w:val="1"/>
        </w:numPr>
        <w:rPr>
          <w:rStyle w:val="text"/>
          <w:rFonts w:ascii="Times New Roman" w:hAnsi="Times New Roman" w:cs="Times New Roman"/>
          <w:sz w:val="20"/>
          <w:szCs w:val="20"/>
          <w:u w:val="single"/>
        </w:rPr>
      </w:pPr>
      <w:r w:rsidRPr="0039023C">
        <w:rPr>
          <w:rFonts w:ascii="Times New Roman" w:hAnsi="Times New Roman" w:cs="Times New Roman"/>
          <w:b/>
          <w:bCs/>
          <w:sz w:val="24"/>
          <w:szCs w:val="24"/>
          <w:u w:val="single"/>
        </w:rPr>
        <w:t>2 Cor. 5:18-21</w:t>
      </w:r>
      <w:r w:rsidRPr="003117F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23C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18 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Now all things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are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 of God, who has reconciled us to Himself through Jesus Christ, and has given us the ministry of reconciliation,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19 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that is, that God was in Christ reconciling the world to Himself, not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5" w:anchor="fen-NKJV-28897d" w:tooltip="See footnote d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d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imputing their trespasses to them, and has committed to us the word of reconciliation.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20 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Now then, we are ambassadors for Christ, as though God were pleading through us: we implore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you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 on Christ’s behalf, be reconciled to God.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21 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For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He made Him who knew no sin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highlight w:val="yellow"/>
        </w:rPr>
        <w:t>to be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 sin for us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, that we might become the righteousness of God in Him.</w:t>
      </w:r>
    </w:p>
    <w:p w14:paraId="59420A40" w14:textId="77777777" w:rsidR="004F76FB" w:rsidRPr="003117FA" w:rsidRDefault="004F76FB" w:rsidP="004F76FB">
      <w:pPr>
        <w:pStyle w:val="ListParagraph"/>
        <w:numPr>
          <w:ilvl w:val="0"/>
          <w:numId w:val="1"/>
        </w:numPr>
        <w:rPr>
          <w:rStyle w:val="text"/>
          <w:rFonts w:ascii="Times New Roman" w:hAnsi="Times New Roman" w:cs="Times New Roman"/>
          <w:sz w:val="20"/>
          <w:szCs w:val="20"/>
          <w:u w:val="single"/>
        </w:rPr>
      </w:pPr>
      <w:r w:rsidRPr="0039023C">
        <w:rPr>
          <w:rFonts w:ascii="Times New Roman" w:hAnsi="Times New Roman" w:cs="Times New Roman"/>
          <w:b/>
          <w:bCs/>
          <w:sz w:val="24"/>
          <w:szCs w:val="24"/>
          <w:u w:val="single"/>
        </w:rPr>
        <w:t>1 Peter 2:21-24</w:t>
      </w:r>
      <w:r w:rsidRPr="003117F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21 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For to this you were called, because Christ also suffered for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6" w:anchor="fen-NKJV-30421e" w:tooltip="See footnote e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e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us, leaving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7" w:anchor="fen-NKJV-30421f" w:tooltip="See footnote f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f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us an example, that you should follow His steps:</w:t>
      </w:r>
    </w:p>
    <w:p w14:paraId="08F0952F" w14:textId="13C88A0E" w:rsidR="00587892" w:rsidRPr="00587892" w:rsidRDefault="004F76FB" w:rsidP="00587892">
      <w:pPr>
        <w:pStyle w:val="ListParagraph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22 </w:t>
      </w:r>
      <w:r w:rsidRPr="003117FA">
        <w:rPr>
          <w:rStyle w:val="oblique"/>
          <w:rFonts w:ascii="Segoe UI" w:hAnsi="Segoe UI" w:cs="Segoe UI"/>
          <w:color w:val="000000"/>
          <w:sz w:val="20"/>
          <w:szCs w:val="20"/>
        </w:rPr>
        <w:t>“Who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3117FA">
        <w:rPr>
          <w:rStyle w:val="oblique"/>
          <w:rFonts w:ascii="Segoe UI" w:hAnsi="Segoe UI" w:cs="Segoe UI"/>
          <w:color w:val="000000"/>
          <w:sz w:val="20"/>
          <w:szCs w:val="20"/>
        </w:rPr>
        <w:t>committed no sin,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oblique"/>
          <w:rFonts w:ascii="Segoe UI" w:hAnsi="Segoe UI" w:cs="Segoe UI"/>
          <w:color w:val="000000"/>
          <w:sz w:val="20"/>
          <w:szCs w:val="20"/>
        </w:rPr>
        <w:t>Nor was deceit found in His mouth”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;</w:t>
      </w:r>
    </w:p>
    <w:p w14:paraId="69D572DA" w14:textId="69713ECD" w:rsidR="00587892" w:rsidRPr="00A57934" w:rsidRDefault="004F76FB" w:rsidP="00A57934">
      <w:pPr>
        <w:pStyle w:val="ListParagraph"/>
        <w:rPr>
          <w:rFonts w:ascii="Segoe UI" w:hAnsi="Segoe UI" w:cs="Segoe UI"/>
          <w:color w:val="000000"/>
          <w:sz w:val="20"/>
          <w:szCs w:val="20"/>
        </w:rPr>
      </w:pP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23 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who, when He was reviled, did not revile in return; when He suffered, He did not threaten, but committed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Himself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 to Him who judges righteously;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24 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who Himself bore our sins in His own body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 xml:space="preserve"> on the tree, that we, having died to sins, might live for righteousness—by whose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8" w:anchor="fen-NKJV-30424g" w:tooltip="See footnote g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g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stripes you were healed.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25 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For you were like sheep going astray, but have now returned to the Shepherd and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9" w:anchor="fen-NKJV-30425h" w:tooltip="See footnote h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h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</w:rPr>
        <w:t>Overseer of your souls.</w:t>
      </w:r>
    </w:p>
    <w:p w14:paraId="7A2F85C1" w14:textId="5001E837" w:rsidR="00587892" w:rsidRPr="00A57934" w:rsidRDefault="004F76FB" w:rsidP="00A57934">
      <w:pPr>
        <w:pStyle w:val="ListParagraph"/>
        <w:numPr>
          <w:ilvl w:val="0"/>
          <w:numId w:val="1"/>
        </w:numPr>
        <w:rPr>
          <w:rStyle w:val="text"/>
          <w:rFonts w:ascii="Times New Roman" w:hAnsi="Times New Roman" w:cs="Times New Roman"/>
          <w:sz w:val="20"/>
          <w:szCs w:val="20"/>
          <w:u w:val="single"/>
        </w:rPr>
      </w:pPr>
      <w:r w:rsidRPr="0039023C">
        <w:rPr>
          <w:rFonts w:ascii="Times New Roman" w:hAnsi="Times New Roman" w:cs="Times New Roman"/>
          <w:b/>
          <w:bCs/>
          <w:sz w:val="24"/>
          <w:szCs w:val="24"/>
          <w:u w:val="single"/>
        </w:rPr>
        <w:t>Romans 3:23-26</w:t>
      </w:r>
      <w:r w:rsidRPr="003117F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23 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for all have sinned and fall short of the glory of God,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24 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being justified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10" w:anchor="fen-NKJV-28016g" w:tooltip="See footnote g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g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freely by His grace through the redemption that is in Christ Jesus,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25 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whom God set forth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as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a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11" w:anchor="fen-NKJV-28017h" w:tooltip="See footnote h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h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propitiation by His blood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, through faith, to demonstrate His righteousness, because in His forbearance God had passed over the sins that were previously committed,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26 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to demonstrate at the present time His righteousness, that He might be just and the justifier of the one who has faith in Jesus.</w:t>
      </w:r>
    </w:p>
    <w:p w14:paraId="624312EF" w14:textId="77777777" w:rsidR="004F76FB" w:rsidRPr="003117FA" w:rsidRDefault="004F76FB" w:rsidP="004F7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9023C">
        <w:rPr>
          <w:rFonts w:ascii="Times New Roman" w:hAnsi="Times New Roman" w:cs="Times New Roman"/>
          <w:b/>
          <w:bCs/>
          <w:sz w:val="24"/>
          <w:szCs w:val="24"/>
          <w:u w:val="single"/>
        </w:rPr>
        <w:t>1 John 1:5-2:2</w:t>
      </w:r>
      <w:r w:rsidRPr="003117F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3117FA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5 </w:t>
      </w:r>
      <w:r w:rsidRPr="003117FA">
        <w:rPr>
          <w:rFonts w:ascii="Segoe UI" w:hAnsi="Segoe UI" w:cs="Segoe UI"/>
          <w:color w:val="000000"/>
          <w:sz w:val="20"/>
          <w:szCs w:val="20"/>
        </w:rPr>
        <w:t xml:space="preserve">This is the message which we have heard from Him and declare to you, that God is light and </w:t>
      </w:r>
      <w:r w:rsidRPr="00587892">
        <w:rPr>
          <w:rFonts w:ascii="Segoe UI" w:hAnsi="Segoe UI" w:cs="Segoe UI"/>
          <w:color w:val="000000"/>
          <w:sz w:val="20"/>
          <w:szCs w:val="20"/>
          <w:highlight w:val="yellow"/>
        </w:rPr>
        <w:t>in Him is no darkness at all</w:t>
      </w:r>
      <w:r w:rsidRPr="003117FA">
        <w:rPr>
          <w:rFonts w:ascii="Segoe UI" w:hAnsi="Segoe UI" w:cs="Segoe UI"/>
          <w:color w:val="000000"/>
          <w:sz w:val="20"/>
          <w:szCs w:val="20"/>
        </w:rPr>
        <w:t>. </w:t>
      </w:r>
      <w:r w:rsidRPr="003117FA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6 </w:t>
      </w:r>
      <w:r w:rsidRPr="003117FA">
        <w:rPr>
          <w:rFonts w:ascii="Segoe UI" w:hAnsi="Segoe UI" w:cs="Segoe UI"/>
          <w:color w:val="000000"/>
          <w:sz w:val="20"/>
          <w:szCs w:val="20"/>
        </w:rPr>
        <w:t>If we say that we have fellowship with Him, and walk in darkness, we lie and do not practice the truth. </w:t>
      </w:r>
      <w:r w:rsidRPr="003117FA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7 </w:t>
      </w:r>
      <w:r w:rsidRPr="003117FA">
        <w:rPr>
          <w:rFonts w:ascii="Segoe UI" w:hAnsi="Segoe UI" w:cs="Segoe UI"/>
          <w:color w:val="000000"/>
          <w:sz w:val="20"/>
          <w:szCs w:val="20"/>
        </w:rPr>
        <w:t>But if we walk in the light as He is in the light, we have fellowship with one another, and </w:t>
      </w:r>
      <w:r w:rsidRPr="00587892">
        <w:rPr>
          <w:rFonts w:ascii="Segoe UI" w:hAnsi="Segoe UI" w:cs="Segoe UI"/>
          <w:color w:val="000000"/>
          <w:sz w:val="20"/>
          <w:szCs w:val="20"/>
          <w:highlight w:val="yellow"/>
        </w:rPr>
        <w:t>the blood of Jesus Christ His Son cleanses us from all sin</w:t>
      </w:r>
      <w:r w:rsidRPr="003117FA">
        <w:rPr>
          <w:rFonts w:ascii="Segoe UI" w:hAnsi="Segoe UI" w:cs="Segoe UI"/>
          <w:color w:val="000000"/>
          <w:sz w:val="20"/>
          <w:szCs w:val="20"/>
        </w:rPr>
        <w:t>.</w:t>
      </w:r>
      <w:r w:rsidRPr="003117F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3117FA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8 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If we say that we have no sin, we deceive ourselves, and the truth is not in us. </w:t>
      </w:r>
      <w:r w:rsidRPr="003117FA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9 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If we confess our sins, He is faithful and just to forgive us </w:t>
      </w:r>
      <w:r w:rsidRPr="003117FA">
        <w:rPr>
          <w:rFonts w:ascii="Segoe UI" w:eastAsia="Times New Roman" w:hAnsi="Segoe UI" w:cs="Segoe UI"/>
          <w:i/>
          <w:iCs/>
          <w:color w:val="000000"/>
          <w:kern w:val="0"/>
          <w:sz w:val="20"/>
          <w:szCs w:val="20"/>
          <w14:ligatures w14:val="none"/>
        </w:rPr>
        <w:t>our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 sins and to cleanse us from all unrighteousness. </w:t>
      </w:r>
      <w:r w:rsidRPr="003117FA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10 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If we say that we have not sinned, we make Him a liar, and His word is not in us.</w:t>
      </w:r>
    </w:p>
    <w:p w14:paraId="36D371AC" w14:textId="1131EBCB" w:rsidR="00587892" w:rsidRPr="00587892" w:rsidRDefault="004F76FB" w:rsidP="00587892">
      <w:pPr>
        <w:pStyle w:val="ListParagraph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3117FA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2 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My little children, these things I write to you, so that you may not sin. And if anyone sins, we have an Advocate with the Father, Jesus Christ the righteous. </w:t>
      </w:r>
      <w:r w:rsidRPr="003117FA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2 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And He Himself is </w:t>
      </w:r>
      <w:r w:rsidRPr="00587892">
        <w:rPr>
          <w:rFonts w:ascii="Segoe UI" w:eastAsia="Times New Roman" w:hAnsi="Segoe UI" w:cs="Segoe UI"/>
          <w:color w:val="000000"/>
          <w:kern w:val="0"/>
          <w:sz w:val="20"/>
          <w:szCs w:val="20"/>
          <w:highlight w:val="yellow"/>
          <w14:ligatures w14:val="none"/>
        </w:rPr>
        <w:t>the propitiation for our sins</w:t>
      </w:r>
      <w:r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, and not for ours only but also for the whole world</w:t>
      </w:r>
      <w:r w:rsidR="00EA5215" w:rsidRPr="003117FA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.</w:t>
      </w:r>
    </w:p>
    <w:p w14:paraId="7E714051" w14:textId="77777777" w:rsidR="00A57934" w:rsidRPr="00A57934" w:rsidRDefault="00A57934" w:rsidP="00A57934">
      <w:pPr>
        <w:pStyle w:val="ListParagraph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4FF79C94" w14:textId="77777777" w:rsidR="00A57934" w:rsidRPr="00A57934" w:rsidRDefault="00A57934" w:rsidP="00A57934">
      <w:pPr>
        <w:pStyle w:val="ListParagraph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278B1B51" w14:textId="77777777" w:rsidR="00A57934" w:rsidRPr="00A57934" w:rsidRDefault="00A57934" w:rsidP="00A57934">
      <w:pPr>
        <w:pStyle w:val="ListParagraph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09062ABD" w14:textId="77777777" w:rsidR="00A57934" w:rsidRPr="00A57934" w:rsidRDefault="00A57934" w:rsidP="00A57934">
      <w:pPr>
        <w:pStyle w:val="ListParagraph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07C1E362" w14:textId="77777777" w:rsidR="00A57934" w:rsidRPr="00A57934" w:rsidRDefault="00A57934" w:rsidP="00A57934">
      <w:pPr>
        <w:pStyle w:val="ListParagraph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1E365B0D" w14:textId="77777777" w:rsidR="00A57934" w:rsidRPr="00A57934" w:rsidRDefault="00A57934" w:rsidP="00A57934">
      <w:pPr>
        <w:ind w:left="360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05B12BEB" w14:textId="343CDEA6" w:rsidR="00587892" w:rsidRPr="00587892" w:rsidRDefault="00EA5215" w:rsidP="00587892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58789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Hebrews 9:22-28</w:t>
      </w:r>
      <w:r w:rsidRPr="0058789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22 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And according to the law almost all things are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12" w:anchor="fen-NKJV-30128h" w:tooltip="See footnote h" w:history="1">
        <w:r w:rsidRPr="00587892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h</w:t>
        </w:r>
      </w:hyperlink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purified with blood, and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without shedding of blood there is no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  <w:vertAlign w:val="superscript"/>
        </w:rPr>
        <w:t>[</w:t>
      </w:r>
      <w:hyperlink r:id="rId13" w:anchor="fen-NKJV-30128i" w:tooltip="See footnote i" w:history="1">
        <w:r w:rsidRPr="00587892">
          <w:rPr>
            <w:rStyle w:val="Hyperlink"/>
            <w:rFonts w:ascii="Segoe UI" w:hAnsi="Segoe UI" w:cs="Segoe UI"/>
            <w:color w:val="4A4A4A"/>
            <w:sz w:val="20"/>
            <w:szCs w:val="20"/>
            <w:highlight w:val="yellow"/>
            <w:vertAlign w:val="superscript"/>
          </w:rPr>
          <w:t>i</w:t>
        </w:r>
      </w:hyperlink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  <w:vertAlign w:val="superscript"/>
        </w:rPr>
        <w:t>]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remission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.</w:t>
      </w:r>
      <w:r w:rsidRPr="0058789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23 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Therefore </w:t>
      </w:r>
      <w:r w:rsidRPr="00587892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it was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necessary that the copies of the things in the heavens should be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14" w:anchor="fen-NKJV-30129j" w:tooltip="See footnote j" w:history="1">
        <w:r w:rsidRPr="00587892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j</w:t>
        </w:r>
      </w:hyperlink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purified with these, but the heavenly things themselves with better sacrifices than these. 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24 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For Christ has not entered the holy places made with hands, </w:t>
      </w:r>
      <w:r w:rsidRPr="00587892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which are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15" w:anchor="fen-NKJV-30130k" w:tooltip="See footnote k" w:history="1">
        <w:r w:rsidRPr="00587892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k</w:t>
        </w:r>
      </w:hyperlink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copies of the true, but into heaven itself, now to appear in the presence of God for us; 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25 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not that He should offer Himself often, as the high priest enters the Most Holy Place every year with blood of another— 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26 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 xml:space="preserve">He then would have had to suffer often since the foundation of the world; but now, 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once at the end of the ages, He has appeared to put away sin by the sacrifice of Himself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. 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27 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And as it is appointed for men to die once, but after this the judgment, 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28 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so Christ was offered once to bear the sins of many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. To those who eagerly wait for Him He will appear a second time, apart from sin, for salvation.</w:t>
      </w:r>
    </w:p>
    <w:p w14:paraId="1069F1BA" w14:textId="77777777" w:rsidR="00EA5215" w:rsidRPr="0039023C" w:rsidRDefault="00EA5215" w:rsidP="00EA5215">
      <w:pPr>
        <w:pStyle w:val="ListParagraph"/>
        <w:numPr>
          <w:ilvl w:val="0"/>
          <w:numId w:val="1"/>
        </w:numPr>
        <w:rPr>
          <w:rStyle w:val="tex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23C">
        <w:rPr>
          <w:rStyle w:val="text"/>
          <w:rFonts w:ascii="Times New Roman" w:hAnsi="Times New Roman" w:cs="Times New Roman"/>
          <w:b/>
          <w:bCs/>
          <w:sz w:val="24"/>
          <w:szCs w:val="24"/>
          <w:u w:val="single"/>
        </w:rPr>
        <w:t>Isaiah 53:4-6</w:t>
      </w:r>
    </w:p>
    <w:p w14:paraId="24408973" w14:textId="60E67277" w:rsidR="00587892" w:rsidRPr="00587892" w:rsidRDefault="00EA5215" w:rsidP="00587892">
      <w:pPr>
        <w:pStyle w:val="ListParagraph"/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Surely He has borne our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16" w:anchor="fen-NKJV-18716a" w:tooltip="See footnote a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a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griefs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And carried our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17" w:anchor="fen-NKJV-18716b" w:tooltip="See footnote b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b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sorrows;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Yet we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18" w:anchor="fen-NKJV-18716c" w:tooltip="See footnote c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c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esteemed Him 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stricken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19" w:anchor="fen-NKJV-18716d" w:tooltip="See footnote d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d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Smitten by God, and 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afflicted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5 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But He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was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wounded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20" w:anchor="fen-NKJV-18717e" w:tooltip="See footnote e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e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for our transgressions,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He was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21" w:anchor="fen-NKJV-18717f" w:tooltip="See footnote f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f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bruised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for our iniquities;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The chastisement for our peace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was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upon Him,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And by 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His stripes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22" w:anchor="fen-NKJV-18717g" w:tooltip="See footnote g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g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we are healed.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6 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All we like sheep have gone astray;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We have turned, every one, to his own way;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And 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the </w:t>
      </w:r>
      <w:r w:rsidRPr="003117FA">
        <w:rPr>
          <w:rStyle w:val="small-caps"/>
          <w:rFonts w:ascii="Segoe UI" w:hAnsi="Segoe UI" w:cs="Segoe UI"/>
          <w:smallCaps/>
          <w:color w:val="000000"/>
          <w:sz w:val="20"/>
          <w:szCs w:val="20"/>
          <w:highlight w:val="yellow"/>
          <w:shd w:val="clear" w:color="auto" w:fill="FFFFFF"/>
        </w:rPr>
        <w:t>Lord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  <w:vertAlign w:val="superscript"/>
        </w:rPr>
        <w:t>[</w:t>
      </w:r>
      <w:hyperlink r:id="rId23" w:anchor="fen-NKJV-18718h" w:tooltip="See footnote h" w:history="1">
        <w:r w:rsidRPr="003117FA">
          <w:rPr>
            <w:rStyle w:val="Hyperlink"/>
            <w:rFonts w:ascii="Segoe UI" w:hAnsi="Segoe UI" w:cs="Segoe UI"/>
            <w:color w:val="4A4A4A"/>
            <w:sz w:val="20"/>
            <w:szCs w:val="20"/>
            <w:highlight w:val="yellow"/>
            <w:vertAlign w:val="superscript"/>
          </w:rPr>
          <w:t>h</w:t>
        </w:r>
      </w:hyperlink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  <w:vertAlign w:val="superscript"/>
        </w:rPr>
        <w:t>]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has laid on Him the iniquity of us all</w:t>
      </w:r>
      <w:r w:rsidR="00587892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3CADABD7" w14:textId="5D85FF9E" w:rsidR="00587892" w:rsidRPr="00587892" w:rsidRDefault="00EA5215" w:rsidP="00587892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9023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 John 3:4-6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Whoever commits sin also commits lawlessness, and sin is lawlessness.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5 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And you know that He was manifested to take away our sins, and in Him there is no sin. </w:t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6 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Whoever abides in Him does not sin. Whoever sins has neither seen Him nor known Him.</w:t>
      </w:r>
    </w:p>
    <w:p w14:paraId="357A12AA" w14:textId="77777777" w:rsidR="003117FA" w:rsidRPr="0039023C" w:rsidRDefault="003117FA" w:rsidP="00EA5215">
      <w:pPr>
        <w:pStyle w:val="ListParagraph"/>
        <w:numPr>
          <w:ilvl w:val="0"/>
          <w:numId w:val="1"/>
        </w:numPr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9023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Habakkuk 1:12-13 </w:t>
      </w:r>
    </w:p>
    <w:p w14:paraId="11E43875" w14:textId="14F291E3" w:rsidR="0039023C" w:rsidRPr="00A57934" w:rsidRDefault="003117FA" w:rsidP="00A57934">
      <w:pPr>
        <w:pStyle w:val="ListParagraph"/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Are You not from everlasting,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 </w:t>
      </w:r>
      <w:r w:rsidRPr="003117FA">
        <w:rPr>
          <w:rStyle w:val="small-caps"/>
          <w:rFonts w:ascii="Segoe UI" w:hAnsi="Segoe UI" w:cs="Segoe UI"/>
          <w:smallCaps/>
          <w:color w:val="000000"/>
          <w:sz w:val="20"/>
          <w:szCs w:val="20"/>
          <w:shd w:val="clear" w:color="auto" w:fill="FFFFFF"/>
        </w:rPr>
        <w:t>Lord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my God, my Holy One?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We shall not die.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 </w:t>
      </w:r>
      <w:r w:rsidRPr="003117FA">
        <w:rPr>
          <w:rStyle w:val="small-caps"/>
          <w:rFonts w:ascii="Segoe UI" w:hAnsi="Segoe UI" w:cs="Segoe UI"/>
          <w:smallCaps/>
          <w:color w:val="000000"/>
          <w:sz w:val="20"/>
          <w:szCs w:val="20"/>
          <w:shd w:val="clear" w:color="auto" w:fill="FFFFFF"/>
        </w:rPr>
        <w:t>Lord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, You have appointed them for judgment;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O Rock, You have marked them for correction.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  <w:shd w:val="clear" w:color="auto" w:fill="FFFFFF"/>
          <w:vertAlign w:val="superscript"/>
        </w:rPr>
        <w:t>13 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highlight w:val="yellow"/>
          <w:shd w:val="clear" w:color="auto" w:fill="FFFFFF"/>
        </w:rPr>
        <w:t>You are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 of purer eyes than to behold evil,</w:t>
      </w:r>
      <w:r w:rsidRPr="003117FA">
        <w:rPr>
          <w:rFonts w:ascii="Segoe UI" w:hAnsi="Segoe UI" w:cs="Segoe UI"/>
          <w:color w:val="000000"/>
          <w:sz w:val="20"/>
          <w:szCs w:val="20"/>
          <w:highlight w:val="yellow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highlight w:val="yellow"/>
          <w:shd w:val="clear" w:color="auto" w:fill="FFFFFF"/>
        </w:rPr>
        <w:t>And cannot look on wickedness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Why do You look on those who deal treacherously,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And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hold Your tongue when the wicked devours</w:t>
      </w:r>
      <w:r w:rsidRPr="003117FA">
        <w:rPr>
          <w:rFonts w:ascii="Segoe UI" w:hAnsi="Segoe UI" w:cs="Segoe UI"/>
          <w:color w:val="000000"/>
          <w:sz w:val="20"/>
          <w:szCs w:val="20"/>
        </w:rPr>
        <w:br/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A </w:t>
      </w:r>
      <w:r w:rsidRPr="003117FA">
        <w:rPr>
          <w:rStyle w:val="text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person</w:t>
      </w:r>
      <w:r w:rsidRPr="003117FA">
        <w:rPr>
          <w:rStyle w:val="text"/>
          <w:rFonts w:ascii="Segoe UI" w:hAnsi="Segoe UI" w:cs="Segoe UI"/>
          <w:color w:val="000000"/>
          <w:sz w:val="20"/>
          <w:szCs w:val="20"/>
          <w:shd w:val="clear" w:color="auto" w:fill="FFFFFF"/>
        </w:rPr>
        <w:t> more righteous than he?</w:t>
      </w:r>
    </w:p>
    <w:p w14:paraId="32CACF12" w14:textId="37D38E1B" w:rsidR="00A57934" w:rsidRPr="00A57934" w:rsidRDefault="003117FA" w:rsidP="00A57934">
      <w:pPr>
        <w:pStyle w:val="ListParagraph"/>
        <w:numPr>
          <w:ilvl w:val="0"/>
          <w:numId w:val="1"/>
        </w:numPr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39023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Psalm</w:t>
      </w:r>
      <w:r w:rsidR="0039023C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_________</w:t>
      </w:r>
      <w:r w:rsidR="00A57934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_____</w:t>
      </w:r>
    </w:p>
    <w:p w14:paraId="126C5451" w14:textId="6EEF1B84" w:rsidR="001417D9" w:rsidRPr="001417D9" w:rsidRDefault="003117FA" w:rsidP="00141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39023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Matthew</w:t>
      </w:r>
      <w:r w:rsidR="0039023C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39023C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________</w:t>
      </w:r>
      <w:r w:rsidR="00A57934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</w:t>
      </w:r>
    </w:p>
    <w:p w14:paraId="0FC40DF5" w14:textId="6420BFEF" w:rsidR="0039023C" w:rsidRPr="00587892" w:rsidRDefault="0039023C" w:rsidP="0039023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u w:val="single"/>
        </w:rPr>
        <w:t xml:space="preserve">Matthew 26:28-30 </w:t>
      </w:r>
      <w:r w:rsidRPr="0039023C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26 </w:t>
      </w:r>
      <w:r w:rsidRPr="0039023C">
        <w:rPr>
          <w:rStyle w:val="text"/>
          <w:rFonts w:ascii="Segoe UI" w:hAnsi="Segoe UI" w:cs="Segoe UI"/>
          <w:color w:val="000000"/>
          <w:sz w:val="20"/>
          <w:szCs w:val="20"/>
        </w:rPr>
        <w:t>And as they were eating, Jesus took bread, </w:t>
      </w:r>
      <w:r w:rsidRPr="0039023C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24" w:anchor="fen-NKJV-24081a" w:tooltip="See footnote a" w:history="1">
        <w:r w:rsidRPr="0039023C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a</w:t>
        </w:r>
      </w:hyperlink>
      <w:r w:rsidRPr="0039023C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39023C">
        <w:rPr>
          <w:rStyle w:val="text"/>
          <w:rFonts w:ascii="Segoe UI" w:hAnsi="Segoe UI" w:cs="Segoe UI"/>
          <w:color w:val="000000"/>
          <w:sz w:val="20"/>
          <w:szCs w:val="20"/>
        </w:rPr>
        <w:t>blessed and broke </w:t>
      </w:r>
      <w:r w:rsidRPr="0039023C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it,</w:t>
      </w:r>
      <w:r w:rsidRPr="0039023C">
        <w:rPr>
          <w:rStyle w:val="text"/>
          <w:rFonts w:ascii="Segoe UI" w:hAnsi="Segoe UI" w:cs="Segoe UI"/>
          <w:color w:val="000000"/>
          <w:sz w:val="20"/>
          <w:szCs w:val="20"/>
        </w:rPr>
        <w:t> and gave </w:t>
      </w:r>
      <w:r w:rsidRPr="0039023C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it</w:t>
      </w:r>
      <w:r w:rsidRPr="0039023C">
        <w:rPr>
          <w:rStyle w:val="text"/>
          <w:rFonts w:ascii="Segoe UI" w:hAnsi="Segoe UI" w:cs="Segoe UI"/>
          <w:color w:val="000000"/>
          <w:sz w:val="20"/>
          <w:szCs w:val="20"/>
        </w:rPr>
        <w:t> to the disciples and said, </w:t>
      </w:r>
      <w:r w:rsidRPr="0039023C">
        <w:rPr>
          <w:rStyle w:val="woj"/>
          <w:rFonts w:ascii="Segoe UI" w:hAnsi="Segoe UI" w:cs="Segoe UI"/>
          <w:color w:val="000000"/>
          <w:sz w:val="20"/>
          <w:szCs w:val="20"/>
        </w:rPr>
        <w:t>“Take, eat;</w:t>
      </w:r>
      <w:r w:rsidRPr="0039023C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39023C">
        <w:rPr>
          <w:rStyle w:val="woj"/>
          <w:rFonts w:ascii="Segoe UI" w:hAnsi="Segoe UI" w:cs="Segoe UI"/>
          <w:color w:val="000000"/>
          <w:sz w:val="20"/>
          <w:szCs w:val="20"/>
        </w:rPr>
        <w:t xml:space="preserve">this is 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  <w:highlight w:val="yellow"/>
        </w:rPr>
        <w:t>My body</w:t>
      </w:r>
      <w:r w:rsidRPr="0039023C">
        <w:rPr>
          <w:rStyle w:val="woj"/>
          <w:rFonts w:ascii="Segoe UI" w:hAnsi="Segoe UI" w:cs="Segoe UI"/>
          <w:color w:val="000000"/>
          <w:sz w:val="20"/>
          <w:szCs w:val="20"/>
        </w:rPr>
        <w:t>.”</w:t>
      </w:r>
      <w:r w:rsidR="0058789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27 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Then He took the cup, and gave thanks, and gave </w:t>
      </w:r>
      <w:r w:rsidRPr="00587892">
        <w:rPr>
          <w:rStyle w:val="text"/>
          <w:rFonts w:ascii="Segoe UI" w:hAnsi="Segoe UI" w:cs="Segoe UI"/>
          <w:i/>
          <w:iCs/>
          <w:color w:val="000000"/>
          <w:sz w:val="20"/>
          <w:szCs w:val="20"/>
        </w:rPr>
        <w:t>it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to them, saying, 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>“Drink from it, all of you.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587892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28 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>For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 xml:space="preserve">this is 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  <w:highlight w:val="yellow"/>
        </w:rPr>
        <w:t>My blood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>of the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25" w:anchor="fen-NKJV-24083b" w:tooltip="See footnote b" w:history="1">
        <w:r w:rsidRPr="00587892">
          <w:rPr>
            <w:rStyle w:val="Hyperlink"/>
            <w:rFonts w:ascii="Segoe UI" w:hAnsi="Segoe UI" w:cs="Segoe UI"/>
            <w:color w:val="4A4A4A"/>
            <w:sz w:val="20"/>
            <w:szCs w:val="20"/>
            <w:vertAlign w:val="superscript"/>
          </w:rPr>
          <w:t>b</w:t>
        </w:r>
      </w:hyperlink>
      <w:r w:rsidRPr="00587892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>new covenant, which is shed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</w:rPr>
        <w:t> 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 xml:space="preserve">for many 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  <w:highlight w:val="yellow"/>
        </w:rPr>
        <w:t>for the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</w:rPr>
        <w:t> </w:t>
      </w:r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  <w:vertAlign w:val="superscript"/>
        </w:rPr>
        <w:t>[</w:t>
      </w:r>
      <w:hyperlink r:id="rId26" w:anchor="fen-NKJV-24083c" w:tooltip="See footnote c" w:history="1">
        <w:r w:rsidRPr="00587892">
          <w:rPr>
            <w:rStyle w:val="Hyperlink"/>
            <w:rFonts w:ascii="Segoe UI" w:hAnsi="Segoe UI" w:cs="Segoe UI"/>
            <w:color w:val="4A4A4A"/>
            <w:sz w:val="20"/>
            <w:szCs w:val="20"/>
            <w:highlight w:val="yellow"/>
            <w:vertAlign w:val="superscript"/>
          </w:rPr>
          <w:t>c</w:t>
        </w:r>
      </w:hyperlink>
      <w:r w:rsidRPr="00587892">
        <w:rPr>
          <w:rStyle w:val="text"/>
          <w:rFonts w:ascii="Segoe UI" w:hAnsi="Segoe UI" w:cs="Segoe UI"/>
          <w:color w:val="000000"/>
          <w:sz w:val="20"/>
          <w:szCs w:val="20"/>
          <w:highlight w:val="yellow"/>
          <w:vertAlign w:val="superscript"/>
        </w:rPr>
        <w:t>]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  <w:highlight w:val="yellow"/>
        </w:rPr>
        <w:t>remission of sins</w:t>
      </w:r>
      <w:r w:rsidRPr="00587892">
        <w:rPr>
          <w:rStyle w:val="woj"/>
          <w:rFonts w:ascii="Segoe UI" w:hAnsi="Segoe UI" w:cs="Segoe UI"/>
          <w:color w:val="000000"/>
          <w:sz w:val="20"/>
          <w:szCs w:val="20"/>
        </w:rPr>
        <w:t>.</w:t>
      </w:r>
    </w:p>
    <w:sectPr w:rsidR="0039023C" w:rsidRPr="00587892" w:rsidSect="00974D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F6D9E"/>
    <w:multiLevelType w:val="hybridMultilevel"/>
    <w:tmpl w:val="F728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FB"/>
    <w:rsid w:val="001417D9"/>
    <w:rsid w:val="003117FA"/>
    <w:rsid w:val="0039023C"/>
    <w:rsid w:val="004F76FB"/>
    <w:rsid w:val="00587892"/>
    <w:rsid w:val="00974DA5"/>
    <w:rsid w:val="00A57934"/>
    <w:rsid w:val="00E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D522"/>
  <w15:chartTrackingRefBased/>
  <w15:docId w15:val="{5D5623DC-EB8C-42B2-8DD2-AD1430A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7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4F76FB"/>
  </w:style>
  <w:style w:type="character" w:styleId="Hyperlink">
    <w:name w:val="Hyperlink"/>
    <w:basedOn w:val="DefaultParagraphFont"/>
    <w:uiPriority w:val="99"/>
    <w:semiHidden/>
    <w:unhideWhenUsed/>
    <w:rsid w:val="004F76FB"/>
    <w:rPr>
      <w:color w:val="0000FF"/>
      <w:u w:val="single"/>
    </w:rPr>
  </w:style>
  <w:style w:type="paragraph" w:customStyle="1" w:styleId="line">
    <w:name w:val="line"/>
    <w:basedOn w:val="Normal"/>
    <w:rsid w:val="004F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blique">
    <w:name w:val="oblique"/>
    <w:basedOn w:val="DefaultParagraphFont"/>
    <w:rsid w:val="004F76FB"/>
  </w:style>
  <w:style w:type="paragraph" w:customStyle="1" w:styleId="first-line-none">
    <w:name w:val="first-line-none"/>
    <w:basedOn w:val="Normal"/>
    <w:rsid w:val="004F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6F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chapter-1">
    <w:name w:val="chapter-1"/>
    <w:basedOn w:val="Normal"/>
    <w:rsid w:val="004F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pternum">
    <w:name w:val="chapternum"/>
    <w:basedOn w:val="DefaultParagraphFont"/>
    <w:rsid w:val="004F76FB"/>
  </w:style>
  <w:style w:type="character" w:customStyle="1" w:styleId="small-caps">
    <w:name w:val="small-caps"/>
    <w:basedOn w:val="DefaultParagraphFont"/>
    <w:rsid w:val="00EA5215"/>
  </w:style>
  <w:style w:type="character" w:customStyle="1" w:styleId="woj">
    <w:name w:val="woj"/>
    <w:basedOn w:val="DefaultParagraphFont"/>
    <w:rsid w:val="0039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Peter%202&amp;version=NKJV" TargetMode="External"/><Relationship Id="rId13" Type="http://schemas.openxmlformats.org/officeDocument/2006/relationships/hyperlink" Target="https://www.biblegateway.com/passage/?search=Hebrews+9&amp;version=NKJV" TargetMode="External"/><Relationship Id="rId18" Type="http://schemas.openxmlformats.org/officeDocument/2006/relationships/hyperlink" Target="https://www.biblegateway.com/passage/?search=Isaiah+53%3A4-6&amp;version=NKJV" TargetMode="External"/><Relationship Id="rId26" Type="http://schemas.openxmlformats.org/officeDocument/2006/relationships/hyperlink" Target="https://www.biblegateway.com/passage/?search=Matthew+26%3A+26-28&amp;version=NKJ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Isaiah+53%3A4-6&amp;version=NKJV" TargetMode="External"/><Relationship Id="rId7" Type="http://schemas.openxmlformats.org/officeDocument/2006/relationships/hyperlink" Target="https://www.biblegateway.com/passage/?search=1%20Peter%202&amp;version=NKJV" TargetMode="External"/><Relationship Id="rId12" Type="http://schemas.openxmlformats.org/officeDocument/2006/relationships/hyperlink" Target="https://www.biblegateway.com/passage/?search=Hebrews+9&amp;version=NKJV" TargetMode="External"/><Relationship Id="rId17" Type="http://schemas.openxmlformats.org/officeDocument/2006/relationships/hyperlink" Target="https://www.biblegateway.com/passage/?search=Isaiah+53%3A4-6&amp;version=NKJV" TargetMode="External"/><Relationship Id="rId25" Type="http://schemas.openxmlformats.org/officeDocument/2006/relationships/hyperlink" Target="https://www.biblegateway.com/passage/?search=Matthew+26%3A+26-28&amp;version=NKJ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Isaiah+53%3A4-6&amp;version=NKJV" TargetMode="External"/><Relationship Id="rId20" Type="http://schemas.openxmlformats.org/officeDocument/2006/relationships/hyperlink" Target="https://www.biblegateway.com/passage/?search=Isaiah+53%3A4-6&amp;version=NK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%20Peter%202&amp;version=NKJV" TargetMode="External"/><Relationship Id="rId11" Type="http://schemas.openxmlformats.org/officeDocument/2006/relationships/hyperlink" Target="https://www.biblegateway.com/passage/?search=Romans%203&amp;version=NKJV" TargetMode="External"/><Relationship Id="rId24" Type="http://schemas.openxmlformats.org/officeDocument/2006/relationships/hyperlink" Target="https://www.biblegateway.com/passage/?search=Matthew+26%3A+26-28&amp;version=NKJV" TargetMode="External"/><Relationship Id="rId5" Type="http://schemas.openxmlformats.org/officeDocument/2006/relationships/hyperlink" Target="https://www.biblegateway.com/passage/?search=2%20Corinthians%205&amp;version=NKJV" TargetMode="External"/><Relationship Id="rId15" Type="http://schemas.openxmlformats.org/officeDocument/2006/relationships/hyperlink" Target="https://www.biblegateway.com/passage/?search=Hebrews+9&amp;version=NKJV" TargetMode="External"/><Relationship Id="rId23" Type="http://schemas.openxmlformats.org/officeDocument/2006/relationships/hyperlink" Target="https://www.biblegateway.com/passage/?search=Isaiah+53%3A4-6&amp;version=NKJ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egateway.com/passage/?search=Romans%203&amp;version=NKJV" TargetMode="External"/><Relationship Id="rId19" Type="http://schemas.openxmlformats.org/officeDocument/2006/relationships/hyperlink" Target="https://www.biblegateway.com/passage/?search=Isaiah+53%3A4-6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%20Peter%202&amp;version=NKJV" TargetMode="External"/><Relationship Id="rId14" Type="http://schemas.openxmlformats.org/officeDocument/2006/relationships/hyperlink" Target="https://www.biblegateway.com/passage/?search=Hebrews+9&amp;version=NKJV" TargetMode="External"/><Relationship Id="rId22" Type="http://schemas.openxmlformats.org/officeDocument/2006/relationships/hyperlink" Target="https://www.biblegateway.com/passage/?search=Isaiah+53%3A4-6&amp;version=NKJ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 Computers</dc:creator>
  <cp:keywords/>
  <dc:description/>
  <cp:lastModifiedBy>Maxx Computers</cp:lastModifiedBy>
  <cp:revision>4</cp:revision>
  <cp:lastPrinted>2024-02-25T20:35:00Z</cp:lastPrinted>
  <dcterms:created xsi:type="dcterms:W3CDTF">2024-02-25T19:59:00Z</dcterms:created>
  <dcterms:modified xsi:type="dcterms:W3CDTF">2024-02-25T20:37:00Z</dcterms:modified>
</cp:coreProperties>
</file>