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99156" w14:textId="7BFF0147" w:rsidR="000A07EE" w:rsidRDefault="00B035DC">
      <w:pPr>
        <w:pStyle w:val="Title"/>
        <w:spacing w:line="240" w:lineRule="auto"/>
        <w:rPr>
          <w:sz w:val="24"/>
        </w:rPr>
      </w:pPr>
      <w:r>
        <w:t xml:space="preserve">No </w:t>
      </w:r>
      <w:r w:rsidR="000A07EE" w:rsidRPr="00CC075B">
        <w:rPr>
          <w:color w:val="FF0000"/>
        </w:rPr>
        <w:t>Substitute</w:t>
      </w:r>
      <w:r>
        <w:rPr>
          <w:color w:val="FF0000"/>
        </w:rPr>
        <w:t xml:space="preserve">s </w:t>
      </w:r>
      <w:r>
        <w:t>Accepted</w:t>
      </w:r>
    </w:p>
    <w:p w14:paraId="6419601E" w14:textId="77777777" w:rsidR="000A07EE" w:rsidRDefault="000A07EE">
      <w:pPr>
        <w:pStyle w:val="Subtitle"/>
        <w:spacing w:line="240" w:lineRule="auto"/>
        <w:rPr>
          <w:b/>
          <w:i w:val="0"/>
          <w:sz w:val="18"/>
        </w:rPr>
      </w:pPr>
      <w:r>
        <w:rPr>
          <w:b/>
          <w:i w:val="0"/>
          <w:sz w:val="18"/>
        </w:rPr>
        <w:t>Reading - 1 Samuel 15:10-23</w:t>
      </w:r>
    </w:p>
    <w:p w14:paraId="3C894181" w14:textId="77777777" w:rsidR="000A07EE" w:rsidRDefault="000A07EE">
      <w:pPr>
        <w:pStyle w:val="Subtitle"/>
        <w:spacing w:line="240" w:lineRule="auto"/>
        <w:rPr>
          <w:b/>
          <w:i w:val="0"/>
          <w:sz w:val="18"/>
        </w:rPr>
      </w:pPr>
    </w:p>
    <w:p w14:paraId="5CD00028" w14:textId="77777777" w:rsidR="000A07EE" w:rsidRDefault="000A07EE">
      <w:pPr>
        <w:pStyle w:val="List"/>
        <w:spacing w:line="240" w:lineRule="auto"/>
        <w:ind w:left="432" w:hanging="432"/>
        <w:rPr>
          <w:b w:val="0"/>
          <w:i w:val="0"/>
          <w:sz w:val="24"/>
        </w:rPr>
      </w:pPr>
      <w:r>
        <w:rPr>
          <w:b w:val="0"/>
          <w:i w:val="0"/>
          <w:sz w:val="24"/>
        </w:rPr>
        <w:t>The Definition of a “Substitute”:</w:t>
      </w:r>
      <w:r>
        <w:rPr>
          <w:rFonts w:ascii="Arial Narrow" w:hAnsi="Arial Narrow"/>
          <w:b w:val="0"/>
          <w:sz w:val="24"/>
        </w:rPr>
        <w:t xml:space="preserve"> “to put under, put or use in the place of, or instead of; to take the place of; a person or thing put in the place of another; to replace; take the place of something or someone.</w:t>
      </w:r>
    </w:p>
    <w:p w14:paraId="32A2D7B2" w14:textId="77777777" w:rsidR="000A07EE" w:rsidRDefault="000A07EE">
      <w:pPr>
        <w:pStyle w:val="List2"/>
        <w:spacing w:line="240" w:lineRule="auto"/>
        <w:ind w:left="0" w:firstLine="0"/>
        <w:rPr>
          <w:sz w:val="18"/>
        </w:rPr>
      </w:pPr>
    </w:p>
    <w:p w14:paraId="2C39A759" w14:textId="77777777" w:rsidR="000A07EE" w:rsidRDefault="000A07EE">
      <w:pPr>
        <w:pStyle w:val="Heading1"/>
        <w:keepNext w:val="0"/>
        <w:spacing w:line="240" w:lineRule="auto"/>
        <w:ind w:left="432" w:hanging="432"/>
        <w:rPr>
          <w:caps/>
          <w:kern w:val="0"/>
          <w:sz w:val="24"/>
          <w:u w:val="single"/>
        </w:rPr>
      </w:pPr>
      <w:r>
        <w:rPr>
          <w:caps/>
          <w:sz w:val="24"/>
          <w:highlight w:val="yellow"/>
          <w:u w:val="single"/>
        </w:rPr>
        <w:t>Biblical Examples Of Unsuccessful Substitutes</w:t>
      </w:r>
    </w:p>
    <w:p w14:paraId="3AD5D973" w14:textId="77777777" w:rsidR="000A07EE" w:rsidRDefault="000A07EE">
      <w:pPr>
        <w:spacing w:line="240" w:lineRule="auto"/>
        <w:ind w:left="432" w:hanging="432"/>
        <w:rPr>
          <w:rFonts w:ascii="Arial" w:hAnsi="Arial"/>
          <w:sz w:val="22"/>
        </w:rPr>
      </w:pPr>
      <w:r>
        <w:rPr>
          <w:rFonts w:ascii="Arial" w:hAnsi="Arial"/>
          <w:sz w:val="22"/>
        </w:rPr>
        <w:t xml:space="preserve">Cain: </w:t>
      </w:r>
      <w:r>
        <w:rPr>
          <w:b/>
          <w:i/>
          <w:sz w:val="22"/>
        </w:rPr>
        <w:t xml:space="preserve">(Genesis 4:1-8) </w:t>
      </w:r>
    </w:p>
    <w:p w14:paraId="3903DBA2" w14:textId="77777777" w:rsidR="000A07EE" w:rsidRDefault="000A07EE">
      <w:pPr>
        <w:spacing w:line="240" w:lineRule="auto"/>
        <w:ind w:left="864" w:hanging="432"/>
        <w:rPr>
          <w:rFonts w:ascii="Arial" w:hAnsi="Arial"/>
          <w:sz w:val="22"/>
        </w:rPr>
      </w:pPr>
      <w:r>
        <w:rPr>
          <w:b/>
          <w:i/>
          <w:sz w:val="22"/>
        </w:rPr>
        <w:t>(Hebrews 11:4) By faith Abel offered to God a more excellent sacrifice than Cain, through which he obtained witness that he was righteous, God testifying of his gifts; and through it he being dead still speaks.</w:t>
      </w:r>
      <w:r>
        <w:rPr>
          <w:rFonts w:ascii="Arial" w:hAnsi="Arial"/>
          <w:sz w:val="22"/>
        </w:rPr>
        <w:t xml:space="preserve"> </w:t>
      </w:r>
    </w:p>
    <w:p w14:paraId="640D9AEF" w14:textId="77777777" w:rsidR="000A07EE" w:rsidRDefault="000A07EE">
      <w:pPr>
        <w:pStyle w:val="List2"/>
        <w:spacing w:line="240" w:lineRule="auto"/>
        <w:ind w:left="432" w:hanging="432"/>
      </w:pPr>
      <w:r>
        <w:t xml:space="preserve">Sarai and Abram: </w:t>
      </w:r>
      <w:r>
        <w:rPr>
          <w:rFonts w:ascii="Times New Roman" w:hAnsi="Times New Roman"/>
          <w:b/>
          <w:i/>
          <w:color w:val="000000"/>
        </w:rPr>
        <w:t>Genesis 16:1-16 and 21:1-12</w:t>
      </w:r>
      <w:r>
        <w:t xml:space="preserve"> </w:t>
      </w:r>
    </w:p>
    <w:p w14:paraId="78FDAECB" w14:textId="77777777" w:rsidR="000A07EE" w:rsidRDefault="000A07EE">
      <w:pPr>
        <w:spacing w:line="240" w:lineRule="auto"/>
        <w:ind w:left="432" w:hanging="432"/>
        <w:rPr>
          <w:sz w:val="14"/>
        </w:rPr>
      </w:pPr>
      <w:r>
        <w:rPr>
          <w:rFonts w:ascii="Arial" w:hAnsi="Arial"/>
          <w:sz w:val="22"/>
        </w:rPr>
        <w:t xml:space="preserve">Nadab and Abihu: </w:t>
      </w:r>
      <w:r>
        <w:rPr>
          <w:sz w:val="14"/>
        </w:rPr>
        <w:t xml:space="preserve"> </w:t>
      </w:r>
      <w:r>
        <w:rPr>
          <w:b/>
          <w:i/>
          <w:sz w:val="22"/>
        </w:rPr>
        <w:t>(Leviticus 10:1-2) Then Nadab and Abihu, the sons of Aaron, each took his censer and put fire in it, put incense on it, and offered profane fire before the LORD, which He had not commanded them. {2} So fire went out from the LORD and devoured them, and they died before the LORD.</w:t>
      </w:r>
    </w:p>
    <w:p w14:paraId="37279822" w14:textId="77777777" w:rsidR="000A07EE" w:rsidRDefault="000A07EE">
      <w:pPr>
        <w:pStyle w:val="List3"/>
        <w:spacing w:line="273" w:lineRule="atLeast"/>
        <w:ind w:left="432" w:hanging="432"/>
        <w:rPr>
          <w:sz w:val="28"/>
        </w:rPr>
      </w:pPr>
      <w:r>
        <w:t xml:space="preserve">King Saul: </w:t>
      </w:r>
      <w:r>
        <w:rPr>
          <w:rFonts w:ascii="Times New Roman" w:hAnsi="Times New Roman"/>
          <w:b/>
          <w:i/>
          <w:color w:val="000000"/>
        </w:rPr>
        <w:t>1 Samuel 15:1-23</w:t>
      </w:r>
      <w:r>
        <w:t xml:space="preserve"> </w:t>
      </w:r>
    </w:p>
    <w:p w14:paraId="050429E5" w14:textId="77777777" w:rsidR="000A07EE" w:rsidRDefault="000A07EE">
      <w:pPr>
        <w:pStyle w:val="List2"/>
        <w:spacing w:line="240" w:lineRule="auto"/>
        <w:ind w:left="432" w:hanging="432"/>
      </w:pPr>
    </w:p>
    <w:p w14:paraId="0BC7EBFE" w14:textId="77777777" w:rsidR="000A07EE" w:rsidRDefault="000A07EE">
      <w:pPr>
        <w:pStyle w:val="List2"/>
        <w:spacing w:line="240" w:lineRule="auto"/>
        <w:ind w:left="432" w:hanging="432"/>
        <w:rPr>
          <w:b/>
          <w:caps/>
          <w:sz w:val="24"/>
          <w:u w:val="single"/>
        </w:rPr>
      </w:pPr>
      <w:r>
        <w:rPr>
          <w:b/>
          <w:caps/>
          <w:sz w:val="24"/>
          <w:highlight w:val="yellow"/>
          <w:u w:val="single"/>
        </w:rPr>
        <w:t>There is no substitute for God’s commands</w:t>
      </w:r>
    </w:p>
    <w:p w14:paraId="0FB532C9" w14:textId="77777777" w:rsidR="000A07EE" w:rsidRDefault="000A07EE">
      <w:pPr>
        <w:spacing w:line="273" w:lineRule="atLeast"/>
        <w:ind w:left="432" w:hanging="432"/>
        <w:rPr>
          <w:sz w:val="14"/>
        </w:rPr>
      </w:pPr>
      <w:r>
        <w:rPr>
          <w:b/>
          <w:i/>
          <w:sz w:val="22"/>
        </w:rPr>
        <w:t>(Proverbs 15:8) The sacrifice of the wicked is an abomination to the LORD, But the prayer of the upright is His delight</w:t>
      </w:r>
      <w:r>
        <w:rPr>
          <w:rFonts w:ascii="Arial" w:hAnsi="Arial"/>
          <w:sz w:val="22"/>
        </w:rPr>
        <w:t>.</w:t>
      </w:r>
      <w:r>
        <w:rPr>
          <w:sz w:val="14"/>
        </w:rPr>
        <w:t xml:space="preserve"> </w:t>
      </w:r>
    </w:p>
    <w:p w14:paraId="356A15BF" w14:textId="77777777" w:rsidR="000A07EE" w:rsidRPr="00A317F9" w:rsidRDefault="000A07EE">
      <w:pPr>
        <w:spacing w:line="240" w:lineRule="auto"/>
        <w:ind w:left="432" w:hanging="432"/>
        <w:rPr>
          <w:b/>
          <w:i/>
          <w:color w:val="FF0000"/>
          <w:sz w:val="22"/>
        </w:rPr>
      </w:pPr>
      <w:r>
        <w:rPr>
          <w:b/>
          <w:i/>
          <w:sz w:val="22"/>
        </w:rPr>
        <w:t xml:space="preserve">(Matthew 15:7-9)  </w:t>
      </w:r>
      <w:r w:rsidRPr="00A317F9">
        <w:rPr>
          <w:b/>
          <w:i/>
          <w:color w:val="FF0000"/>
          <w:sz w:val="22"/>
        </w:rPr>
        <w:t>"Hypocrites! Well did Isaiah prophesy about you, saying: {8} 'These people draw near to Me with their mouth, And honor Me with their lips, But their heart is far from Me. {9} And in vain they worship Me, Teaching as doctrines the commandments of men.'"</w:t>
      </w:r>
    </w:p>
    <w:p w14:paraId="41D11A3A" w14:textId="77777777" w:rsidR="000A07EE" w:rsidRDefault="000A07EE">
      <w:pPr>
        <w:spacing w:line="273" w:lineRule="atLeast"/>
        <w:ind w:left="432" w:hanging="432"/>
        <w:rPr>
          <w:rFonts w:ascii="Arial" w:hAnsi="Arial"/>
          <w:sz w:val="24"/>
        </w:rPr>
      </w:pPr>
      <w:r>
        <w:rPr>
          <w:b/>
          <w:i/>
          <w:sz w:val="22"/>
        </w:rPr>
        <w:t xml:space="preserve">(John 4:24)  </w:t>
      </w:r>
      <w:r w:rsidRPr="00A317F9">
        <w:rPr>
          <w:b/>
          <w:i/>
          <w:color w:val="FF0000"/>
          <w:sz w:val="22"/>
        </w:rPr>
        <w:t>"God is Spirit, and those who worship Him must worship in spirit and truth."</w:t>
      </w:r>
    </w:p>
    <w:p w14:paraId="0DE7F4BF" w14:textId="77777777" w:rsidR="000A07EE" w:rsidRDefault="000A07EE">
      <w:pPr>
        <w:pStyle w:val="Heading2"/>
        <w:spacing w:line="240" w:lineRule="auto"/>
        <w:ind w:left="432"/>
        <w:rPr>
          <w:b w:val="0"/>
          <w:i w:val="0"/>
          <w:sz w:val="22"/>
        </w:rPr>
      </w:pPr>
    </w:p>
    <w:p w14:paraId="16A4F66A" w14:textId="77777777" w:rsidR="000A07EE" w:rsidRDefault="000A07EE">
      <w:pPr>
        <w:pStyle w:val="Heading2"/>
        <w:spacing w:line="240" w:lineRule="auto"/>
        <w:ind w:left="432"/>
        <w:rPr>
          <w:i w:val="0"/>
          <w:caps/>
          <w:u w:val="single"/>
        </w:rPr>
      </w:pPr>
      <w:r>
        <w:rPr>
          <w:i w:val="0"/>
          <w:caps/>
          <w:highlight w:val="yellow"/>
          <w:u w:val="single"/>
        </w:rPr>
        <w:t>Do we have any substitutions today?</w:t>
      </w:r>
    </w:p>
    <w:p w14:paraId="518E0EBB" w14:textId="77777777" w:rsidR="000A07EE" w:rsidRDefault="000A07EE">
      <w:pPr>
        <w:spacing w:line="273" w:lineRule="atLeast"/>
        <w:ind w:left="432" w:hanging="432"/>
        <w:rPr>
          <w:b/>
          <w:i/>
          <w:sz w:val="22"/>
        </w:rPr>
      </w:pPr>
      <w:r>
        <w:rPr>
          <w:b/>
          <w:i/>
          <w:sz w:val="22"/>
        </w:rPr>
        <w:t>(2 John 1:9-11) Whoever transgresses and does not abide in the doctrine of Christ does not have God. He who abides in the doctrine of Christ has both the Father and the Son. {10} If anyone comes to you and does not bring this doctrine, do not receive him into your house nor greet him; {11} for he who greets him shares in his evil deeds.</w:t>
      </w:r>
    </w:p>
    <w:p w14:paraId="51D80E0C" w14:textId="77777777" w:rsidR="000A07EE" w:rsidRDefault="000A07EE">
      <w:pPr>
        <w:spacing w:line="273" w:lineRule="atLeast"/>
        <w:ind w:left="432" w:hanging="432"/>
        <w:rPr>
          <w:b/>
          <w:i/>
          <w:sz w:val="22"/>
        </w:rPr>
      </w:pPr>
      <w:r>
        <w:rPr>
          <w:b/>
          <w:i/>
          <w:color w:val="000000"/>
          <w:sz w:val="22"/>
        </w:rPr>
        <w:t>(Matthew 16:18)</w:t>
      </w:r>
      <w:r>
        <w:rPr>
          <w:rFonts w:ascii="Arial" w:hAnsi="Arial"/>
          <w:sz w:val="22"/>
        </w:rPr>
        <w:t xml:space="preserve"> </w:t>
      </w:r>
      <w:r w:rsidRPr="00A317F9">
        <w:rPr>
          <w:b/>
          <w:i/>
          <w:color w:val="FF0000"/>
          <w:sz w:val="22"/>
        </w:rPr>
        <w:t xml:space="preserve">on this rock I will build </w:t>
      </w:r>
      <w:r w:rsidRPr="00A317F9">
        <w:rPr>
          <w:b/>
          <w:i/>
          <w:color w:val="FF0000"/>
          <w:sz w:val="22"/>
          <w:u w:val="single"/>
        </w:rPr>
        <w:t>My</w:t>
      </w:r>
      <w:r w:rsidRPr="00A317F9">
        <w:rPr>
          <w:b/>
          <w:i/>
          <w:color w:val="FF0000"/>
          <w:sz w:val="22"/>
        </w:rPr>
        <w:t xml:space="preserve"> church, and the gates of Hades shall not prevail against it.</w:t>
      </w:r>
    </w:p>
    <w:p w14:paraId="689FD4B3" w14:textId="77777777" w:rsidR="000A07EE" w:rsidRDefault="000A07EE">
      <w:pPr>
        <w:spacing w:line="273" w:lineRule="atLeast"/>
        <w:ind w:left="432" w:hanging="432"/>
        <w:rPr>
          <w:b/>
          <w:i/>
          <w:sz w:val="22"/>
        </w:rPr>
      </w:pPr>
      <w:r>
        <w:rPr>
          <w:b/>
          <w:i/>
          <w:sz w:val="22"/>
        </w:rPr>
        <w:t xml:space="preserve">(Matthew 15:13)   </w:t>
      </w:r>
      <w:r w:rsidRPr="00A317F9">
        <w:rPr>
          <w:b/>
          <w:i/>
          <w:color w:val="FF0000"/>
          <w:sz w:val="22"/>
        </w:rPr>
        <w:t>"Every plant which My heavenly Father has not planted will be uprooted.</w:t>
      </w:r>
    </w:p>
    <w:p w14:paraId="56AFB7E9" w14:textId="77777777" w:rsidR="000A07EE" w:rsidRPr="00A317F9" w:rsidRDefault="000A07EE">
      <w:pPr>
        <w:spacing w:line="273" w:lineRule="atLeast"/>
        <w:ind w:left="432" w:hanging="432"/>
        <w:rPr>
          <w:rFonts w:ascii="Arial" w:hAnsi="Arial"/>
          <w:color w:val="FF0000"/>
          <w:sz w:val="22"/>
        </w:rPr>
      </w:pPr>
      <w:r>
        <w:rPr>
          <w:b/>
          <w:i/>
          <w:sz w:val="22"/>
        </w:rPr>
        <w:t xml:space="preserve">(Matthew 7:13-14)  </w:t>
      </w:r>
      <w:r w:rsidRPr="00A317F9">
        <w:rPr>
          <w:b/>
          <w:i/>
          <w:color w:val="FF0000"/>
          <w:sz w:val="22"/>
        </w:rPr>
        <w:t>"Enter by the narrow gate; for wide is the gate and broad is the way that leads to destruction, and there are many who go in by it. {14} "Because narrow is the gate and difficult is the way which leads to life, and there are few who find it.</w:t>
      </w:r>
      <w:r w:rsidRPr="00A317F9">
        <w:rPr>
          <w:rFonts w:ascii="Arial" w:hAnsi="Arial"/>
          <w:color w:val="FF0000"/>
          <w:sz w:val="22"/>
        </w:rPr>
        <w:t xml:space="preserve">  </w:t>
      </w:r>
    </w:p>
    <w:p w14:paraId="2E2F3A2A" w14:textId="6671635F" w:rsidR="000A07EE" w:rsidRPr="00A317F9" w:rsidRDefault="000A07EE">
      <w:pPr>
        <w:spacing w:line="273" w:lineRule="atLeast"/>
        <w:ind w:left="432" w:hanging="432"/>
        <w:rPr>
          <w:rFonts w:ascii="Arial" w:hAnsi="Arial"/>
          <w:color w:val="FF0000"/>
          <w:sz w:val="22"/>
        </w:rPr>
      </w:pPr>
      <w:r>
        <w:rPr>
          <w:b/>
          <w:i/>
          <w:color w:val="000000"/>
          <w:sz w:val="22"/>
        </w:rPr>
        <w:t>John 14:6</w:t>
      </w:r>
      <w:r>
        <w:rPr>
          <w:rFonts w:ascii="Arial" w:hAnsi="Arial"/>
          <w:sz w:val="22"/>
        </w:rPr>
        <w:t xml:space="preserve"> </w:t>
      </w:r>
      <w:r w:rsidRPr="00A317F9">
        <w:rPr>
          <w:b/>
          <w:i/>
          <w:color w:val="FF0000"/>
          <w:sz w:val="22"/>
        </w:rPr>
        <w:t xml:space="preserve">"I am the way, the truth, and the life. No one comes to the </w:t>
      </w:r>
      <w:proofErr w:type="gramStart"/>
      <w:r w:rsidRPr="00A317F9">
        <w:rPr>
          <w:b/>
          <w:i/>
          <w:color w:val="FF0000"/>
          <w:sz w:val="22"/>
        </w:rPr>
        <w:t>Father</w:t>
      </w:r>
      <w:proofErr w:type="gramEnd"/>
      <w:r w:rsidRPr="00A317F9">
        <w:rPr>
          <w:b/>
          <w:i/>
          <w:color w:val="FF0000"/>
          <w:sz w:val="22"/>
        </w:rPr>
        <w:t xml:space="preserve"> except through Me.</w:t>
      </w:r>
    </w:p>
    <w:p w14:paraId="64D732E6" w14:textId="77777777" w:rsidR="000A07EE" w:rsidRPr="00A317F9" w:rsidRDefault="000A07EE">
      <w:pPr>
        <w:spacing w:line="273" w:lineRule="atLeast"/>
        <w:ind w:left="432" w:hanging="432"/>
        <w:rPr>
          <w:rFonts w:ascii="Arial" w:hAnsi="Arial"/>
          <w:color w:val="FF0000"/>
          <w:sz w:val="22"/>
        </w:rPr>
      </w:pPr>
      <w:r>
        <w:rPr>
          <w:b/>
          <w:i/>
          <w:sz w:val="22"/>
        </w:rPr>
        <w:t>(Mark 16:15-16)  "</w:t>
      </w:r>
      <w:r w:rsidRPr="00A317F9">
        <w:rPr>
          <w:b/>
          <w:i/>
          <w:color w:val="FF0000"/>
          <w:sz w:val="22"/>
        </w:rPr>
        <w:t>Go into all the world and preach the gospel to every creature. {16} "He who believes and is baptized will be saved; but he who does not believe will be condemned.</w:t>
      </w:r>
    </w:p>
    <w:p w14:paraId="2EC892FF" w14:textId="77777777" w:rsidR="000A07EE" w:rsidRDefault="000A07EE">
      <w:pPr>
        <w:pStyle w:val="List2"/>
        <w:spacing w:line="273" w:lineRule="atLeast"/>
        <w:ind w:left="432" w:hanging="432"/>
      </w:pPr>
      <w:r>
        <w:rPr>
          <w:rFonts w:ascii="Times New Roman" w:hAnsi="Times New Roman"/>
          <w:b/>
          <w:i/>
        </w:rPr>
        <w:t>(Acts 2:38) Then Peter said to them, "Repent, and let every one of you be baptized in the name of Jesus Christ for the remission of sins; and you shall receive the gift of the Holy Spirit.</w:t>
      </w:r>
    </w:p>
    <w:p w14:paraId="5FBC1AA0" w14:textId="77777777" w:rsidR="000A07EE" w:rsidRDefault="000A07EE">
      <w:pPr>
        <w:pStyle w:val="List2"/>
        <w:spacing w:line="273" w:lineRule="atLeast"/>
        <w:ind w:left="432" w:hanging="432"/>
        <w:rPr>
          <w:sz w:val="28"/>
        </w:rPr>
      </w:pPr>
      <w:r>
        <w:rPr>
          <w:rFonts w:ascii="Times New Roman" w:hAnsi="Times New Roman"/>
          <w:b/>
          <w:i/>
        </w:rPr>
        <w:t>(Romans 6:3-4)  Or do you not know that as many of us as were baptized into Christ Jesus were baptized into His death? {4} Therefore we were buried with Him through baptism into death, that just as Christ was raised from the dead by the glory of the Father, even so we also should walk in newness of life.</w:t>
      </w:r>
    </w:p>
    <w:p w14:paraId="4E564BBC" w14:textId="77777777" w:rsidR="000A07EE" w:rsidRDefault="000A07EE">
      <w:pPr>
        <w:spacing w:line="273" w:lineRule="atLeast"/>
        <w:ind w:left="432" w:hanging="432"/>
        <w:rPr>
          <w:rFonts w:ascii="Arial" w:hAnsi="Arial"/>
          <w:sz w:val="22"/>
        </w:rPr>
      </w:pPr>
      <w:r>
        <w:rPr>
          <w:b/>
          <w:i/>
          <w:sz w:val="22"/>
        </w:rPr>
        <w:t>(Colossians 2:12)…buried with Him in baptism, in which you also were raised with Him through faith in the working of God, who raised Him from the dead</w:t>
      </w:r>
      <w:r>
        <w:rPr>
          <w:rFonts w:ascii="Arial" w:hAnsi="Arial"/>
          <w:sz w:val="22"/>
        </w:rPr>
        <w:t xml:space="preserve">. </w:t>
      </w:r>
    </w:p>
    <w:p w14:paraId="5FA43C71" w14:textId="77777777" w:rsidR="000A07EE" w:rsidRDefault="000A07EE">
      <w:pPr>
        <w:pStyle w:val="List2"/>
        <w:spacing w:line="273" w:lineRule="atLeast"/>
        <w:ind w:left="432" w:hanging="432"/>
        <w:rPr>
          <w:rFonts w:ascii="Times New Roman" w:hAnsi="Times New Roman"/>
          <w:b/>
          <w:i/>
          <w:color w:val="000000"/>
        </w:rPr>
      </w:pPr>
      <w:r>
        <w:t xml:space="preserve">Substituted instrumental music for vocal music, playing for singing, </w:t>
      </w:r>
      <w:r>
        <w:rPr>
          <w:rFonts w:ascii="Times New Roman" w:hAnsi="Times New Roman"/>
          <w:b/>
          <w:i/>
          <w:color w:val="000000"/>
        </w:rPr>
        <w:t>Ephesians 5:19 &amp; Colossians 3:16.</w:t>
      </w:r>
    </w:p>
    <w:p w14:paraId="3AAFB064" w14:textId="77777777" w:rsidR="000A07EE" w:rsidRDefault="000A07EE">
      <w:pPr>
        <w:pStyle w:val="List2"/>
        <w:spacing w:line="273" w:lineRule="atLeast"/>
        <w:ind w:left="432" w:hanging="432"/>
      </w:pPr>
      <w:r>
        <w:t xml:space="preserve">Substituted preachers and evangelists with titled, garbed and privileged clergy.  Some organized religions have even substituted women for men. </w:t>
      </w:r>
    </w:p>
    <w:p w14:paraId="010EB10B" w14:textId="77777777" w:rsidR="000A07EE" w:rsidRDefault="000A07EE">
      <w:pPr>
        <w:pStyle w:val="List2"/>
        <w:spacing w:line="240" w:lineRule="auto"/>
        <w:ind w:left="1296" w:hanging="432"/>
      </w:pPr>
      <w:r>
        <w:rPr>
          <w:b/>
          <w:sz w:val="12"/>
        </w:rPr>
        <w:t>Matthew 23:5-12; 2 Timothy4:5; 1 Corinthians 14:34; 1 Timothy 2:11-15; 3:2; Titus1:5, 6a.</w:t>
      </w:r>
    </w:p>
    <w:p w14:paraId="2BAA95C4" w14:textId="77777777" w:rsidR="000A07EE" w:rsidRDefault="000A07EE">
      <w:pPr>
        <w:spacing w:line="273" w:lineRule="atLeast"/>
        <w:ind w:left="432" w:hanging="432"/>
        <w:rPr>
          <w:rFonts w:ascii="Arial" w:hAnsi="Arial"/>
          <w:vanish/>
          <w:sz w:val="24"/>
        </w:rPr>
      </w:pPr>
      <w:r>
        <w:rPr>
          <w:b/>
          <w:i/>
          <w:sz w:val="22"/>
        </w:rPr>
        <w:t>(1 Timothy 2:5) For there is one God and one Mediator between God and men, the Man Christ Jesus,</w:t>
      </w:r>
      <w:r>
        <w:rPr>
          <w:rFonts w:ascii="Arial" w:hAnsi="Arial"/>
          <w:sz w:val="22"/>
        </w:rPr>
        <w:t xml:space="preserve"> </w:t>
      </w:r>
    </w:p>
    <w:p w14:paraId="4A403E78" w14:textId="77777777" w:rsidR="000A07EE" w:rsidRDefault="000A07EE"/>
    <w:p w14:paraId="1DA964C4" w14:textId="77777777" w:rsidR="000A07EE" w:rsidRDefault="000A07EE">
      <w:pPr>
        <w:rPr>
          <w:rFonts w:ascii="Arial" w:hAnsi="Arial"/>
          <w:vanish/>
          <w:sz w:val="24"/>
        </w:rPr>
      </w:pPr>
    </w:p>
    <w:sectPr w:rsidR="000A07EE">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BEB48" w14:textId="77777777" w:rsidR="008A20C7" w:rsidRDefault="008A20C7">
      <w:pPr>
        <w:spacing w:line="240" w:lineRule="auto"/>
      </w:pPr>
      <w:r>
        <w:separator/>
      </w:r>
    </w:p>
  </w:endnote>
  <w:endnote w:type="continuationSeparator" w:id="0">
    <w:p w14:paraId="25CBA142" w14:textId="77777777" w:rsidR="008A20C7" w:rsidRDefault="008A2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B929F" w14:textId="77777777" w:rsidR="008A20C7" w:rsidRDefault="008A20C7">
      <w:pPr>
        <w:spacing w:line="240" w:lineRule="auto"/>
      </w:pPr>
      <w:r>
        <w:separator/>
      </w:r>
    </w:p>
  </w:footnote>
  <w:footnote w:type="continuationSeparator" w:id="0">
    <w:p w14:paraId="7CF5190E" w14:textId="77777777" w:rsidR="008A20C7" w:rsidRDefault="008A2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F34F8" w14:textId="77777777" w:rsidR="000A07EE" w:rsidRDefault="000A07EE">
    <w:pPr>
      <w:pStyle w:val="Header"/>
      <w:jc w:val="right"/>
      <w:rPr>
        <w:rFonts w:ascii="Arial" w:hAnsi="Arial"/>
        <w:sz w:val="22"/>
      </w:rPr>
    </w:pP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B4724B">
      <w:rPr>
        <w:rStyle w:val="PageNumber"/>
        <w:rFonts w:ascii="Arial" w:hAnsi="Arial"/>
        <w:noProof/>
        <w:sz w:val="22"/>
      </w:rPr>
      <w:t>7</w:t>
    </w:r>
    <w:r>
      <w:rPr>
        <w:rStyle w:val="PageNumber"/>
        <w:rFonts w:ascii="Arial" w:hAnsi="Arial"/>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B2C0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5D3943"/>
    <w:multiLevelType w:val="singleLevel"/>
    <w:tmpl w:val="FEBAE440"/>
    <w:lvl w:ilvl="0">
      <w:start w:val="1"/>
      <w:numFmt w:val="lowerLetter"/>
      <w:lvlText w:val="%1."/>
      <w:lvlJc w:val="left"/>
      <w:pPr>
        <w:tabs>
          <w:tab w:val="num" w:pos="375"/>
        </w:tabs>
        <w:ind w:left="375" w:hanging="375"/>
      </w:pPr>
      <w:rPr>
        <w:rFonts w:hint="default"/>
      </w:rPr>
    </w:lvl>
  </w:abstractNum>
  <w:abstractNum w:abstractNumId="2" w15:restartNumberingAfterBreak="0">
    <w:nsid w:val="06791265"/>
    <w:multiLevelType w:val="singleLevel"/>
    <w:tmpl w:val="04090013"/>
    <w:lvl w:ilvl="0">
      <w:start w:val="3"/>
      <w:numFmt w:val="upperRoman"/>
      <w:lvlText w:val="%1."/>
      <w:lvlJc w:val="left"/>
      <w:pPr>
        <w:tabs>
          <w:tab w:val="num" w:pos="720"/>
        </w:tabs>
        <w:ind w:left="720" w:hanging="720"/>
      </w:pPr>
      <w:rPr>
        <w:rFonts w:hint="default"/>
      </w:rPr>
    </w:lvl>
  </w:abstractNum>
  <w:abstractNum w:abstractNumId="3" w15:restartNumberingAfterBreak="0">
    <w:nsid w:val="13991ADB"/>
    <w:multiLevelType w:val="singleLevel"/>
    <w:tmpl w:val="DD2EEA7E"/>
    <w:lvl w:ilvl="0">
      <w:start w:val="8"/>
      <w:numFmt w:val="decimal"/>
      <w:lvlText w:val="%1."/>
      <w:lvlJc w:val="left"/>
      <w:pPr>
        <w:tabs>
          <w:tab w:val="num" w:pos="390"/>
        </w:tabs>
        <w:ind w:left="390" w:hanging="390"/>
      </w:pPr>
      <w:rPr>
        <w:rFonts w:hint="default"/>
      </w:rPr>
    </w:lvl>
  </w:abstractNum>
  <w:abstractNum w:abstractNumId="4" w15:restartNumberingAfterBreak="0">
    <w:nsid w:val="1ABD799C"/>
    <w:multiLevelType w:val="singleLevel"/>
    <w:tmpl w:val="738E6948"/>
    <w:lvl w:ilvl="0">
      <w:start w:val="2"/>
      <w:numFmt w:val="decimal"/>
      <w:lvlText w:val="%1."/>
      <w:lvlJc w:val="left"/>
      <w:pPr>
        <w:tabs>
          <w:tab w:val="num" w:pos="867"/>
        </w:tabs>
        <w:ind w:left="867" w:hanging="435"/>
      </w:pPr>
      <w:rPr>
        <w:rFonts w:hint="default"/>
      </w:rPr>
    </w:lvl>
  </w:abstractNum>
  <w:abstractNum w:abstractNumId="5" w15:restartNumberingAfterBreak="0">
    <w:nsid w:val="1F6C19E0"/>
    <w:multiLevelType w:val="singleLevel"/>
    <w:tmpl w:val="C97081C2"/>
    <w:lvl w:ilvl="0">
      <w:start w:val="1"/>
      <w:numFmt w:val="lowerLetter"/>
      <w:lvlText w:val="%1."/>
      <w:lvlJc w:val="left"/>
      <w:pPr>
        <w:tabs>
          <w:tab w:val="num" w:pos="435"/>
        </w:tabs>
        <w:ind w:left="435" w:hanging="435"/>
      </w:pPr>
      <w:rPr>
        <w:rFonts w:hint="default"/>
      </w:rPr>
    </w:lvl>
  </w:abstractNum>
  <w:abstractNum w:abstractNumId="6" w15:restartNumberingAfterBreak="0">
    <w:nsid w:val="275D5BC2"/>
    <w:multiLevelType w:val="singleLevel"/>
    <w:tmpl w:val="C97081C2"/>
    <w:lvl w:ilvl="0">
      <w:start w:val="1"/>
      <w:numFmt w:val="lowerLetter"/>
      <w:lvlText w:val="%1."/>
      <w:lvlJc w:val="left"/>
      <w:pPr>
        <w:tabs>
          <w:tab w:val="num" w:pos="435"/>
        </w:tabs>
        <w:ind w:left="435" w:hanging="435"/>
      </w:pPr>
      <w:rPr>
        <w:rFonts w:hint="default"/>
      </w:rPr>
    </w:lvl>
  </w:abstractNum>
  <w:abstractNum w:abstractNumId="7" w15:restartNumberingAfterBreak="0">
    <w:nsid w:val="35C8082B"/>
    <w:multiLevelType w:val="singleLevel"/>
    <w:tmpl w:val="1D58101E"/>
    <w:lvl w:ilvl="0">
      <w:start w:val="1"/>
      <w:numFmt w:val="upperLetter"/>
      <w:lvlText w:val="%1."/>
      <w:lvlJc w:val="left"/>
      <w:pPr>
        <w:tabs>
          <w:tab w:val="num" w:pos="360"/>
        </w:tabs>
        <w:ind w:left="360" w:hanging="360"/>
      </w:pPr>
      <w:rPr>
        <w:rFonts w:hint="default"/>
        <w:sz w:val="24"/>
      </w:rPr>
    </w:lvl>
  </w:abstractNum>
  <w:abstractNum w:abstractNumId="8" w15:restartNumberingAfterBreak="0">
    <w:nsid w:val="397B623E"/>
    <w:multiLevelType w:val="singleLevel"/>
    <w:tmpl w:val="84B474E2"/>
    <w:lvl w:ilvl="0">
      <w:start w:val="1"/>
      <w:numFmt w:val="lowerLetter"/>
      <w:lvlText w:val="%1."/>
      <w:lvlJc w:val="left"/>
      <w:pPr>
        <w:tabs>
          <w:tab w:val="num" w:pos="375"/>
        </w:tabs>
        <w:ind w:left="375" w:hanging="375"/>
      </w:pPr>
      <w:rPr>
        <w:rFonts w:hint="default"/>
      </w:rPr>
    </w:lvl>
  </w:abstractNum>
  <w:abstractNum w:abstractNumId="9" w15:restartNumberingAfterBreak="0">
    <w:nsid w:val="3EDE1A3E"/>
    <w:multiLevelType w:val="singleLevel"/>
    <w:tmpl w:val="FFB21A6E"/>
    <w:lvl w:ilvl="0">
      <w:start w:val="1"/>
      <w:numFmt w:val="lowerLetter"/>
      <w:lvlText w:val="%1."/>
      <w:lvlJc w:val="left"/>
      <w:pPr>
        <w:tabs>
          <w:tab w:val="num" w:pos="1239"/>
        </w:tabs>
        <w:ind w:left="1239" w:hanging="375"/>
      </w:pPr>
      <w:rPr>
        <w:rFonts w:hint="default"/>
      </w:rPr>
    </w:lvl>
  </w:abstractNum>
  <w:abstractNum w:abstractNumId="10" w15:restartNumberingAfterBreak="0">
    <w:nsid w:val="467113B5"/>
    <w:multiLevelType w:val="singleLevel"/>
    <w:tmpl w:val="61D48A84"/>
    <w:lvl w:ilvl="0">
      <w:start w:val="2"/>
      <w:numFmt w:val="decimal"/>
      <w:lvlText w:val="%1."/>
      <w:lvlJc w:val="left"/>
      <w:pPr>
        <w:tabs>
          <w:tab w:val="num" w:pos="792"/>
        </w:tabs>
        <w:ind w:left="792" w:hanging="360"/>
      </w:pPr>
      <w:rPr>
        <w:rFonts w:ascii="Times New Roman" w:hAnsi="Times New Roman" w:hint="default"/>
        <w:sz w:val="20"/>
      </w:rPr>
    </w:lvl>
  </w:abstractNum>
  <w:abstractNum w:abstractNumId="11" w15:restartNumberingAfterBreak="0">
    <w:nsid w:val="4CB21D88"/>
    <w:multiLevelType w:val="singleLevel"/>
    <w:tmpl w:val="44D2B70A"/>
    <w:lvl w:ilvl="0">
      <w:start w:val="1"/>
      <w:numFmt w:val="lowerLetter"/>
      <w:lvlText w:val="%1."/>
      <w:lvlJc w:val="left"/>
      <w:pPr>
        <w:tabs>
          <w:tab w:val="num" w:pos="375"/>
        </w:tabs>
        <w:ind w:left="375" w:hanging="375"/>
      </w:pPr>
      <w:rPr>
        <w:rFonts w:hint="default"/>
      </w:rPr>
    </w:lvl>
  </w:abstractNum>
  <w:abstractNum w:abstractNumId="12" w15:restartNumberingAfterBreak="0">
    <w:nsid w:val="52251141"/>
    <w:multiLevelType w:val="singleLevel"/>
    <w:tmpl w:val="36D6093E"/>
    <w:lvl w:ilvl="0">
      <w:start w:val="2"/>
      <w:numFmt w:val="decimal"/>
      <w:lvlText w:val="%1."/>
      <w:lvlJc w:val="left"/>
      <w:pPr>
        <w:tabs>
          <w:tab w:val="num" w:pos="822"/>
        </w:tabs>
        <w:ind w:left="822" w:hanging="390"/>
      </w:pPr>
      <w:rPr>
        <w:rFonts w:hint="default"/>
      </w:rPr>
    </w:lvl>
  </w:abstractNum>
  <w:abstractNum w:abstractNumId="13" w15:restartNumberingAfterBreak="0">
    <w:nsid w:val="566E7202"/>
    <w:multiLevelType w:val="singleLevel"/>
    <w:tmpl w:val="E8FCC6F4"/>
    <w:lvl w:ilvl="0">
      <w:start w:val="1"/>
      <w:numFmt w:val="decimal"/>
      <w:lvlText w:val="%1."/>
      <w:lvlJc w:val="left"/>
      <w:pPr>
        <w:tabs>
          <w:tab w:val="num" w:pos="792"/>
        </w:tabs>
        <w:ind w:left="792" w:hanging="360"/>
      </w:pPr>
      <w:rPr>
        <w:rFonts w:ascii="Times New Roman" w:hAnsi="Times New Roman" w:hint="default"/>
        <w:b/>
        <w:i/>
        <w:sz w:val="20"/>
      </w:rPr>
    </w:lvl>
  </w:abstractNum>
  <w:abstractNum w:abstractNumId="14" w15:restartNumberingAfterBreak="0">
    <w:nsid w:val="618445D4"/>
    <w:multiLevelType w:val="singleLevel"/>
    <w:tmpl w:val="6854CF4A"/>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72A75A1"/>
    <w:multiLevelType w:val="singleLevel"/>
    <w:tmpl w:val="C74C651C"/>
    <w:lvl w:ilvl="0">
      <w:start w:val="1"/>
      <w:numFmt w:val="lowerLetter"/>
      <w:lvlText w:val="%1."/>
      <w:lvlJc w:val="left"/>
      <w:pPr>
        <w:tabs>
          <w:tab w:val="num" w:pos="1239"/>
        </w:tabs>
        <w:ind w:left="1239" w:hanging="375"/>
      </w:pPr>
      <w:rPr>
        <w:rFonts w:hint="default"/>
      </w:rPr>
    </w:lvl>
  </w:abstractNum>
  <w:num w:numId="1" w16cid:durableId="866285916">
    <w:abstractNumId w:val="2"/>
  </w:num>
  <w:num w:numId="2" w16cid:durableId="1159034457">
    <w:abstractNumId w:val="15"/>
  </w:num>
  <w:num w:numId="3" w16cid:durableId="858658581">
    <w:abstractNumId w:val="9"/>
  </w:num>
  <w:num w:numId="4" w16cid:durableId="340006571">
    <w:abstractNumId w:val="0"/>
  </w:num>
  <w:num w:numId="5" w16cid:durableId="2082360161">
    <w:abstractNumId w:val="5"/>
  </w:num>
  <w:num w:numId="6" w16cid:durableId="186525828">
    <w:abstractNumId w:val="6"/>
  </w:num>
  <w:num w:numId="7" w16cid:durableId="296886301">
    <w:abstractNumId w:val="14"/>
  </w:num>
  <w:num w:numId="8" w16cid:durableId="1029767442">
    <w:abstractNumId w:val="4"/>
  </w:num>
  <w:num w:numId="9" w16cid:durableId="749891460">
    <w:abstractNumId w:val="10"/>
  </w:num>
  <w:num w:numId="10" w16cid:durableId="816265167">
    <w:abstractNumId w:val="7"/>
  </w:num>
  <w:num w:numId="11" w16cid:durableId="2008509736">
    <w:abstractNumId w:val="13"/>
  </w:num>
  <w:num w:numId="12" w16cid:durableId="1882865730">
    <w:abstractNumId w:val="1"/>
  </w:num>
  <w:num w:numId="13" w16cid:durableId="1941139815">
    <w:abstractNumId w:val="3"/>
  </w:num>
  <w:num w:numId="14" w16cid:durableId="1135636218">
    <w:abstractNumId w:val="8"/>
  </w:num>
  <w:num w:numId="15" w16cid:durableId="422993017">
    <w:abstractNumId w:val="11"/>
  </w:num>
  <w:num w:numId="16" w16cid:durableId="1508034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99"/>
    <w:rsid w:val="00026998"/>
    <w:rsid w:val="000A07EE"/>
    <w:rsid w:val="002B1632"/>
    <w:rsid w:val="003C32B5"/>
    <w:rsid w:val="00462899"/>
    <w:rsid w:val="004652D1"/>
    <w:rsid w:val="00630B1F"/>
    <w:rsid w:val="00740D4B"/>
    <w:rsid w:val="008A20C7"/>
    <w:rsid w:val="008A271F"/>
    <w:rsid w:val="008F767F"/>
    <w:rsid w:val="00A317F9"/>
    <w:rsid w:val="00AF06D7"/>
    <w:rsid w:val="00B035DC"/>
    <w:rsid w:val="00B4724B"/>
    <w:rsid w:val="00CC075B"/>
    <w:rsid w:val="00DD6EFF"/>
    <w:rsid w:val="00DE19A6"/>
    <w:rsid w:val="00FA666D"/>
    <w:rsid w:val="00FB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39F84"/>
  <w15:docId w15:val="{E33EEF2C-7D6C-40CA-B18F-64E1786B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ind w:firstLine="432"/>
    </w:pPr>
  </w:style>
  <w:style w:type="paragraph" w:styleId="Heading1">
    <w:name w:val="heading 1"/>
    <w:basedOn w:val="Normal"/>
    <w:next w:val="Normal"/>
    <w:qFormat/>
    <w:pPr>
      <w:keepNext/>
      <w:ind w:firstLine="0"/>
      <w:outlineLvl w:val="0"/>
    </w:pPr>
    <w:rPr>
      <w:rFonts w:ascii="Arial" w:hAnsi="Arial"/>
      <w:b/>
      <w:kern w:val="28"/>
      <w:sz w:val="28"/>
    </w:rPr>
  </w:style>
  <w:style w:type="paragraph" w:styleId="Heading2">
    <w:name w:val="heading 2"/>
    <w:basedOn w:val="Normal"/>
    <w:next w:val="Normal"/>
    <w:qFormat/>
    <w:pPr>
      <w:ind w:left="864" w:hanging="432"/>
      <w:outlineLvl w:val="1"/>
    </w:pPr>
    <w:rPr>
      <w:rFonts w:ascii="Arial" w:hAnsi="Arial"/>
      <w:b/>
      <w:i/>
      <w:sz w:val="24"/>
    </w:rPr>
  </w:style>
  <w:style w:type="paragraph" w:styleId="Heading3">
    <w:name w:val="heading 3"/>
    <w:basedOn w:val="Normal"/>
    <w:next w:val="Normal"/>
    <w:qFormat/>
    <w:pPr>
      <w:ind w:left="1296" w:hanging="432"/>
      <w:outlineLvl w:val="2"/>
    </w:pPr>
    <w:rPr>
      <w:rFonts w:ascii="Arial" w:hAnsi="Arial"/>
      <w:sz w:val="24"/>
    </w:rPr>
  </w:style>
  <w:style w:type="paragraph" w:styleId="Heading4">
    <w:name w:val="heading 4"/>
    <w:basedOn w:val="Normal"/>
    <w:next w:val="a"/>
    <w:qFormat/>
    <w:pPr>
      <w:ind w:left="1728" w:hanging="432"/>
      <w:outlineLvl w:val="3"/>
    </w:pPr>
    <w:rPr>
      <w:rFonts w:ascii="Arial" w:hAnsi="Arial"/>
      <w:sz w:val="24"/>
    </w:rPr>
  </w:style>
  <w:style w:type="paragraph" w:styleId="Heading5">
    <w:name w:val="heading 5"/>
    <w:basedOn w:val="Normal"/>
    <w:next w:val="a"/>
    <w:qFormat/>
    <w:pPr>
      <w:ind w:left="2160" w:hanging="432"/>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a">
    <w:rPr>
      <w:rFonts w:ascii="Arial" w:hAnsi="Arial"/>
    </w:rPr>
  </w:style>
  <w:style w:type="paragraph" w:customStyle="1" w:styleId="List6">
    <w:name w:val="List 6"/>
    <w:basedOn w:val="List5"/>
    <w:pPr>
      <w:ind w:left="2160"/>
    </w:pPr>
  </w:style>
  <w:style w:type="paragraph" w:styleId="List5">
    <w:name w:val="List 5"/>
    <w:basedOn w:val="Normal"/>
    <w:semiHidden/>
    <w:pPr>
      <w:ind w:left="1800" w:hanging="360"/>
    </w:pPr>
  </w:style>
  <w:style w:type="paragraph" w:customStyle="1" w:styleId="List7">
    <w:name w:val="List 7"/>
    <w:basedOn w:val="List5"/>
    <w:pPr>
      <w:ind w:left="2520"/>
    </w:pPr>
  </w:style>
  <w:style w:type="paragraph" w:styleId="List2">
    <w:name w:val="List 2"/>
    <w:basedOn w:val="Normal"/>
    <w:semiHidden/>
    <w:pPr>
      <w:ind w:left="1224" w:hanging="360"/>
    </w:pPr>
    <w:rPr>
      <w:rFonts w:ascii="Arial" w:hAnsi="Arial"/>
      <w:sz w:val="22"/>
    </w:rPr>
  </w:style>
  <w:style w:type="paragraph" w:styleId="List3">
    <w:name w:val="List 3"/>
    <w:basedOn w:val="Normal"/>
    <w:semiHidden/>
    <w:pPr>
      <w:ind w:left="1656" w:hanging="360"/>
    </w:pPr>
    <w:rPr>
      <w:rFonts w:ascii="Arial" w:hAnsi="Arial"/>
      <w:sz w:val="22"/>
    </w:rPr>
  </w:style>
  <w:style w:type="paragraph" w:styleId="List">
    <w:name w:val="List"/>
    <w:basedOn w:val="Normal"/>
    <w:semiHidden/>
    <w:pPr>
      <w:ind w:left="792" w:hanging="360"/>
    </w:pPr>
    <w:rPr>
      <w:rFonts w:ascii="Arial" w:hAnsi="Arial"/>
      <w:b/>
      <w:i/>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Arial" w:hAnsi="Arial"/>
      <w:b/>
      <w:i/>
      <w:sz w:val="36"/>
    </w:rPr>
  </w:style>
  <w:style w:type="paragraph" w:styleId="Subtitle">
    <w:name w:val="Subtitle"/>
    <w:basedOn w:val="Normal"/>
    <w:qFormat/>
    <w:pPr>
      <w:jc w:val="center"/>
    </w:pPr>
    <w:rPr>
      <w:rFonts w:ascii="Arial" w:hAnsi="Arial"/>
      <w:i/>
      <w:sz w:val="24"/>
    </w:rPr>
  </w:style>
  <w:style w:type="paragraph" w:styleId="BalloonText">
    <w:name w:val="Balloon Text"/>
    <w:basedOn w:val="Normal"/>
    <w:link w:val="BalloonTextChar"/>
    <w:uiPriority w:val="99"/>
    <w:semiHidden/>
    <w:unhideWhenUsed/>
    <w:rsid w:val="002B16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 Substitutes Accepted</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Substitutes Accepted</dc:title>
  <dc:creator>Jeffrey Stephen Asher</dc:creator>
  <cp:lastModifiedBy>Bill McIlvain</cp:lastModifiedBy>
  <cp:revision>2</cp:revision>
  <cp:lastPrinted>2024-03-23T17:17:00Z</cp:lastPrinted>
  <dcterms:created xsi:type="dcterms:W3CDTF">2024-03-23T17:21:00Z</dcterms:created>
  <dcterms:modified xsi:type="dcterms:W3CDTF">2024-03-23T17:21:00Z</dcterms:modified>
</cp:coreProperties>
</file>